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 w:val="32"/>
          <w:szCs w:val="32"/>
          <w:lang w:bidi="mn-Mong-CN"/>
        </w:rPr>
      </w:pPr>
      <w:bookmarkStart w:id="0" w:name="_GoBack"/>
      <w:bookmarkEnd w:id="0"/>
      <w:r>
        <w:rPr>
          <w:rFonts w:eastAsia="黑体"/>
          <w:sz w:val="32"/>
          <w:szCs w:val="32"/>
          <w:lang w:bidi="mn-Mong-CN"/>
        </w:rPr>
        <w:t>附件</w:t>
      </w:r>
    </w:p>
    <w:p>
      <w:pPr>
        <w:spacing w:line="600" w:lineRule="exact"/>
        <w:jc w:val="left"/>
        <w:rPr>
          <w:rFonts w:hint="eastAsia" w:eastAsia="黑体"/>
          <w:sz w:val="32"/>
          <w:szCs w:val="32"/>
          <w:lang w:bidi="mn-Mong-CN"/>
        </w:rPr>
      </w:pPr>
    </w:p>
    <w:p>
      <w:pPr>
        <w:spacing w:line="600" w:lineRule="exact"/>
        <w:jc w:val="center"/>
        <w:rPr>
          <w:rFonts w:hint="eastAsia" w:eastAsia="文星简小标宋"/>
          <w:sz w:val="44"/>
          <w:szCs w:val="44"/>
          <w:lang w:bidi="mn-Mong-CN"/>
        </w:rPr>
      </w:pPr>
      <w:r>
        <w:rPr>
          <w:rFonts w:hint="eastAsia" w:eastAsia="文星简小标宋"/>
          <w:sz w:val="44"/>
          <w:szCs w:val="44"/>
          <w:lang w:val="en-US" w:eastAsia="zh-CN" w:bidi="mn-Mong-CN"/>
        </w:rPr>
        <w:t>第二批</w:t>
      </w:r>
      <w:r>
        <w:rPr>
          <w:rFonts w:eastAsia="文星简小标宋"/>
          <w:sz w:val="44"/>
          <w:szCs w:val="44"/>
          <w:lang w:bidi="mn-Mong-CN"/>
        </w:rPr>
        <w:t>企业</w:t>
      </w:r>
      <w:r>
        <w:rPr>
          <w:rFonts w:hint="eastAsia" w:eastAsia="文星简小标宋"/>
          <w:sz w:val="44"/>
          <w:szCs w:val="44"/>
          <w:lang w:bidi="mn-Mong-CN"/>
        </w:rPr>
        <w:t>公共实训基地</w:t>
      </w:r>
      <w:r>
        <w:rPr>
          <w:rFonts w:eastAsia="文星简小标宋"/>
          <w:sz w:val="44"/>
          <w:szCs w:val="44"/>
          <w:lang w:bidi="mn-Mong-CN"/>
        </w:rPr>
        <w:t>名单</w:t>
      </w:r>
    </w:p>
    <w:p>
      <w:pPr>
        <w:spacing w:line="600" w:lineRule="exact"/>
        <w:jc w:val="center"/>
        <w:rPr>
          <w:rFonts w:hint="eastAsia" w:eastAsia="楷体_GB2312"/>
          <w:sz w:val="32"/>
          <w:szCs w:val="32"/>
          <w:lang w:bidi="mn-Mong-CN"/>
        </w:rPr>
      </w:pPr>
      <w:r>
        <w:rPr>
          <w:rFonts w:hint="eastAsia" w:eastAsia="楷体_GB2312"/>
          <w:sz w:val="32"/>
          <w:szCs w:val="32"/>
          <w:lang w:bidi="mn-Mong-CN"/>
        </w:rPr>
        <w:t>（共</w:t>
      </w:r>
      <w:r>
        <w:rPr>
          <w:rFonts w:hint="eastAsia" w:eastAsia="楷体_GB2312"/>
          <w:sz w:val="32"/>
          <w:szCs w:val="32"/>
          <w:lang w:val="en-US" w:eastAsia="zh-CN" w:bidi="mn-Mong-CN"/>
        </w:rPr>
        <w:t>8</w:t>
      </w:r>
      <w:r>
        <w:rPr>
          <w:rFonts w:hint="eastAsia" w:eastAsia="楷体_GB2312"/>
          <w:sz w:val="32"/>
          <w:szCs w:val="32"/>
          <w:lang w:bidi="mn-Mong-CN"/>
        </w:rPr>
        <w:t>家）</w:t>
      </w:r>
    </w:p>
    <w:p>
      <w:pPr>
        <w:spacing w:line="600" w:lineRule="exact"/>
        <w:jc w:val="center"/>
        <w:rPr>
          <w:rFonts w:eastAsia="楷体_GB2312"/>
          <w:sz w:val="32"/>
          <w:szCs w:val="32"/>
          <w:lang w:bidi="mn-Mong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1．</w:t>
      </w:r>
      <w:r>
        <w:rPr>
          <w:rFonts w:hint="eastAsia" w:ascii="Times New Roman" w:hAnsi="Times New Roman" w:eastAsia="仿宋_GB2312" w:cs="Times New Roman"/>
          <w:sz w:val="32"/>
        </w:rPr>
        <w:t>天津轨道交通运营集团有限公司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2．</w:t>
      </w:r>
      <w:r>
        <w:rPr>
          <w:rFonts w:hint="eastAsia" w:ascii="Times New Roman" w:hAnsi="Times New Roman" w:eastAsia="仿宋_GB2312" w:cs="Times New Roman"/>
          <w:sz w:val="32"/>
        </w:rPr>
        <w:t>天津汽车模具股份有限公司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3．</w:t>
      </w:r>
      <w:r>
        <w:rPr>
          <w:rFonts w:hint="eastAsia" w:ascii="Times New Roman" w:hAnsi="Times New Roman" w:eastAsia="仿宋_GB2312" w:cs="Times New Roman"/>
          <w:sz w:val="32"/>
        </w:rPr>
        <w:t>恒银金融科技股份有限公司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4．</w:t>
      </w:r>
      <w:r>
        <w:rPr>
          <w:rFonts w:hint="eastAsia" w:ascii="Times New Roman" w:hAnsi="Times New Roman" w:eastAsia="仿宋_GB2312" w:cs="Times New Roman"/>
          <w:sz w:val="32"/>
        </w:rPr>
        <w:t>天津泰达电力有限公司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5．</w:t>
      </w:r>
      <w:r>
        <w:rPr>
          <w:rFonts w:hint="eastAsia" w:ascii="Times New Roman" w:hAnsi="Times New Roman" w:eastAsia="仿宋_GB2312" w:cs="Times New Roman"/>
          <w:sz w:val="32"/>
        </w:rPr>
        <w:t>一汽大众汽车有限公司天津分公司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6．</w:t>
      </w:r>
      <w:r>
        <w:rPr>
          <w:rFonts w:hint="eastAsia" w:ascii="Times New Roman" w:hAnsi="Times New Roman" w:eastAsia="仿宋_GB2312" w:cs="Times New Roman"/>
          <w:sz w:val="32"/>
        </w:rPr>
        <w:t>天津泰达绿化集团有限公司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7．</w:t>
      </w:r>
      <w:r>
        <w:rPr>
          <w:rFonts w:hint="eastAsia" w:ascii="Times New Roman" w:hAnsi="Times New Roman" w:eastAsia="仿宋_GB2312" w:cs="Times New Roman"/>
          <w:sz w:val="32"/>
        </w:rPr>
        <w:t>中海油能源发展装备技术有限公司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07" w:firstLineChars="221"/>
        <w:textAlignment w:val="auto"/>
        <w:rPr>
          <w:rFonts w:hint="eastAsia" w:ascii="Times New Roman" w:hAnsi="Times New Roman" w:eastAsia="仿宋_GB2312" w:cs="Times New Roman"/>
          <w:sz w:val="32"/>
        </w:rPr>
      </w:pPr>
      <w:r>
        <w:rPr>
          <w:rFonts w:hint="eastAsia" w:eastAsia="仿宋_GB2312"/>
          <w:sz w:val="32"/>
        </w:rPr>
        <w:t>8．</w:t>
      </w:r>
      <w:r>
        <w:rPr>
          <w:rFonts w:hint="eastAsia" w:ascii="Times New Roman" w:hAnsi="Times New Roman" w:eastAsia="仿宋_GB2312" w:cs="Times New Roman"/>
          <w:sz w:val="32"/>
        </w:rPr>
        <w:t>天津滨港电镀企业管理有限公司</w:t>
      </w: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hint="eastAsia" w:ascii="仿宋_GB2312" w:eastAsia="仿宋_GB2312"/>
          <w:sz w:val="32"/>
        </w:rPr>
      </w:pPr>
    </w:p>
    <w:p>
      <w:pPr>
        <w:spacing w:line="600" w:lineRule="exact"/>
        <w:rPr>
          <w:rFonts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 w:ascii="仿宋_GB2312" w:eastAsia="仿宋_GB2312"/>
          <w:sz w:val="32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长城小标宋体">
    <w:altName w:val="宋体"/>
    <w:panose1 w:val="02010609010101010101"/>
    <w:charset w:val="00"/>
    <w:family w:val="modern"/>
    <w:pitch w:val="default"/>
    <w:sig w:usb0="00000000" w:usb1="00000000" w:usb2="00000010" w:usb3="00000000" w:csb0="00040000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 w:ascii="宋体" w:hAnsi="宋体"/>
        <w:sz w:val="28"/>
        <w:szCs w:val="28"/>
      </w:rPr>
    </w:pPr>
    <w:r>
      <w:rPr>
        <w:rStyle w:val="10"/>
        <w:rFonts w:hint="eastAsia" w:ascii="宋体" w:hAnsi="宋体"/>
        <w:sz w:val="28"/>
        <w:szCs w:val="28"/>
      </w:rPr>
      <w:t>―</w:t>
    </w:r>
    <w:r>
      <w:rPr>
        <w:rStyle w:val="10"/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Style w:val="10"/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Style w:val="10"/>
        <w:rFonts w:ascii="宋体" w:hAnsi="宋体"/>
        <w:sz w:val="28"/>
        <w:szCs w:val="28"/>
      </w:rPr>
      <w:fldChar w:fldCharType="end"/>
    </w:r>
    <w:r>
      <w:rPr>
        <w:rStyle w:val="10"/>
        <w:rFonts w:hint="eastAsia" w:ascii="宋体" w:hAnsi="宋体"/>
        <w:sz w:val="28"/>
        <w:szCs w:val="28"/>
      </w:rPr>
      <w:t>―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2DBD3DD1"/>
    <w:rsid w:val="31ED0756"/>
    <w:rsid w:val="3F7763AD"/>
    <w:rsid w:val="6319418A"/>
    <w:rsid w:val="6FBD6DBB"/>
    <w:rsid w:val="75FF9AEA"/>
    <w:rsid w:val="76F3568F"/>
    <w:rsid w:val="79FFC22E"/>
    <w:rsid w:val="7BDF8EC1"/>
    <w:rsid w:val="7DDF32C3"/>
    <w:rsid w:val="7EFFE924"/>
    <w:rsid w:val="F4646CE2"/>
    <w:rsid w:val="F9DFDE43"/>
    <w:rsid w:val="FF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0</TotalTime>
  <ScaleCrop>false</ScaleCrop>
  <LinksUpToDate>false</LinksUpToDate>
  <CharactersWithSpaces>229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qzuser</cp:lastModifiedBy>
  <cp:lastPrinted>2005-02-20T15:04:00Z</cp:lastPrinted>
  <dcterms:modified xsi:type="dcterms:W3CDTF">2021-01-14T02:47:40Z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