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天津市新时代政法楷模推荐工作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领导小组及办公室成员名单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推荐评选工作领导小组：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组  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赵  飞    市委常委、市委政法委书记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副组长：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张  亮    市委政法委分管日常工作的副书记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刘华珊    市人社局党组成员、一级巡视员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成  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叶浩兵    市委政法委委员、政治部主任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于丽娜    市人社局政府表彰任免处处长、一级调研员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骆  锋    市委政法委组织干部处处长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刘海滨    市委政法委宣传教育处处长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推荐评选工作领导小组办公室：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主  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叶浩兵    市委政法委委员、政治部主任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于丽娜    市人社局政府表彰任免处处长、一级调研员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副主任：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骆  锋    市委政法委组织干部处处长</w:t>
      </w:r>
    </w:p>
    <w:p>
      <w:pPr>
        <w:spacing w:line="600" w:lineRule="exact"/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刘海滨    市委政法委宣传教育处处长</w:t>
      </w:r>
    </w:p>
    <w:sectPr>
      <w:footerReference r:id="rId3" w:type="default"/>
      <w:pgSz w:w="11906" w:h="16838"/>
      <w:pgMar w:top="1440" w:right="1531" w:bottom="1440" w:left="1531" w:header="851" w:footer="992" w:gutter="0"/>
      <w:paperSrc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6060B"/>
    <w:rsid w:val="7F9226DC"/>
    <w:rsid w:val="FDAFC4ED"/>
    <w:rsid w:val="FFF6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rFonts w:ascii="Calibri" w:hAnsi="Calibri" w:eastAsia="宋体-简" w:cs="Times New Roman"/>
      <w:kern w:val="44"/>
      <w:sz w:val="2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DejaVu Sans" w:hAnsi="DejaVu Sans" w:eastAsia="宋体-简" w:cs="Times New Roman"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next w:val="3"/>
    <w:qFormat/>
    <w:uiPriority w:val="0"/>
    <w:pPr>
      <w:ind w:firstLine="200" w:firstLineChars="200"/>
    </w:pPr>
  </w:style>
  <w:style w:type="paragraph" w:customStyle="1" w:styleId="3">
    <w:name w:val="index 5"/>
    <w:basedOn w:val="1"/>
    <w:next w:val="1"/>
    <w:qFormat/>
    <w:uiPriority w:val="0"/>
    <w:pPr>
      <w:ind w:left="1680" w:leftChars="0"/>
    </w:pPr>
    <w:rPr>
      <w:rFonts w:ascii="Calibri" w:hAnsi="Times New Roman" w:eastAsia="宋体"/>
      <w:lang w:val="en-US" w:eastAsia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Office_4.2.0.6720_F1E327BC-269C-435d-A152-05C5408002CA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2022-05-17T10:51:00Z</dcterms:created>
  <dc:creator>姚乃嘉</dc:creator>
  <cp:lastModifiedBy>姚乃嘉</cp:lastModifiedBy>
  <dcterms:modified xsi:type="dcterms:W3CDTF">2022-05-17T10:52:38Z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2052-4.2.0.6720</vt:lpwstr>
  </property>
  <property fmtid="{D5CDD505-2E9C-101B-9397-08002B2CF9AE}" pid="3" name="ICV">
    <vt:lpwstr>B13248E35968D23FBA0D836212BEF149</vt:lpwstr>
  </property>
</Properties>
</file>