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A1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75" w:rightChars="607" w:firstLine="0" w:firstLineChars="0"/>
        <w:jc w:val="left"/>
        <w:textAlignment w:val="auto"/>
        <w:rPr>
          <w:rFonts w:eastAsia="黑体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 w14:paraId="0DF2EAC8">
      <w:pPr>
        <w:spacing w:line="200" w:lineRule="exact"/>
        <w:contextualSpacing/>
        <w:jc w:val="center"/>
        <w:rPr>
          <w:rFonts w:hint="eastAsia" w:eastAsia="方正小标宋简体"/>
          <w:sz w:val="44"/>
          <w:szCs w:val="36"/>
        </w:rPr>
      </w:pPr>
    </w:p>
    <w:p w14:paraId="316460CD">
      <w:pPr>
        <w:spacing w:before="289" w:beforeLines="50" w:after="579" w:afterLines="100" w:line="620" w:lineRule="exact"/>
        <w:contextualSpacing/>
        <w:jc w:val="center"/>
        <w:rPr>
          <w:rFonts w:hint="eastAsia"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</w:rPr>
        <w:t>环境保护相关专业新旧对应表</w:t>
      </w:r>
    </w:p>
    <w:p w14:paraId="70E91F6B">
      <w:pPr>
        <w:spacing w:line="200" w:lineRule="exact"/>
        <w:contextualSpacing/>
        <w:jc w:val="center"/>
        <w:rPr>
          <w:rFonts w:hint="eastAsia" w:eastAsia="方正小标宋简体"/>
          <w:sz w:val="44"/>
          <w:szCs w:val="36"/>
        </w:rPr>
      </w:pPr>
    </w:p>
    <w:tbl>
      <w:tblPr>
        <w:tblStyle w:val="2"/>
        <w:tblW w:w="89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7"/>
        <w:gridCol w:w="2778"/>
        <w:gridCol w:w="3391"/>
      </w:tblGrid>
      <w:tr w14:paraId="7D9AEA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tblHeader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17A1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新专业名称</w:t>
            </w:r>
          </w:p>
        </w:tc>
        <w:tc>
          <w:tcPr>
            <w:tcW w:w="6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A7DA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旧专业名称</w:t>
            </w:r>
          </w:p>
        </w:tc>
      </w:tr>
      <w:tr w14:paraId="4F5E01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A078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539C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1BC45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环境工程</w:t>
            </w:r>
          </w:p>
        </w:tc>
      </w:tr>
      <w:tr w14:paraId="06F2C9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C703"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3DE1"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BAAE5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环境监测</w:t>
            </w:r>
          </w:p>
        </w:tc>
      </w:tr>
      <w:tr w14:paraId="26C57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BA61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993CA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64F8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环境学</w:t>
            </w:r>
          </w:p>
        </w:tc>
      </w:tr>
      <w:tr w14:paraId="70931A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18BAB"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E2E3"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8241D"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环境规划与管理</w:t>
            </w:r>
          </w:p>
        </w:tc>
      </w:tr>
      <w:tr w14:paraId="4A05B7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F361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生态学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A7131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生态学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AE42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生态学</w:t>
            </w:r>
          </w:p>
        </w:tc>
      </w:tr>
      <w:tr w14:paraId="6B983F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E0C08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0209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751A0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生物科学与技术</w:t>
            </w:r>
          </w:p>
        </w:tc>
      </w:tr>
      <w:tr w14:paraId="258C7F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940C"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F793"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1A40"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生物学</w:t>
            </w:r>
          </w:p>
        </w:tc>
      </w:tr>
      <w:tr w14:paraId="5E1F41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4EC2"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FBC1"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3730"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生物化学</w:t>
            </w:r>
          </w:p>
        </w:tc>
      </w:tr>
      <w:tr w14:paraId="5889F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D381F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98ED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0A14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</w:t>
            </w:r>
          </w:p>
        </w:tc>
      </w:tr>
      <w:tr w14:paraId="046E40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CF5A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应用化学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1983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应用化学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954D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应用化学</w:t>
            </w:r>
          </w:p>
        </w:tc>
      </w:tr>
      <w:tr w14:paraId="131EE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2EF61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自然地理与资源环境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1C865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资源环境与城乡规划管理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C646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资源环境规划与管理</w:t>
            </w:r>
          </w:p>
        </w:tc>
      </w:tr>
      <w:tr w14:paraId="20EFED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57D6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人文地理与城乡规划</w:t>
            </w: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A31B"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81DD7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经济地理学与城乡区域规划</w:t>
            </w:r>
          </w:p>
        </w:tc>
      </w:tr>
      <w:tr w14:paraId="75E7E9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93B63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大气科学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6462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大气科学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6723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大气科学</w:t>
            </w:r>
          </w:p>
        </w:tc>
      </w:tr>
      <w:tr w14:paraId="54030D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1F9A7"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6C1C0"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DF32"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大气物理学与大气环境</w:t>
            </w:r>
          </w:p>
        </w:tc>
      </w:tr>
      <w:tr w14:paraId="0B68A0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DC02A"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443A"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76FA"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气象学</w:t>
            </w:r>
          </w:p>
        </w:tc>
      </w:tr>
      <w:tr w14:paraId="167E7E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CBDA8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给排水科学与工程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5C3FF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给水排水工程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6236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给水排水工程</w:t>
            </w:r>
          </w:p>
        </w:tc>
      </w:tr>
      <w:tr w14:paraId="1050D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86F8D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水文与水资源工程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59BE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水文与水资源工程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D0E6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水文与水资源利用</w:t>
            </w:r>
          </w:p>
        </w:tc>
      </w:tr>
      <w:tr w14:paraId="5E124E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DEC5E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化学工程与工艺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371BC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化学工程与工艺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A76FB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化学工程与工艺</w:t>
            </w:r>
          </w:p>
        </w:tc>
      </w:tr>
      <w:tr w14:paraId="2F1FD0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F39E5"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EE3C"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88D6"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化学工程</w:t>
            </w:r>
          </w:p>
        </w:tc>
      </w:tr>
      <w:tr w14:paraId="2E27C8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8B53E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3225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F63B2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生物化工</w:t>
            </w:r>
          </w:p>
        </w:tc>
      </w:tr>
      <w:tr w14:paraId="3BF1D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CCDF"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2CE10"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CD6F"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生物化学工程</w:t>
            </w:r>
          </w:p>
        </w:tc>
      </w:tr>
      <w:tr w14:paraId="6A7A76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D54E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农业建筑环境与能源工程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4A3A0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农业建筑环境与能源工程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86FBB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农业建筑与环境工程</w:t>
            </w:r>
          </w:p>
        </w:tc>
      </w:tr>
      <w:tr w14:paraId="4BA1F3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BB19"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25C7"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D4DAB"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农村能源开发与利用</w:t>
            </w:r>
          </w:p>
        </w:tc>
      </w:tr>
      <w:tr w14:paraId="1570B9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55578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森林保护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1BB6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森林资源保护与游憩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432DD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野生植物资源开发与利用</w:t>
            </w:r>
          </w:p>
        </w:tc>
      </w:tr>
      <w:tr w14:paraId="014EA4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9762">
            <w:pPr>
              <w:rPr>
                <w:rFonts w:eastAsia="仿宋"/>
                <w:spacing w:val="-4"/>
                <w:sz w:val="24"/>
              </w:rPr>
            </w:pPr>
            <w:r>
              <w:rPr>
                <w:rFonts w:hint="eastAsia" w:eastAsia="仿宋"/>
                <w:spacing w:val="-4"/>
                <w:sz w:val="24"/>
              </w:rPr>
              <w:t>野生动物与自然保护区管理</w:t>
            </w:r>
          </w:p>
        </w:tc>
        <w:tc>
          <w:tcPr>
            <w:tcW w:w="2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C60B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野生动物与自然保护管理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1C8BC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野生动物保护与利用</w:t>
            </w:r>
          </w:p>
        </w:tc>
      </w:tr>
      <w:tr w14:paraId="3024E9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4B67">
            <w:pPr>
              <w:rPr>
                <w:rFonts w:eastAsia="仿宋"/>
                <w:sz w:val="24"/>
              </w:rPr>
            </w:pPr>
          </w:p>
        </w:tc>
        <w:tc>
          <w:tcPr>
            <w:tcW w:w="2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73797">
            <w:pPr>
              <w:rPr>
                <w:rFonts w:eastAsia="仿宋"/>
                <w:sz w:val="24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0B23">
            <w:pPr>
              <w:widowControl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自然保护区资源管理</w:t>
            </w:r>
          </w:p>
        </w:tc>
      </w:tr>
      <w:tr w14:paraId="42F0C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1D7AA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水土保持与荒漠化防治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6C952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水土保持与荒漠化防治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94B4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水土保持</w:t>
            </w:r>
          </w:p>
        </w:tc>
      </w:tr>
      <w:tr w14:paraId="132900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3272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农业资源与环境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8CAA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农业资源与环境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471C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农业环境保护</w:t>
            </w:r>
          </w:p>
        </w:tc>
      </w:tr>
      <w:tr w14:paraId="0EFDEB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4F79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土地资源管理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B4A2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土地资源管理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97D5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土地规划与利用</w:t>
            </w:r>
          </w:p>
        </w:tc>
      </w:tr>
    </w:tbl>
    <w:p w14:paraId="2267A360">
      <w:pPr>
        <w:spacing w:before="289" w:beforeLines="50"/>
        <w:ind w:firstLine="480" w:firstLineChars="200"/>
        <w:rPr>
          <w:rFonts w:hint="eastAsia" w:eastAsia="仿宋" w:cs="仿宋"/>
          <w:sz w:val="24"/>
        </w:rPr>
      </w:pPr>
      <w:r>
        <w:rPr>
          <w:rFonts w:hint="eastAsia" w:eastAsia="仿宋" w:cs="仿宋"/>
          <w:sz w:val="24"/>
        </w:rPr>
        <w:t>注:本表中“新专业名称”指教育部颁布的《普通高等学校本科专业目录（</w:t>
      </w:r>
      <w:r>
        <w:rPr>
          <w:rFonts w:eastAsia="仿宋" w:cs="仿宋"/>
          <w:sz w:val="24"/>
        </w:rPr>
        <w:t>20</w:t>
      </w:r>
      <w:r>
        <w:rPr>
          <w:rFonts w:hint="eastAsia" w:eastAsia="仿宋" w:cs="仿宋"/>
          <w:sz w:val="24"/>
        </w:rPr>
        <w:t>20年）》及《普通高等学校本科专业目录（</w:t>
      </w:r>
      <w:r>
        <w:rPr>
          <w:rFonts w:eastAsia="仿宋" w:cs="仿宋"/>
          <w:sz w:val="24"/>
        </w:rPr>
        <w:t>20</w:t>
      </w:r>
      <w:r>
        <w:rPr>
          <w:rFonts w:hint="eastAsia" w:eastAsia="仿宋" w:cs="仿宋"/>
          <w:sz w:val="24"/>
        </w:rPr>
        <w:t>12年）》中规定的专业名称；“旧专业名称”指教育部颁布的《普通高等学校本科专业目录（1998年）》及该目录颁布前各院校采用的专业名称。</w:t>
      </w:r>
    </w:p>
    <w:p w14:paraId="66CCAE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2025-03-13T02:25:15Z</dcterms:created>
  <dc:creator>Administrator</dc:creator>
  <cp:lastModifiedBy>小福星</cp:lastModifiedBy>
  <dcterms:modified xsi:type="dcterms:W3CDTF">2025-03-13T02:26:11Z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eyJoZGlkIjoiZmM0OTlhYTY3MjBlZDJhNzI4YjA1YzgzMTg0NmQ3OGIiLCJ1c2VySWQiOiIxNjI5MTU1OTg3In0=</vt:lpwstr>
  </property>
  <property fmtid="{D5CDD505-2E9C-101B-9397-08002B2CF9AE}" pid="4" name="ICV">
    <vt:lpwstr>011CB0AF4D484A36AB900C78994BA648_12</vt:lpwstr>
  </property>
</Properties>
</file>