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2E718"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 w14:paraId="7F44176C"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eastAsia="zh-CN"/>
        </w:rPr>
        <w:t>2025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年天津市引进人才综合服务中心(天津市居住证积分服务中心)公开招聘工作人员承诺书</w:t>
      </w:r>
    </w:p>
    <w:p w14:paraId="0EA41A40"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 w14:paraId="6308FCE4">
      <w:pPr>
        <w:pStyle w:val="3"/>
        <w:shd w:val="clear" w:color="000000" w:fill="FFFFFF"/>
        <w:spacing w:before="0" w:after="0" w:line="560" w:lineRule="exact"/>
        <w:ind w:firstLine="630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（职位代码及名称）笔试，准考证号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，已进入资格复审。</w:t>
      </w:r>
    </w:p>
    <w:p w14:paraId="565087E0">
      <w:pPr>
        <w:pStyle w:val="3"/>
        <w:shd w:val="clear" w:color="000000" w:fill="FFFFFF"/>
        <w:spacing w:before="0" w:after="0" w:line="560" w:lineRule="exact"/>
        <w:ind w:left="-142" w:right="-483" w:firstLine="652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color w:val="333333"/>
          <w:sz w:val="32"/>
          <w:szCs w:val="32"/>
        </w:rPr>
        <w:t>年天津市引进人才综合服务中心(天津市居住证积分服务中心)公开招聘工作人员公告应聘条件要求，本人承诺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 w14:paraId="4E421418">
      <w:pPr>
        <w:pStyle w:val="3"/>
        <w:shd w:val="clear" w:color="000000" w:fill="FFFFFF"/>
        <w:spacing w:before="0" w:after="0" w:line="560" w:lineRule="exact"/>
        <w:ind w:firstLine="16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 w14:paraId="41437815">
      <w:pPr>
        <w:pStyle w:val="3"/>
        <w:shd w:val="clear" w:color="000000" w:fill="FFFFFF"/>
        <w:spacing w:before="0" w:after="0" w:line="560" w:lineRule="exact"/>
        <w:ind w:firstLine="504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 w14:paraId="0C83A1FE">
      <w:pPr>
        <w:pStyle w:val="3"/>
        <w:shd w:val="clear" w:color="000000" w:fill="FFFFFF"/>
        <w:spacing w:before="0" w:after="0" w:line="560" w:lineRule="exact"/>
        <w:ind w:right="-483" w:firstLine="520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 w14:paraId="774F8AAF">
      <w:pPr>
        <w:pStyle w:val="3"/>
        <w:shd w:val="clear" w:color="000000" w:fill="FFFFFF"/>
        <w:spacing w:before="0" w:after="0" w:line="560" w:lineRule="exact"/>
        <w:ind w:right="-483" w:firstLine="520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 w14:paraId="2A8AD8C7">
      <w:pPr>
        <w:pStyle w:val="3"/>
        <w:shd w:val="clear" w:color="000000" w:fill="FFFFFF"/>
        <w:spacing w:before="0" w:after="0" w:line="560" w:lineRule="exact"/>
        <w:ind w:right="-483" w:firstLine="4705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 w14:paraId="7564CAEC">
      <w:pPr>
        <w:pStyle w:val="3"/>
        <w:shd w:val="clear" w:color="000000" w:fill="FFFFFF"/>
        <w:spacing w:before="0" w:after="0" w:line="560" w:lineRule="exact"/>
        <w:ind w:firstLine="481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lang w:eastAsia="zh-CN"/>
        </w:rPr>
        <w:t>2025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jNTFlNWJhMDM2ZTM5NGE4YzZkZGQyZTA1MzRjNjkifQ=="/>
  </w:docVars>
  <w:rsids>
    <w:rsidRoot w:val="00E9364E"/>
    <w:rsid w:val="001623F7"/>
    <w:rsid w:val="00350D41"/>
    <w:rsid w:val="007517D8"/>
    <w:rsid w:val="00A04AEE"/>
    <w:rsid w:val="00C237C1"/>
    <w:rsid w:val="00E9364E"/>
    <w:rsid w:val="079E5B2A"/>
    <w:rsid w:val="18F7046C"/>
    <w:rsid w:val="1A046982"/>
    <w:rsid w:val="1B947D39"/>
    <w:rsid w:val="39462A82"/>
    <w:rsid w:val="6A70612A"/>
    <w:rsid w:val="7C482774"/>
    <w:rsid w:val="7D162BD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0"/>
    <w:rPr>
      <w:b/>
    </w:rPr>
  </w:style>
  <w:style w:type="character" w:customStyle="1" w:styleId="7">
    <w:name w:val="批注框文本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207</Words>
  <Characters>220</Characters>
  <Lines>2</Lines>
  <Paragraphs>1</Paragraphs>
  <TotalTime>0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2022-06-13T00:27:00Z</dcterms:created>
  <dc:creator>个人用户</dc:creator>
  <cp:lastModifiedBy>无住此心</cp:lastModifiedBy>
  <cp:lastPrinted>2022-06-13T00:31:00Z</cp:lastPrinted>
  <dcterms:modified xsi:type="dcterms:W3CDTF">2025-03-19T05:48:30Z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B43A0AEA9F6D448BA2FC58E9F9E60CB7_13</vt:lpwstr>
  </property>
  <property fmtid="{D5CDD505-2E9C-101B-9397-08002B2CF9AE}" pid="4" name="KSOTemplateDocerSaveRecord">
    <vt:lpwstr>eyJoZGlkIjoiZWNjNTFlNWJhMDM2ZTM5NGE4YzZkZGQyZTA1MzRjNjkiLCJ1c2VySWQiOiIzMTE4ODk4OTQifQ==</vt:lpwstr>
  </property>
</Properties>
</file>