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6B2F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5B38088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194ECE4C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2E6B5D5">
      <w:pPr>
        <w:numPr>
          <w:ilvl w:val="0"/>
          <w:numId w:val="0"/>
        </w:numPr>
        <w:tabs>
          <w:tab w:val="left" w:pos="312"/>
        </w:tabs>
        <w:spacing w:line="620" w:lineRule="exact"/>
        <w:jc w:val="center"/>
        <w:rPr>
          <w:rFonts w:hint="eastAsia" w:eastAsia="文星简小标宋" w:cs="Times New Roman"/>
          <w:bCs/>
          <w:sz w:val="44"/>
          <w:szCs w:val="44"/>
          <w:lang w:val="en-US" w:eastAsia="zh-CN"/>
        </w:rPr>
      </w:pPr>
      <w:r>
        <w:rPr>
          <w:rFonts w:hint="eastAsia" w:eastAsia="文星简小标宋" w:cs="Times New Roman"/>
          <w:bCs/>
          <w:sz w:val="44"/>
          <w:szCs w:val="44"/>
          <w:lang w:val="en-US" w:eastAsia="zh-CN"/>
        </w:rPr>
        <w:t>2025年拟设立的市级专家服务团和</w:t>
      </w:r>
    </w:p>
    <w:p w14:paraId="615243DA">
      <w:pPr>
        <w:numPr>
          <w:ilvl w:val="0"/>
          <w:numId w:val="0"/>
        </w:numPr>
        <w:tabs>
          <w:tab w:val="left" w:pos="312"/>
        </w:tabs>
        <w:spacing w:line="62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文星简小标宋" w:cs="Times New Roman"/>
          <w:bCs/>
          <w:sz w:val="44"/>
          <w:szCs w:val="44"/>
          <w:lang w:val="en-US" w:eastAsia="zh-CN"/>
        </w:rPr>
        <w:t>专家服务基地名单</w:t>
      </w:r>
    </w:p>
    <w:p w14:paraId="648A0277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一、市级专家服务团</w:t>
      </w:r>
    </w:p>
    <w:p w14:paraId="6EFB541F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1.天津职业技术师范大学：世界技能大赛京津冀高技能人才培养专家服务团</w:t>
      </w:r>
    </w:p>
    <w:p w14:paraId="24A70955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2.天津交通职业学院：县域商贸物流体系建设咨询服务团</w:t>
      </w:r>
    </w:p>
    <w:p w14:paraId="25CD7E1C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3.天津国土资源和房屋职业学院：和美乡村建设专家服务基层示范团</w:t>
      </w:r>
    </w:p>
    <w:p w14:paraId="781B1280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4.天津市就业促进会：京津冀科创专家服务团天开行      </w:t>
      </w:r>
    </w:p>
    <w:p w14:paraId="2882CD81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5.天津财经大学：推进统计现代化改革专家服务团</w:t>
      </w:r>
    </w:p>
    <w:p w14:paraId="48797645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6.天津商业大学：果蔬精深加工关键技术研究与应用示范团</w:t>
      </w:r>
    </w:p>
    <w:p w14:paraId="2147E48A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7.天津市水产研究所：寒旱区生态渔业高质量发展专家服务团</w:t>
      </w:r>
    </w:p>
    <w:p w14:paraId="5F68D11B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8.天津工业大学：先进纺织与现代农业技术帮扶团</w:t>
      </w:r>
    </w:p>
    <w:p w14:paraId="730F58DB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9.天津医科大学第二医院：天津市疼痛医学专家下基层服务团</w:t>
      </w:r>
    </w:p>
    <w:p w14:paraId="73A5B07A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10.天津医科大学肿瘤医院：乳房再造专家服务示范团</w:t>
      </w:r>
    </w:p>
    <w:p w14:paraId="5DC2544D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11.天津医科大学眼科医院：乡村振兴眼科疾病防治专家服务基层示范团</w:t>
      </w:r>
    </w:p>
    <w:p w14:paraId="4487256F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12.天津市中西医结合医院（天津市南开医院）：服务甘肃省甘南地区高原胆石症高发问题的中、西、藏医结合诊疗帮扶项目</w:t>
      </w:r>
    </w:p>
    <w:p w14:paraId="340FECDA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13.天津理工大学：工业废弃物绿色低碳资源高值循环利用专家服务团</w:t>
      </w:r>
    </w:p>
    <w:p w14:paraId="2381AF95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14.天津市农业发展服务中心：高层次畜牧专家服务东西部协作县特色养殖产业示范项目</w:t>
      </w:r>
    </w:p>
    <w:p w14:paraId="73771858">
      <w:pPr>
        <w:numPr>
          <w:ilvl w:val="0"/>
          <w:numId w:val="0"/>
        </w:numPr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15.天津市口腔医院：天津市口腔医院口腔健康直通车专家服务团</w:t>
      </w:r>
    </w:p>
    <w:p w14:paraId="479BD2A1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二、市级专家服务基地</w:t>
      </w:r>
    </w:p>
    <w:p w14:paraId="520BF861">
      <w:pPr>
        <w:pStyle w:val="2"/>
        <w:numPr>
          <w:ilvl w:val="0"/>
          <w:numId w:val="0"/>
        </w:numPr>
        <w:spacing w:line="6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天津理工大学：工业废弃物绿色低碳资源高值循环利用专家服务基地</w:t>
      </w:r>
    </w:p>
    <w:p w14:paraId="4B33CF80">
      <w:pPr>
        <w:numPr>
          <w:ilvl w:val="0"/>
          <w:numId w:val="0"/>
        </w:numPr>
        <w:tabs>
          <w:tab w:val="left" w:pos="312"/>
        </w:tabs>
        <w:spacing w:line="620" w:lineRule="exact"/>
        <w:ind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2.天津海运职业学院：天津市海洋工程装备教学和创研中心专家服务基地</w:t>
      </w:r>
    </w:p>
    <w:p w14:paraId="4C750590">
      <w:pPr>
        <w:numPr>
          <w:ilvl w:val="0"/>
          <w:numId w:val="0"/>
        </w:numPr>
        <w:tabs>
          <w:tab w:val="left" w:pos="312"/>
        </w:tabs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3.天津师范大学：材料表面改性及其在新能源材料中的应用专家服务领航站</w:t>
      </w:r>
    </w:p>
    <w:p w14:paraId="6BA30BBE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4.天津市水产研究所：对口支援地区渔业专家服务基地</w:t>
      </w:r>
    </w:p>
    <w:p w14:paraId="1FFC14C7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5.天津工业大学、卡本科技集团股份有限公司：天津工业大学-卡本科技集团天津市产教融合研究生工作站专家服务基地</w:t>
      </w:r>
    </w:p>
    <w:p w14:paraId="17DAE883">
      <w:pPr>
        <w:numPr>
          <w:ilvl w:val="0"/>
          <w:numId w:val="0"/>
        </w:numPr>
        <w:tabs>
          <w:tab w:val="left" w:pos="312"/>
        </w:tabs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6.天津职业技术师范大学世界技能大赛中国（天津）研究中心：世界技能大赛机电类高技能人才培养专家服务基地</w:t>
      </w:r>
    </w:p>
    <w:p w14:paraId="5513F7ED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7.天津医科大学总医院：围术期质量安全提升基地</w:t>
      </w:r>
    </w:p>
    <w:p w14:paraId="03F06F1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0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7FA2D"/>
    <w:rsid w:val="08EE19B4"/>
    <w:rsid w:val="33FF676D"/>
    <w:rsid w:val="3FBD3C6D"/>
    <w:rsid w:val="3FF7FA2D"/>
    <w:rsid w:val="40552625"/>
    <w:rsid w:val="52D71FD3"/>
    <w:rsid w:val="772379B3"/>
    <w:rsid w:val="7A0F3F17"/>
    <w:rsid w:val="7FEF1B6A"/>
    <w:rsid w:val="AFFFB079"/>
    <w:rsid w:val="ED773175"/>
    <w:rsid w:val="FBEEB526"/>
    <w:rsid w:val="FF7F9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759</Characters>
  <Lines>0</Lines>
  <Paragraphs>0</Paragraphs>
  <TotalTime>1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2025-02-21T17:54:00Z</dcterms:created>
  <dc:creator>杨妤</dc:creator>
  <cp:lastModifiedBy>Yan</cp:lastModifiedBy>
  <dcterms:modified xsi:type="dcterms:W3CDTF">2025-02-21T06:42:05Z</dcterms:modified>
  <dc:title>关于2025年专家服务团和专家服务基地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eyJoZGlkIjoiYzA2Zjg1M2UzNzA3NDhiMTI3MTJmMDBmNzZjODczMDgiLCJ1c2VySWQiOiI4MzQwNTM4NDcifQ==</vt:lpwstr>
  </property>
  <property fmtid="{D5CDD505-2E9C-101B-9397-08002B2CF9AE}" pid="4" name="ICV">
    <vt:lpwstr>B8973529007F4706A10032BB57519A36_13</vt:lpwstr>
  </property>
</Properties>
</file>