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autoSpaceDN w:val="0"/>
        <w:spacing w:line="600" w:lineRule="exact"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7</w:t>
      </w:r>
    </w:p>
    <w:p>
      <w:pPr>
        <w:pStyle w:val="4"/>
        <w:autoSpaceDE w:val="0"/>
        <w:autoSpaceDN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第二届“海河工匠杯”技能大赛</w:t>
      </w:r>
    </w:p>
    <w:p>
      <w:pPr>
        <w:pStyle w:val="4"/>
        <w:autoSpaceDE w:val="0"/>
        <w:autoSpaceDN w:val="0"/>
        <w:spacing w:line="600" w:lineRule="exact"/>
        <w:jc w:val="center"/>
        <w:rPr>
          <w:rFonts w:ascii="Times New Roman" w:hAnsi="Times New Roman" w:eastAsia="方正小标宋简体" w:cs="Times New Roman"/>
          <w:b w:val="0"/>
          <w:bCs w:val="0"/>
        </w:rPr>
      </w:pPr>
      <w:r>
        <w:rPr>
          <w:rFonts w:ascii="Times New Roman" w:hAnsi="Times New Roman" w:eastAsia="方正小标宋简体" w:cs="Times New Roman"/>
          <w:b w:val="0"/>
          <w:bCs w:val="0"/>
        </w:rPr>
        <w:t>违规行为处理登记表</w:t>
      </w:r>
    </w:p>
    <w:bookmarkEnd w:id="0"/>
    <w:p>
      <w:pPr>
        <w:autoSpaceDE w:val="0"/>
        <w:autoSpaceDN w:val="0"/>
        <w:spacing w:line="300" w:lineRule="exact"/>
        <w:ind w:left="484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autoSpaceDE w:val="0"/>
        <w:autoSpaceDN w:val="0"/>
        <w:spacing w:line="300" w:lineRule="exact"/>
        <w:ind w:left="484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</w:t>
      </w:r>
    </w:p>
    <w:p>
      <w:pPr>
        <w:autoSpaceDE w:val="0"/>
        <w:autoSpaceDN w:val="0"/>
        <w:spacing w:line="300" w:lineRule="exact"/>
        <w:ind w:left="484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违规行为处理约定如下：</w:t>
      </w:r>
    </w:p>
    <w:p>
      <w:pPr>
        <w:pStyle w:val="8"/>
        <w:numPr>
          <w:ilvl w:val="-1"/>
          <w:numId w:val="0"/>
        </w:numPr>
        <w:tabs>
          <w:tab w:val="left" w:pos="667"/>
        </w:tabs>
        <w:autoSpaceDE w:val="0"/>
        <w:autoSpaceDN w:val="0"/>
        <w:spacing w:line="300" w:lineRule="exact"/>
        <w:ind w:left="483" w:firstLine="0"/>
        <w:rPr>
          <w:rFonts w:hint="eastAsia" w:ascii="Times New Roman" w:hAnsi="Times New Roman" w:eastAsia="仿宋_GB2312" w:cs="仿宋_GB2312"/>
          <w:sz w:val="23"/>
          <w:szCs w:val="23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1．</w:t>
      </w:r>
      <w:r>
        <w:rPr>
          <w:rFonts w:hint="eastAsia" w:ascii="Times New Roman" w:hAnsi="Times New Roman" w:eastAsia="仿宋_GB2312" w:cs="仿宋_GB2312"/>
          <w:sz w:val="24"/>
          <w:szCs w:val="24"/>
        </w:rPr>
        <w:t>视情节轻重，可直接作约谈、警告、严重警告处理；</w:t>
      </w:r>
    </w:p>
    <w:p>
      <w:pPr>
        <w:pStyle w:val="8"/>
        <w:numPr>
          <w:ilvl w:val="-1"/>
          <w:numId w:val="0"/>
        </w:numPr>
        <w:tabs>
          <w:tab w:val="left" w:pos="667"/>
        </w:tabs>
        <w:autoSpaceDE w:val="0"/>
        <w:autoSpaceDN w:val="0"/>
        <w:spacing w:line="300" w:lineRule="exact"/>
        <w:ind w:left="483" w:firstLine="0"/>
        <w:rPr>
          <w:rFonts w:hint="eastAsia" w:ascii="Times New Roman" w:hAnsi="Times New Roman" w:eastAsia="仿宋_GB2312" w:cs="仿宋_GB2312"/>
          <w:sz w:val="23"/>
          <w:szCs w:val="23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2．</w:t>
      </w:r>
      <w:r>
        <w:rPr>
          <w:rFonts w:hint="eastAsia" w:ascii="Times New Roman" w:hAnsi="Times New Roman" w:eastAsia="仿宋_GB2312" w:cs="仿宋_GB2312"/>
          <w:spacing w:val="-20"/>
          <w:sz w:val="24"/>
          <w:szCs w:val="24"/>
        </w:rPr>
        <w:t>约谈</w:t>
      </w:r>
      <w:r>
        <w:rPr>
          <w:rFonts w:hint="eastAsia" w:ascii="Times New Roman" w:hAnsi="Times New Roman" w:eastAsia="仿宋_GB2312" w:cs="仿宋_GB2312"/>
          <w:sz w:val="24"/>
          <w:szCs w:val="24"/>
        </w:rPr>
        <w:t>2</w:t>
      </w:r>
      <w:r>
        <w:rPr>
          <w:rFonts w:hint="eastAsia" w:ascii="Times New Roman" w:hAnsi="Times New Roman" w:eastAsia="仿宋_GB2312" w:cs="仿宋_GB2312"/>
          <w:spacing w:val="-10"/>
          <w:sz w:val="24"/>
          <w:szCs w:val="24"/>
        </w:rPr>
        <w:t>次，计警告</w:t>
      </w:r>
      <w:r>
        <w:rPr>
          <w:rFonts w:hint="eastAsia" w:ascii="Times New Roman" w:hAnsi="Times New Roman" w:eastAsia="仿宋_GB2312" w:cs="仿宋_GB2312"/>
          <w:sz w:val="24"/>
          <w:szCs w:val="24"/>
        </w:rPr>
        <w:t>1</w:t>
      </w:r>
      <w:r>
        <w:rPr>
          <w:rFonts w:hint="eastAsia" w:ascii="Times New Roman" w:hAnsi="Times New Roman" w:eastAsia="仿宋_GB2312" w:cs="仿宋_GB2312"/>
          <w:spacing w:val="-12"/>
          <w:sz w:val="24"/>
          <w:szCs w:val="24"/>
        </w:rPr>
        <w:t>次；警告</w:t>
      </w:r>
      <w:r>
        <w:rPr>
          <w:rFonts w:hint="eastAsia" w:ascii="Times New Roman" w:hAnsi="Times New Roman" w:eastAsia="仿宋_GB2312" w:cs="仿宋_GB2312"/>
          <w:sz w:val="24"/>
          <w:szCs w:val="24"/>
        </w:rPr>
        <w:t>2</w:t>
      </w:r>
      <w:r>
        <w:rPr>
          <w:rFonts w:hint="eastAsia" w:ascii="Times New Roman" w:hAnsi="Times New Roman" w:eastAsia="仿宋_GB2312" w:cs="仿宋_GB2312"/>
          <w:spacing w:val="-8"/>
          <w:sz w:val="24"/>
          <w:szCs w:val="24"/>
        </w:rPr>
        <w:t>次，计严重警告</w:t>
      </w:r>
      <w:r>
        <w:rPr>
          <w:rFonts w:hint="eastAsia" w:ascii="Times New Roman" w:hAnsi="Times New Roman" w:eastAsia="仿宋_GB2312" w:cs="仿宋_GB2312"/>
          <w:sz w:val="24"/>
          <w:szCs w:val="24"/>
        </w:rPr>
        <w:t>1次；</w:t>
      </w:r>
    </w:p>
    <w:p>
      <w:pPr>
        <w:pStyle w:val="8"/>
        <w:numPr>
          <w:ilvl w:val="-1"/>
          <w:numId w:val="0"/>
        </w:numPr>
        <w:tabs>
          <w:tab w:val="left" w:pos="667"/>
        </w:tabs>
        <w:autoSpaceDE w:val="0"/>
        <w:autoSpaceDN w:val="0"/>
        <w:spacing w:line="300" w:lineRule="exact"/>
        <w:ind w:left="483" w:firstLine="0"/>
        <w:rPr>
          <w:rFonts w:hint="eastAsia" w:ascii="Times New Roman" w:hAnsi="Times New Roman" w:eastAsia="仿宋_GB2312" w:cs="仿宋_GB2312"/>
          <w:sz w:val="23"/>
          <w:szCs w:val="23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3．</w:t>
      </w:r>
      <w:r>
        <w:rPr>
          <w:rFonts w:hint="eastAsia" w:ascii="Times New Roman" w:hAnsi="Times New Roman" w:eastAsia="仿宋_GB2312" w:cs="仿宋_GB2312"/>
          <w:sz w:val="24"/>
          <w:szCs w:val="24"/>
        </w:rPr>
        <w:t>选手作“0分”处理时，可同时作“终止比赛”处理；</w:t>
      </w:r>
    </w:p>
    <w:p>
      <w:pPr>
        <w:pStyle w:val="8"/>
        <w:numPr>
          <w:ilvl w:val="-1"/>
          <w:numId w:val="0"/>
        </w:numPr>
        <w:tabs>
          <w:tab w:val="left" w:pos="667"/>
        </w:tabs>
        <w:autoSpaceDE w:val="0"/>
        <w:autoSpaceDN w:val="0"/>
        <w:spacing w:line="300" w:lineRule="exact"/>
        <w:ind w:left="483" w:right="428" w:firstLine="0"/>
        <w:rPr>
          <w:rFonts w:hint="eastAsia" w:ascii="Times New Roman" w:hAnsi="Times New Roman" w:eastAsia="仿宋_GB2312" w:cs="仿宋_GB2312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4"/>
          <w:szCs w:val="24"/>
          <w:lang w:val="en-US" w:eastAsia="zh-CN"/>
        </w:rPr>
        <w:t>4．</w:t>
      </w:r>
      <w:r>
        <w:rPr>
          <w:rFonts w:hint="eastAsia" w:ascii="Times New Roman" w:hAnsi="Times New Roman" w:eastAsia="仿宋_GB2312" w:cs="仿宋_GB2312"/>
          <w:b w:val="0"/>
          <w:bCs w:val="0"/>
          <w:spacing w:val="-6"/>
          <w:sz w:val="24"/>
          <w:szCs w:val="24"/>
        </w:rPr>
        <w:t>对裁判人员及其他竞赛技术、赛务保障人员、领队及助理等人员作</w:t>
      </w:r>
      <w:r>
        <w:rPr>
          <w:rFonts w:hint="eastAsia" w:ascii="Times New Roman" w:hAnsi="Times New Roman" w:eastAsia="仿宋_GB2312" w:cs="仿宋_GB2312"/>
          <w:b w:val="0"/>
          <w:bCs w:val="0"/>
          <w:sz w:val="24"/>
          <w:szCs w:val="24"/>
        </w:rPr>
        <w:t>“</w:t>
      </w:r>
      <w:r>
        <w:rPr>
          <w:rFonts w:hint="eastAsia" w:ascii="Times New Roman" w:hAnsi="Times New Roman" w:eastAsia="仿宋_GB2312" w:cs="仿宋_GB2312"/>
          <w:b w:val="0"/>
          <w:bCs w:val="0"/>
          <w:spacing w:val="-13"/>
          <w:sz w:val="24"/>
          <w:szCs w:val="24"/>
        </w:rPr>
        <w:t>严</w:t>
      </w:r>
      <w:r>
        <w:rPr>
          <w:rFonts w:hint="eastAsia" w:ascii="Times New Roman" w:hAnsi="Times New Roman" w:eastAsia="仿宋_GB2312" w:cs="仿宋_GB2312"/>
          <w:b w:val="0"/>
          <w:bCs w:val="0"/>
          <w:sz w:val="24"/>
          <w:szCs w:val="24"/>
        </w:rPr>
        <w:t>重警</w:t>
      </w:r>
    </w:p>
    <w:p>
      <w:pPr>
        <w:pStyle w:val="8"/>
        <w:numPr>
          <w:ilvl w:val="-1"/>
          <w:numId w:val="0"/>
        </w:numPr>
        <w:tabs>
          <w:tab w:val="left" w:pos="667"/>
        </w:tabs>
        <w:autoSpaceDE w:val="0"/>
        <w:autoSpaceDN w:val="0"/>
        <w:spacing w:line="300" w:lineRule="exact"/>
        <w:ind w:left="483" w:right="428" w:firstLine="0"/>
        <w:rPr>
          <w:rFonts w:hint="eastAsia" w:ascii="Times New Roman" w:hAnsi="Times New Roman" w:eastAsia="仿宋_GB2312" w:cs="仿宋_GB2312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z w:val="24"/>
          <w:szCs w:val="24"/>
        </w:rPr>
        <w:t>告”处理时，将限制其今后参与</w:t>
      </w:r>
      <w:r>
        <w:rPr>
          <w:rFonts w:hint="eastAsia" w:eastAsia="仿宋_GB2312" w:cs="仿宋_GB2312"/>
          <w:b w:val="0"/>
          <w:bCs w:val="0"/>
          <w:sz w:val="24"/>
          <w:szCs w:val="24"/>
          <w:lang w:eastAsia="zh-CN"/>
        </w:rPr>
        <w:t>省市</w:t>
      </w:r>
      <w:r>
        <w:rPr>
          <w:rFonts w:hint="eastAsia" w:ascii="Times New Roman" w:hAnsi="Times New Roman" w:eastAsia="仿宋_GB2312" w:cs="仿宋_GB2312"/>
          <w:b w:val="0"/>
          <w:bCs w:val="0"/>
          <w:sz w:val="24"/>
          <w:szCs w:val="24"/>
        </w:rPr>
        <w:t>级及以上竞赛工作。</w:t>
      </w:r>
    </w:p>
    <w:p>
      <w:pPr>
        <w:pStyle w:val="3"/>
        <w:spacing w:before="8"/>
        <w:rPr>
          <w:sz w:val="18"/>
          <w:szCs w:val="18"/>
        </w:rPr>
      </w:pPr>
    </w:p>
    <w:tbl>
      <w:tblPr>
        <w:tblStyle w:val="6"/>
        <w:tblW w:w="8985" w:type="dxa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"/>
        <w:gridCol w:w="1020"/>
        <w:gridCol w:w="873"/>
        <w:gridCol w:w="807"/>
        <w:gridCol w:w="2185"/>
        <w:gridCol w:w="1803"/>
        <w:gridCol w:w="23"/>
        <w:gridCol w:w="2259"/>
        <w:gridCol w:w="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09" w:type="dxa"/>
            <w:gridSpan w:val="4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违规人员姓名</w:t>
            </w:r>
          </w:p>
        </w:tc>
        <w:tc>
          <w:tcPr>
            <w:tcW w:w="2185" w:type="dxa"/>
            <w:noWrap w:val="0"/>
            <w:vAlign w:val="top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pStyle w:val="9"/>
              <w:spacing w:before="131"/>
              <w:ind w:left="641" w:right="63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</w:t>
            </w:r>
          </w:p>
        </w:tc>
        <w:tc>
          <w:tcPr>
            <w:tcW w:w="2288" w:type="dxa"/>
            <w:gridSpan w:val="3"/>
            <w:noWrap w:val="0"/>
            <w:vAlign w:val="top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709" w:type="dxa"/>
            <w:gridSpan w:val="4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所属单位</w:t>
            </w:r>
          </w:p>
        </w:tc>
        <w:tc>
          <w:tcPr>
            <w:tcW w:w="6276" w:type="dxa"/>
            <w:gridSpan w:val="5"/>
            <w:noWrap w:val="0"/>
            <w:vAlign w:val="top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709" w:type="dxa"/>
            <w:gridSpan w:val="4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违规时间</w:t>
            </w:r>
          </w:p>
        </w:tc>
        <w:tc>
          <w:tcPr>
            <w:tcW w:w="6276" w:type="dxa"/>
            <w:gridSpan w:val="5"/>
            <w:noWrap w:val="0"/>
            <w:vAlign w:val="top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709" w:type="dxa"/>
            <w:gridSpan w:val="4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竞赛项目</w:t>
            </w:r>
          </w:p>
        </w:tc>
        <w:tc>
          <w:tcPr>
            <w:tcW w:w="6276" w:type="dxa"/>
            <w:gridSpan w:val="5"/>
            <w:noWrap w:val="0"/>
            <w:vAlign w:val="top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29" w:type="dxa"/>
            <w:gridSpan w:val="2"/>
            <w:vMerge w:val="restart"/>
            <w:noWrap w:val="0"/>
            <w:vAlign w:val="center"/>
          </w:tcPr>
          <w:p>
            <w:pPr>
              <w:pStyle w:val="9"/>
              <w:spacing w:line="232" w:lineRule="auto"/>
              <w:ind w:left="107" w:right="10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违规</w:t>
            </w:r>
          </w:p>
          <w:p>
            <w:pPr>
              <w:pStyle w:val="9"/>
              <w:spacing w:line="232" w:lineRule="auto"/>
              <w:ind w:left="107" w:right="10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行为</w:t>
            </w:r>
          </w:p>
          <w:p>
            <w:pPr>
              <w:pStyle w:val="9"/>
              <w:spacing w:line="232" w:lineRule="auto"/>
              <w:ind w:left="107" w:right="10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及</w:t>
            </w:r>
          </w:p>
          <w:p>
            <w:pPr>
              <w:pStyle w:val="9"/>
              <w:spacing w:line="232" w:lineRule="auto"/>
              <w:ind w:left="107" w:right="10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处理</w:t>
            </w:r>
          </w:p>
          <w:p>
            <w:pPr>
              <w:pStyle w:val="9"/>
              <w:spacing w:line="232" w:lineRule="auto"/>
              <w:ind w:left="107" w:right="10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结果</w:t>
            </w:r>
          </w:p>
        </w:tc>
        <w:tc>
          <w:tcPr>
            <w:tcW w:w="873" w:type="dxa"/>
            <w:vMerge w:val="restart"/>
            <w:noWrap w:val="0"/>
            <w:vAlign w:val="center"/>
          </w:tcPr>
          <w:p>
            <w:pPr>
              <w:pStyle w:val="9"/>
              <w:ind w:left="19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选手</w:t>
            </w:r>
          </w:p>
        </w:tc>
        <w:tc>
          <w:tcPr>
            <w:tcW w:w="4795" w:type="dxa"/>
            <w:gridSpan w:val="3"/>
            <w:noWrap w:val="0"/>
            <w:vAlign w:val="top"/>
          </w:tcPr>
          <w:p>
            <w:pPr>
              <w:pStyle w:val="9"/>
              <w:spacing w:line="277" w:lineRule="exact"/>
              <w:ind w:left="10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行为描述：</w:t>
            </w:r>
          </w:p>
        </w:tc>
        <w:tc>
          <w:tcPr>
            <w:tcW w:w="2288" w:type="dxa"/>
            <w:gridSpan w:val="3"/>
            <w:noWrap w:val="0"/>
            <w:vAlign w:val="top"/>
          </w:tcPr>
          <w:p>
            <w:pPr>
              <w:pStyle w:val="9"/>
              <w:tabs>
                <w:tab w:val="left" w:pos="1431"/>
              </w:tabs>
              <w:spacing w:before="200" w:line="266" w:lineRule="auto"/>
              <w:ind w:left="692" w:right="568" w:hanging="1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处理结果</w:t>
            </w:r>
            <w:r>
              <w:rPr>
                <w:rFonts w:hint="eastAsia" w:ascii="宋体" w:hAnsi="宋体" w:eastAsia="宋体" w:cs="宋体"/>
                <w:spacing w:val="-17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扣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</w:trPr>
        <w:tc>
          <w:tcPr>
            <w:tcW w:w="1029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8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4795" w:type="dxa"/>
            <w:gridSpan w:val="3"/>
            <w:noWrap w:val="0"/>
            <w:vAlign w:val="top"/>
          </w:tcPr>
          <w:p>
            <w:pPr>
              <w:pStyle w:val="9"/>
              <w:spacing w:before="80"/>
              <w:ind w:left="10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具有以下违规行为之一计0分：</w:t>
            </w:r>
          </w:p>
          <w:p>
            <w:pPr>
              <w:pStyle w:val="9"/>
              <w:spacing w:before="84" w:line="242" w:lineRule="auto"/>
              <w:ind w:left="108" w:right="7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在需要选手信息保密的项目或模块中，故意显示可使裁判人员辨识的本参赛队特征或选手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本人特征信息。</w:t>
            </w:r>
          </w:p>
          <w:p>
            <w:pPr>
              <w:pStyle w:val="9"/>
              <w:spacing w:before="81"/>
              <w:ind w:left="10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携带禁止携带的物品等作弊行为。</w:t>
            </w:r>
          </w:p>
          <w:p>
            <w:pPr>
              <w:pStyle w:val="9"/>
              <w:spacing w:before="27"/>
              <w:ind w:left="10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其他同等程度的违规行为（描述）:</w:t>
            </w:r>
          </w:p>
        </w:tc>
        <w:tc>
          <w:tcPr>
            <w:tcW w:w="2288" w:type="dxa"/>
            <w:gridSpan w:val="3"/>
            <w:noWrap w:val="0"/>
            <w:vAlign w:val="center"/>
          </w:tcPr>
          <w:p>
            <w:pPr>
              <w:pStyle w:val="9"/>
              <w:ind w:left="560" w:right="54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处理结果：</w:t>
            </w:r>
          </w:p>
          <w:p>
            <w:pPr>
              <w:pStyle w:val="9"/>
              <w:spacing w:before="8"/>
              <w:ind w:left="559" w:right="5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6" w:type="dxa"/>
          <w:trHeight w:val="3579" w:hRule="atLeas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pStyle w:val="9"/>
              <w:spacing w:line="204" w:lineRule="auto"/>
              <w:ind w:left="198"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违规行为及处理结果</w:t>
            </w:r>
          </w:p>
        </w:tc>
        <w:tc>
          <w:tcPr>
            <w:tcW w:w="873" w:type="dxa"/>
            <w:vMerge w:val="restart"/>
            <w:noWrap w:val="0"/>
            <w:vAlign w:val="center"/>
          </w:tcPr>
          <w:p>
            <w:pPr>
              <w:pStyle w:val="9"/>
              <w:spacing w:line="242" w:lineRule="auto"/>
              <w:ind w:left="194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裁判人员</w:t>
            </w:r>
          </w:p>
        </w:tc>
        <w:tc>
          <w:tcPr>
            <w:tcW w:w="4818" w:type="dxa"/>
            <w:gridSpan w:val="4"/>
            <w:noWrap w:val="0"/>
            <w:vAlign w:val="top"/>
          </w:tcPr>
          <w:p>
            <w:pPr>
              <w:pStyle w:val="9"/>
              <w:spacing w:before="8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行为描述：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pStyle w:val="9"/>
              <w:spacing w:before="1"/>
              <w:ind w:left="543" w:right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处理结果：</w:t>
            </w:r>
          </w:p>
          <w:p>
            <w:pPr>
              <w:pStyle w:val="9"/>
              <w:spacing w:before="83"/>
              <w:ind w:left="543" w:right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约谈</w:t>
            </w:r>
          </w:p>
          <w:p>
            <w:pPr>
              <w:pStyle w:val="9"/>
              <w:spacing w:before="84"/>
              <w:ind w:left="543" w:right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警告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6" w:type="dxa"/>
          <w:trHeight w:val="12230" w:hRule="atLeast"/>
        </w:trPr>
        <w:tc>
          <w:tcPr>
            <w:tcW w:w="102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gridSpan w:val="4"/>
            <w:noWrap w:val="0"/>
            <w:vAlign w:val="top"/>
          </w:tcPr>
          <w:p>
            <w:pPr>
              <w:pStyle w:val="9"/>
              <w:spacing w:before="7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具有以下违规行为之一记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次严重警告：</w:t>
            </w:r>
          </w:p>
          <w:p>
            <w:pPr>
              <w:pStyle w:val="9"/>
              <w:spacing w:before="84" w:line="242" w:lineRule="auto"/>
              <w:ind w:left="360" w:right="96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拒不服从组委会、承办单位或裁判长技术工作安排，经提醒无效</w:t>
            </w:r>
          </w:p>
          <w:p>
            <w:pPr>
              <w:pStyle w:val="9"/>
              <w:spacing w:before="34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擅自或伙同他人修改竞赛试题，更改工位</w:t>
            </w:r>
          </w:p>
          <w:p>
            <w:pPr>
              <w:pStyle w:val="9"/>
              <w:spacing w:before="2" w:line="242" w:lineRule="auto"/>
              <w:ind w:left="360" w:right="-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设施设备、工具、材料等</w:t>
            </w:r>
            <w:r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设置或窃取、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擅自更改、编造或者虚报评判数据、信息</w:t>
            </w:r>
          </w:p>
          <w:p>
            <w:pPr>
              <w:pStyle w:val="9"/>
              <w:spacing w:before="34" w:line="242" w:lineRule="auto"/>
              <w:ind w:left="360" w:right="96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同其他裁判人员串通，对选手进行恶意评分</w:t>
            </w:r>
          </w:p>
          <w:p>
            <w:pPr>
              <w:pStyle w:val="9"/>
              <w:spacing w:before="34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利用职权为选手作弊提供条件</w:t>
            </w:r>
          </w:p>
          <w:p>
            <w:pPr>
              <w:pStyle w:val="9"/>
              <w:spacing w:before="3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默许、纵容或伙同他人集体作弊</w:t>
            </w:r>
          </w:p>
          <w:p>
            <w:pPr>
              <w:pStyle w:val="9"/>
              <w:spacing w:before="35" w:line="242" w:lineRule="auto"/>
              <w:ind w:left="360" w:right="96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利用职务便利从事任何影响公平公正的咨询、培训、竞赛、推销、赞助，特别是竞赛设施设备品牌确定等活动，经提醒无效</w:t>
            </w:r>
          </w:p>
          <w:p>
            <w:pPr>
              <w:pStyle w:val="9"/>
              <w:spacing w:before="36" w:line="242" w:lineRule="auto"/>
              <w:ind w:left="360" w:right="96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发现异常情况，拖延、瞒报，造成恶劣影响</w:t>
            </w:r>
          </w:p>
          <w:p>
            <w:pPr>
              <w:pStyle w:val="9"/>
              <w:spacing w:before="3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行贿或受贿，以权谋私</w:t>
            </w:r>
          </w:p>
          <w:p>
            <w:pPr>
              <w:pStyle w:val="9"/>
              <w:spacing w:before="35" w:line="242" w:lineRule="auto"/>
              <w:ind w:left="360" w:right="96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擅自传播、扩散未经核查证实的言论、信息</w:t>
            </w:r>
          </w:p>
          <w:p>
            <w:pPr>
              <w:pStyle w:val="9"/>
              <w:spacing w:before="34" w:line="242" w:lineRule="auto"/>
              <w:ind w:left="360" w:right="96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未按规定在参赛选手评判结果上签字，经提醒无效</w:t>
            </w:r>
          </w:p>
          <w:p>
            <w:pPr>
              <w:pStyle w:val="9"/>
              <w:spacing w:before="32" w:line="242" w:lineRule="auto"/>
              <w:ind w:left="360" w:right="96" w:hanging="25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未按要求参加赛前培训、拒不签署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《竞赛行为规范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承诺书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》</w:t>
            </w:r>
          </w:p>
          <w:p>
            <w:pPr>
              <w:pStyle w:val="9"/>
              <w:spacing w:before="34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其他同等程度的违规行为（描述</w:t>
            </w:r>
            <w:r>
              <w:rPr>
                <w:rFonts w:ascii="Times New Roman" w:hAnsi="Times New Roman" w:cs="Times New Roman"/>
                <w:spacing w:val="-120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处理结果：</w:t>
            </w:r>
          </w:p>
          <w:p>
            <w:pPr>
              <w:pStyle w:val="9"/>
              <w:spacing w:before="83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严重警告</w:t>
            </w:r>
          </w:p>
        </w:tc>
      </w:tr>
    </w:tbl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tbl>
      <w:tblPr>
        <w:tblStyle w:val="6"/>
        <w:tblW w:w="8970" w:type="dxa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873"/>
        <w:gridCol w:w="4818"/>
        <w:gridCol w:w="2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1029" w:type="dxa"/>
            <w:vMerge w:val="restart"/>
            <w:noWrap w:val="0"/>
            <w:vAlign w:val="top"/>
          </w:tcPr>
          <w:p>
            <w:pPr>
              <w:pStyle w:val="9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 w:val="restart"/>
            <w:noWrap w:val="0"/>
            <w:vAlign w:val="center"/>
          </w:tcPr>
          <w:p>
            <w:pPr>
              <w:pStyle w:val="9"/>
              <w:spacing w:line="242" w:lineRule="auto"/>
              <w:ind w:left="194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技术保障人员</w:t>
            </w:r>
          </w:p>
        </w:tc>
        <w:tc>
          <w:tcPr>
            <w:tcW w:w="4818" w:type="dxa"/>
            <w:noWrap w:val="0"/>
            <w:vAlign w:val="top"/>
          </w:tcPr>
          <w:p>
            <w:pPr>
              <w:pStyle w:val="9"/>
              <w:spacing w:before="34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行为描述：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pStyle w:val="9"/>
              <w:spacing w:before="82"/>
              <w:ind w:left="530"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处理结果：</w:t>
            </w:r>
          </w:p>
          <w:p>
            <w:pPr>
              <w:pStyle w:val="9"/>
              <w:spacing w:before="84"/>
              <w:ind w:left="530"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约谈</w:t>
            </w:r>
          </w:p>
          <w:p>
            <w:pPr>
              <w:pStyle w:val="9"/>
              <w:spacing w:before="84"/>
              <w:ind w:left="530" w:righ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警告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0" w:hRule="atLeast"/>
        </w:trPr>
        <w:tc>
          <w:tcPr>
            <w:tcW w:w="102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noWrap w:val="0"/>
            <w:vAlign w:val="top"/>
          </w:tcPr>
          <w:p>
            <w:pPr>
              <w:pStyle w:val="9"/>
              <w:spacing w:before="3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具有以下违规行为之一记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次严重警告：</w:t>
            </w:r>
          </w:p>
          <w:p>
            <w:pPr>
              <w:pStyle w:val="9"/>
              <w:spacing w:before="3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拒不服从承办单位工作安排</w:t>
            </w:r>
          </w:p>
          <w:p>
            <w:pPr>
              <w:pStyle w:val="9"/>
              <w:spacing w:before="35" w:line="242" w:lineRule="auto"/>
              <w:ind w:left="360" w:right="96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屡次迟到、早退，保障工作不到位，经多次提醒无效</w:t>
            </w:r>
          </w:p>
          <w:p>
            <w:pPr>
              <w:pStyle w:val="9"/>
              <w:spacing w:before="32" w:line="242" w:lineRule="auto"/>
              <w:ind w:left="360" w:right="96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因个人工作严重过失，对竞赛造成严重影响</w:t>
            </w:r>
          </w:p>
          <w:p>
            <w:pPr>
              <w:pStyle w:val="9"/>
              <w:spacing w:before="34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行贿或受贿，损害竞赛声誉和形象</w:t>
            </w:r>
          </w:p>
          <w:p>
            <w:pPr>
              <w:pStyle w:val="9"/>
              <w:spacing w:before="36" w:line="242" w:lineRule="auto"/>
              <w:ind w:left="360" w:right="96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擅自传播、扩散未经核查证实的言论、信息</w:t>
            </w:r>
          </w:p>
          <w:p>
            <w:pPr>
              <w:pStyle w:val="9"/>
              <w:spacing w:before="34" w:line="242" w:lineRule="auto"/>
              <w:ind w:left="360" w:right="96" w:hanging="25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未按要求参加赛前培训、拒不签署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《竞赛行为规范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承诺书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》</w:t>
            </w:r>
          </w:p>
          <w:p>
            <w:pPr>
              <w:pStyle w:val="9"/>
              <w:spacing w:before="34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违规参与竞赛赞助活动，造成严重影响的</w:t>
            </w:r>
          </w:p>
          <w:p>
            <w:pPr>
              <w:pStyle w:val="9"/>
              <w:spacing w:before="35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其他同等程度的违规行为（描述</w:t>
            </w:r>
            <w:r>
              <w:rPr>
                <w:rFonts w:ascii="Times New Roman" w:hAnsi="Times New Roman" w:cs="Times New Roman"/>
                <w:spacing w:val="-120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9"/>
              <w:spacing w:before="189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处理结果：</w:t>
            </w:r>
          </w:p>
          <w:p>
            <w:pPr>
              <w:pStyle w:val="9"/>
              <w:spacing w:before="83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严重警告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1029" w:type="dxa"/>
            <w:vMerge w:val="restart"/>
            <w:noWrap w:val="0"/>
            <w:vAlign w:val="center"/>
          </w:tcPr>
          <w:p>
            <w:pPr>
              <w:pStyle w:val="9"/>
              <w:spacing w:before="200" w:line="204" w:lineRule="auto"/>
              <w:ind w:left="198"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违规行为及处理结果</w:t>
            </w:r>
          </w:p>
        </w:tc>
        <w:tc>
          <w:tcPr>
            <w:tcW w:w="873" w:type="dxa"/>
            <w:vMerge w:val="restart"/>
            <w:noWrap w:val="0"/>
            <w:vAlign w:val="center"/>
          </w:tcPr>
          <w:p>
            <w:pPr>
              <w:pStyle w:val="9"/>
              <w:spacing w:line="242" w:lineRule="auto"/>
              <w:ind w:left="194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领队及助理和工作人员</w:t>
            </w:r>
          </w:p>
        </w:tc>
        <w:tc>
          <w:tcPr>
            <w:tcW w:w="4818" w:type="dxa"/>
            <w:noWrap w:val="0"/>
            <w:vAlign w:val="top"/>
          </w:tcPr>
          <w:p>
            <w:pPr>
              <w:pStyle w:val="9"/>
              <w:spacing w:before="3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行为描述：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9"/>
              <w:spacing w:before="80"/>
              <w:ind w:left="545"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处理结果：</w:t>
            </w:r>
          </w:p>
          <w:p>
            <w:pPr>
              <w:pStyle w:val="9"/>
              <w:spacing w:before="83"/>
              <w:ind w:left="545"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约谈</w:t>
            </w:r>
          </w:p>
          <w:p>
            <w:pPr>
              <w:pStyle w:val="9"/>
              <w:spacing w:before="84"/>
              <w:ind w:left="545"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警告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102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noWrap w:val="0"/>
            <w:vAlign w:val="top"/>
          </w:tcPr>
          <w:p>
            <w:pPr>
              <w:pStyle w:val="9"/>
              <w:spacing w:before="79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具有以下违规行为之一记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次严重警告：</w:t>
            </w:r>
          </w:p>
          <w:p>
            <w:pPr>
              <w:pStyle w:val="9"/>
              <w:spacing w:before="84" w:line="242" w:lineRule="auto"/>
              <w:ind w:left="360" w:right="82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>对其他有明确利益竞争关系的人员或组织进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行与事实严重不符的恶意投诉</w:t>
            </w:r>
          </w:p>
          <w:p>
            <w:pPr>
              <w:pStyle w:val="9"/>
              <w:spacing w:before="34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行贿或受贿，损害竞赛声誉和形象</w:t>
            </w:r>
          </w:p>
          <w:p>
            <w:pPr>
              <w:pStyle w:val="9"/>
              <w:spacing w:before="3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擅自传播、扩散未经核查证实的言论、信息</w:t>
            </w:r>
          </w:p>
          <w:p>
            <w:pPr>
              <w:pStyle w:val="9"/>
              <w:spacing w:before="38" w:line="242" w:lineRule="auto"/>
              <w:ind w:left="346" w:right="84" w:hanging="23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未按要求参加赛前培训、拒不签署</w:t>
            </w:r>
            <w:r>
              <w:rPr>
                <w:rFonts w:ascii="Times New Roman" w:hAnsi="Times New Roman" w:cs="Times New Roman"/>
                <w:b w:val="0"/>
                <w:bCs w:val="0"/>
                <w:w w:val="90"/>
                <w:sz w:val="24"/>
                <w:szCs w:val="24"/>
              </w:rPr>
              <w:t>《竞赛行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为规范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承诺书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》</w:t>
            </w:r>
          </w:p>
          <w:p>
            <w:pPr>
              <w:pStyle w:val="9"/>
              <w:spacing w:before="3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干扰比赛正常秩序，造成严重影响</w:t>
            </w:r>
          </w:p>
          <w:p>
            <w:pPr>
              <w:pStyle w:val="9"/>
              <w:spacing w:before="35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pacing w:val="-1"/>
                <w:w w:val="94"/>
                <w:sz w:val="24"/>
                <w:szCs w:val="24"/>
              </w:rPr>
              <w:t>其他同等程度的违规行为</w:t>
            </w:r>
            <w:r>
              <w:rPr>
                <w:rFonts w:ascii="Times New Roman" w:hAnsi="Times New Roman" w:cs="Times New Roman"/>
                <w:spacing w:val="2"/>
                <w:w w:val="94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描述</w:t>
            </w:r>
            <w:r>
              <w:rPr>
                <w:rFonts w:ascii="Times New Roman" w:hAnsi="Times New Roman" w:cs="Times New Roman"/>
                <w:spacing w:val="-111"/>
                <w:w w:val="94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：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处理结果：</w:t>
            </w:r>
          </w:p>
          <w:p>
            <w:pPr>
              <w:pStyle w:val="9"/>
              <w:spacing w:before="84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严重警告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02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noWrap w:val="0"/>
            <w:vAlign w:val="top"/>
          </w:tcPr>
          <w:p>
            <w:pPr>
              <w:pStyle w:val="9"/>
              <w:spacing w:before="1" w:line="242" w:lineRule="auto"/>
              <w:ind w:left="194" w:right="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执裁与保障观察员</w:t>
            </w:r>
          </w:p>
        </w:tc>
        <w:tc>
          <w:tcPr>
            <w:tcW w:w="4818" w:type="dxa"/>
            <w:noWrap w:val="0"/>
            <w:vAlign w:val="top"/>
          </w:tcPr>
          <w:p>
            <w:pPr>
              <w:pStyle w:val="9"/>
              <w:spacing w:before="80" w:line="242" w:lineRule="auto"/>
              <w:ind w:left="108"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出现与上述人员相同的违规行为时，做出同等处理。</w:t>
            </w:r>
          </w:p>
          <w:p>
            <w:pPr>
              <w:pStyle w:val="9"/>
              <w:spacing w:before="8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行为描述：</w:t>
            </w:r>
          </w:p>
        </w:tc>
        <w:tc>
          <w:tcPr>
            <w:tcW w:w="2250" w:type="dxa"/>
            <w:noWrap w:val="0"/>
            <w:vAlign w:val="top"/>
          </w:tcPr>
          <w:p>
            <w:pPr>
              <w:pStyle w:val="9"/>
              <w:spacing w:before="1"/>
              <w:ind w:left="545"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处理结果：</w:t>
            </w:r>
          </w:p>
          <w:p>
            <w:pPr>
              <w:pStyle w:val="9"/>
              <w:spacing w:before="83"/>
              <w:ind w:left="545"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约谈</w:t>
            </w:r>
          </w:p>
          <w:p>
            <w:pPr>
              <w:pStyle w:val="9"/>
              <w:spacing w:before="84"/>
              <w:ind w:left="545"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警告</w:t>
            </w:r>
          </w:p>
          <w:p>
            <w:pPr>
              <w:pStyle w:val="9"/>
              <w:spacing w:before="84"/>
              <w:ind w:left="545" w:righ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严重警告</w:t>
            </w:r>
          </w:p>
        </w:tc>
      </w:tr>
    </w:tbl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tbl>
      <w:tblPr>
        <w:tblStyle w:val="6"/>
        <w:tblW w:w="8925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873"/>
        <w:gridCol w:w="4818"/>
        <w:gridCol w:w="2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994" w:type="dxa"/>
            <w:vMerge w:val="restart"/>
            <w:noWrap w:val="0"/>
            <w:vAlign w:val="top"/>
          </w:tcPr>
          <w:p>
            <w:pPr>
              <w:pStyle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 w:val="restart"/>
            <w:noWrap w:val="0"/>
            <w:vAlign w:val="center"/>
          </w:tcPr>
          <w:p>
            <w:pPr>
              <w:pStyle w:val="9"/>
              <w:spacing w:before="1" w:line="242" w:lineRule="auto"/>
              <w:ind w:left="194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前述各类人员</w:t>
            </w:r>
          </w:p>
        </w:tc>
        <w:tc>
          <w:tcPr>
            <w:tcW w:w="4818" w:type="dxa"/>
            <w:noWrap w:val="0"/>
            <w:vAlign w:val="top"/>
          </w:tcPr>
          <w:p>
            <w:pPr>
              <w:pStyle w:val="9"/>
              <w:spacing w:before="8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行为描述：</w:t>
            </w:r>
          </w:p>
        </w:tc>
        <w:tc>
          <w:tcPr>
            <w:tcW w:w="2240" w:type="dxa"/>
            <w:noWrap w:val="0"/>
            <w:vAlign w:val="top"/>
          </w:tcPr>
          <w:p>
            <w:pPr>
              <w:pStyle w:val="9"/>
              <w:spacing w:before="99"/>
              <w:ind w:left="558" w:righ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处理结果：</w:t>
            </w:r>
          </w:p>
          <w:p>
            <w:pPr>
              <w:pStyle w:val="9"/>
              <w:spacing w:before="81"/>
              <w:ind w:left="558" w:righ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约谈</w:t>
            </w:r>
          </w:p>
          <w:p>
            <w:pPr>
              <w:pStyle w:val="9"/>
              <w:spacing w:before="84"/>
              <w:ind w:left="558" w:right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警告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9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noWrap w:val="0"/>
            <w:vAlign w:val="center"/>
          </w:tcPr>
          <w:p>
            <w:pPr>
              <w:pStyle w:val="9"/>
              <w:spacing w:line="242" w:lineRule="auto"/>
              <w:ind w:left="108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违反第二届“海河工匠杯”技能大赛相关防疫规定，造成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严重后果或不良影响的。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pStyle w:val="9"/>
              <w:ind w:left="5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处理结果：</w:t>
            </w:r>
          </w:p>
          <w:p>
            <w:pPr>
              <w:pStyle w:val="9"/>
              <w:spacing w:before="84"/>
              <w:ind w:left="5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严重警告</w:t>
            </w:r>
          </w:p>
        </w:tc>
      </w:tr>
    </w:tbl>
    <w:p>
      <w:pPr>
        <w:spacing w:before="126"/>
        <w:ind w:left="484"/>
        <w:rPr>
          <w:sz w:val="30"/>
          <w:szCs w:val="30"/>
        </w:rPr>
      </w:pPr>
      <w:r>
        <w:rPr>
          <w:sz w:val="30"/>
          <w:szCs w:val="30"/>
        </w:rPr>
        <w:t>实施人身份及权限：</w:t>
      </w:r>
    </w:p>
    <w:p>
      <w:pPr>
        <w:spacing w:before="134"/>
        <w:ind w:left="484"/>
        <w:rPr>
          <w:sz w:val="24"/>
          <w:szCs w:val="24"/>
        </w:rPr>
      </w:pPr>
      <w:r>
        <w:rPr>
          <w:sz w:val="24"/>
          <w:szCs w:val="24"/>
        </w:rPr>
        <w:sym w:font="Wingdings 2" w:char="00A3"/>
      </w:r>
      <w:r>
        <w:rPr>
          <w:sz w:val="24"/>
          <w:szCs w:val="24"/>
        </w:rPr>
        <w:t>裁判长权限：对选手违规行为依据竞赛规则可直接处理。</w:t>
      </w:r>
    </w:p>
    <w:p>
      <w:pPr>
        <w:spacing w:before="12"/>
        <w:ind w:left="484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□</w:t>
      </w:r>
      <w:r>
        <w:rPr>
          <w:sz w:val="24"/>
          <w:szCs w:val="24"/>
        </w:rPr>
        <w:t>监督仲裁委权限：对任何人员违规行为均可按照竞赛规则处理。</w:t>
      </w:r>
    </w:p>
    <w:p>
      <w:pPr>
        <w:pStyle w:val="3"/>
        <w:rPr>
          <w:sz w:val="24"/>
          <w:szCs w:val="24"/>
        </w:rPr>
      </w:pPr>
    </w:p>
    <w:p>
      <w:pPr>
        <w:pStyle w:val="3"/>
        <w:spacing w:before="3"/>
        <w:rPr>
          <w:sz w:val="24"/>
          <w:szCs w:val="24"/>
        </w:rPr>
      </w:pPr>
    </w:p>
    <w:p>
      <w:pPr>
        <w:tabs>
          <w:tab w:val="left" w:pos="4832"/>
        </w:tabs>
        <w:spacing w:before="1"/>
        <w:ind w:left="1084"/>
        <w:rPr>
          <w:sz w:val="30"/>
          <w:szCs w:val="30"/>
        </w:rPr>
      </w:pPr>
      <w:r>
        <w:rPr>
          <w:sz w:val="30"/>
          <w:szCs w:val="30"/>
        </w:rPr>
        <w:t>实施人签字：</w:t>
      </w:r>
      <w:r>
        <w:rPr>
          <w:sz w:val="30"/>
          <w:szCs w:val="30"/>
        </w:rPr>
        <w:tab/>
      </w:r>
      <w:r>
        <w:rPr>
          <w:sz w:val="30"/>
          <w:szCs w:val="30"/>
        </w:rPr>
        <w:t>日期和时间：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CF94027-C72C-41AF-8E27-EFC7AFA179F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68D3B8E-7703-42DD-A1F8-72ECD5494FA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506E8742-F029-4506-9D3F-0B5A88F9EE1F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24F3C1DF-6B67-4F1A-B4F3-AB63451B38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36304"/>
    <w:rsid w:val="65A36304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List Paragraph"/>
    <w:basedOn w:val="1"/>
    <w:qFormat/>
    <w:uiPriority w:val="99"/>
    <w:pPr>
      <w:ind w:left="1367" w:hanging="244"/>
    </w:pPr>
  </w:style>
  <w:style w:type="paragraph" w:customStyle="1" w:styleId="9">
    <w:name w:val="Table Paragraph"/>
    <w:basedOn w:val="1"/>
    <w:qFormat/>
    <w:uiPriority w:val="99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2021-10-22T03:24:00Z</dcterms:created>
  <dc:creator>姚乃嘉</dc:creator>
  <cp:lastModifiedBy>姚乃嘉</cp:lastModifiedBy>
  <dcterms:modified xsi:type="dcterms:W3CDTF">2021-10-22T03:25:25Z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279AAEAE918D4548A7164C6C0AB820DD</vt:lpwstr>
  </property>
</Properties>
</file>