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363"/>
        <w:textAlignment w:val="baseline"/>
        <w:rPr>
          <w:rFonts w:ascii="Times New Roman" w:hAnsi="Times New Roman" w:cs="Times New Roman"/>
        </w:rPr>
      </w:pPr>
    </w:p>
    <w:p>
      <w:pPr>
        <w:widowControl/>
        <w:tabs>
          <w:tab w:val="left" w:pos="360"/>
          <w:tab w:val="left" w:pos="720"/>
        </w:tabs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  <w:lang w:val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/>
        </w:rPr>
        <w:t>裁判员候选人推荐工作相关要求</w:t>
      </w:r>
      <w:bookmarkEnd w:id="0"/>
    </w:p>
    <w:p>
      <w:pPr>
        <w:tabs>
          <w:tab w:val="left" w:pos="360"/>
          <w:tab w:val="left" w:pos="720"/>
        </w:tabs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360"/>
          <w:tab w:val="left" w:pos="720"/>
        </w:tabs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为加强竞赛裁判员队伍建设，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保证职业技能竞赛公正有序进行，请各相关单位按照裁判员候选人资格条件，做好裁判员候选人推荐工作。</w:t>
      </w:r>
    </w:p>
    <w:p>
      <w:pPr>
        <w:tabs>
          <w:tab w:val="left" w:pos="360"/>
          <w:tab w:val="left" w:pos="720"/>
        </w:tabs>
        <w:adjustRightInd w:val="0"/>
        <w:spacing w:line="60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推荐职业</w:t>
      </w:r>
    </w:p>
    <w:p>
      <w:pPr>
        <w:tabs>
          <w:tab w:val="left" w:pos="360"/>
          <w:tab w:val="left" w:pos="720"/>
        </w:tabs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飞机钣金维修赛项、飞机复合材料修理赛项和飞机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紧固件保险施工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赛项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，每单位每个赛项可推荐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人。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二、裁判员候选人资格条件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（一）熟知民航维修专业，具有丰富的专业理论知识、实际工作经验和较高的专业技术水平；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（二）具备民航维修基础执照，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或民航技术专业中级职称以上人员。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年龄不超过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55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岁，身体健康；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（三）有公平、公正的执裁工作能力；积极参加执裁工作，并能按要求协助进行赛事的组织筹备工作；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（四）维护裁判员形象，不得因任何原因做有损裁判员尊严和名誉的事情；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（五）积极参加裁判员培训和专业技术水平培训。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三、裁判员的产生</w:t>
      </w:r>
    </w:p>
    <w:p>
      <w:pPr>
        <w:adjustRightInd w:val="0"/>
        <w:spacing w:line="600" w:lineRule="exact"/>
        <w:ind w:firstLine="640" w:firstLineChars="200"/>
        <w:rPr>
          <w:rFonts w:hint="default" w:eastAsia="仿宋_GB231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各单位推荐的裁判员候选人，经初审合格后，须参加</w:t>
      </w:r>
      <w:r>
        <w:rPr>
          <w:rFonts w:hint="default" w:eastAsia="仿宋_GB2312" w:cs="Times New Roman"/>
          <w:kern w:val="0"/>
          <w:sz w:val="32"/>
          <w:szCs w:val="32"/>
          <w:lang w:eastAsia="zh-CN"/>
        </w:rPr>
        <w:t>大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赛组委会的培训考核，合格者将获裁判资格。</w:t>
      </w:r>
    </w:p>
    <w:p/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4653DC4-FD52-4708-819C-4CF1A26A00C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1BEBD0C-02BC-4A02-8881-82ECD3CBB25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C4332A1-C145-4668-83A0-F4E004ABC01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AB58FE09-CA25-4BF5-B213-77F87D26C09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6079490</wp:posOffset>
              </wp:positionH>
              <wp:positionV relativeFrom="page">
                <wp:posOffset>10048875</wp:posOffset>
              </wp:positionV>
              <wp:extent cx="473075" cy="26289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3075" cy="2628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</w:p>
                        <w:p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78.7pt;margin-top:791.25pt;height:20.7pt;width:37.25pt;mso-position-horizontal-relative:page;mso-position-vertical-relative:page;z-index:251659264;mso-width-relative:page;mso-height-relative:page;" filled="f" stroked="f" coordsize="21600,21600" o:gfxdata="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xIYQ23AAAAA4BAAAPAAAAAAAAAAEAIAAAACIAAABkcnMv&#10;ZG93bnJldi54bWxQSwECFAAUAAAACACHTuJAAHj3aTgCAABhBAAADgAAAAAAAAABACAAAAArAQAA&#10;ZHJzL2Uyb0RvYy54bWxQSwUGAAAAAAYABgBZAQAA1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</w:pPr>
                  </w:p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70854"/>
    <w:rsid w:val="3B470854"/>
    <w:rsid w:val="6A20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_GBK" w:cs="宋体"/>
      <w:b/>
      <w:bCs/>
      <w:kern w:val="44"/>
      <w:sz w:val="36"/>
      <w:szCs w:val="48"/>
      <w:lang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basedOn w:val="1"/>
    <w:qFormat/>
    <w:uiPriority w:val="0"/>
    <w:pPr>
      <w:spacing w:after="120" w:line="480" w:lineRule="auto"/>
      <w:ind w:left="360"/>
      <w:jc w:val="both"/>
      <w:textAlignment w:val="baseline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2021-11-01T06:24:00Z</dcterms:created>
  <dc:creator>姚乃嘉</dc:creator>
  <cp:lastModifiedBy>姚乃嘉</cp:lastModifiedBy>
  <dcterms:modified xsi:type="dcterms:W3CDTF">2021-11-01T06:24:58Z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3CE5070EB8EF42AFBBC62133DA8EC75B</vt:lpwstr>
  </property>
</Properties>
</file>