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eastAsia="方正小标宋简体"/>
          <w:sz w:val="44"/>
          <w:szCs w:val="44"/>
          <w:lang w:val="en" w:eastAsia="zh-CN"/>
        </w:rPr>
      </w:pPr>
      <w:r>
        <w:rPr>
          <w:rFonts w:hint="default" w:eastAsia="方正小标宋简体"/>
          <w:sz w:val="44"/>
          <w:szCs w:val="44"/>
          <w:lang w:val="en" w:eastAsia="zh-CN"/>
        </w:rPr>
        <w:t>国家级</w:t>
      </w:r>
      <w:r>
        <w:rPr>
          <w:rFonts w:hint="default" w:eastAsia="方正小标宋简体"/>
          <w:sz w:val="44"/>
          <w:szCs w:val="44"/>
          <w:lang w:val="en"/>
        </w:rPr>
        <w:t>专业技术</w:t>
      </w:r>
      <w:r>
        <w:rPr>
          <w:rFonts w:hint="default" w:eastAsia="方正小标宋简体"/>
          <w:sz w:val="44"/>
          <w:szCs w:val="44"/>
          <w:lang w:val="en" w:eastAsia="zh-CN"/>
        </w:rPr>
        <w:t>人员继续教育高级</w:t>
      </w:r>
    </w:p>
    <w:p>
      <w:pPr>
        <w:spacing w:line="600" w:lineRule="exact"/>
        <w:jc w:val="center"/>
        <w:rPr>
          <w:rFonts w:hint="default" w:eastAsia="方正小标宋简体"/>
          <w:sz w:val="32"/>
          <w:szCs w:val="32"/>
        </w:rPr>
      </w:pPr>
      <w:r>
        <w:rPr>
          <w:rFonts w:hint="default" w:eastAsia="方正小标宋简体"/>
          <w:sz w:val="44"/>
          <w:szCs w:val="44"/>
          <w:lang w:val="en" w:eastAsia="zh-CN"/>
        </w:rPr>
        <w:t>研修项目</w:t>
      </w:r>
      <w:r>
        <w:rPr>
          <w:rFonts w:hint="default" w:eastAsia="方正小标宋简体"/>
          <w:sz w:val="44"/>
          <w:szCs w:val="44"/>
          <w:lang w:val="en"/>
        </w:rPr>
        <w:t>2022年计划</w:t>
      </w:r>
    </w:p>
    <w:p>
      <w:pPr>
        <w:spacing w:line="540" w:lineRule="exact"/>
        <w:jc w:val="left"/>
        <w:rPr>
          <w:sz w:val="24"/>
          <w:szCs w:val="24"/>
        </w:rPr>
      </w:pPr>
    </w:p>
    <w:tbl>
      <w:tblPr>
        <w:tblStyle w:val="10"/>
        <w:tblW w:w="98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791"/>
        <w:gridCol w:w="2323"/>
        <w:gridCol w:w="1325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791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2323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承办单位</w:t>
            </w:r>
          </w:p>
        </w:tc>
        <w:tc>
          <w:tcPr>
            <w:tcW w:w="13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59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宋体" w:hAnsi="宋体"/>
                <w:szCs w:val="21"/>
                <w:lang w:val="en"/>
              </w:rPr>
              <w:t>1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数字赋能乡村振兴创新现代农业服务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天津市北方人才培训中心</w:t>
            </w:r>
          </w:p>
        </w:tc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财政资助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"/>
              </w:rPr>
              <w:t>2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领跑“碳达峰碳中和”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8月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财政资助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边远地区预防眼底病致盲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天津医科大学眼科医院</w:t>
            </w:r>
          </w:p>
        </w:tc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财政资助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动力电池及配套技术开发与应用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天津市工业和信息化研究院</w:t>
            </w:r>
          </w:p>
        </w:tc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5月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单位自筹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双碳目标下内燃机高功效、低排放核心技术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单位自筹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高端装备和先进制造关键共性技术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天津市北辰区公共就业（人才）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服务中心</w:t>
            </w:r>
          </w:p>
        </w:tc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单位自筹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中药高质量发展与绿色智能制造关键技术及装备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现代中医药海河实验室</w:t>
            </w:r>
          </w:p>
        </w:tc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8月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单位自筹</w:t>
            </w:r>
          </w:p>
        </w:tc>
      </w:tr>
    </w:tbl>
    <w:p>
      <w:pPr>
        <w:spacing w:line="540" w:lineRule="exact"/>
        <w:ind w:firstLine="4320" w:firstLineChars="18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（具体研修时间以招收学员通知为准）</w:t>
      </w:r>
    </w:p>
    <w:p>
      <w:pPr>
        <w:pStyle w:val="9"/>
        <w:ind w:firstLine="480"/>
        <w:rPr>
          <w:rFonts w:hAnsi="宋体"/>
          <w:sz w:val="24"/>
          <w:szCs w:val="24"/>
        </w:rPr>
      </w:pPr>
    </w:p>
    <w:p>
      <w:pPr>
        <w:pStyle w:val="3"/>
        <w:rPr>
          <w:rFonts w:hAnsi="宋体"/>
          <w:sz w:val="24"/>
        </w:rPr>
      </w:pPr>
    </w:p>
    <w:p>
      <w:pPr>
        <w:rPr>
          <w:rFonts w:hAnsi="宋体"/>
          <w:sz w:val="24"/>
          <w:szCs w:val="24"/>
        </w:rPr>
      </w:pPr>
    </w:p>
    <w:p>
      <w:pPr>
        <w:pStyle w:val="9"/>
        <w:ind w:firstLine="480"/>
        <w:rPr>
          <w:rFonts w:hAnsi="宋体"/>
          <w:sz w:val="24"/>
          <w:szCs w:val="24"/>
        </w:rPr>
      </w:pPr>
    </w:p>
    <w:p>
      <w:pPr>
        <w:pStyle w:val="3"/>
        <w:rPr>
          <w:rFonts w:hAnsi="宋体"/>
          <w:sz w:val="24"/>
        </w:rPr>
      </w:pPr>
    </w:p>
    <w:p>
      <w:pPr>
        <w:rPr>
          <w:rFonts w:hAnsi="宋体"/>
          <w:sz w:val="24"/>
          <w:szCs w:val="24"/>
        </w:rPr>
      </w:pPr>
    </w:p>
    <w:p>
      <w:pPr>
        <w:pStyle w:val="9"/>
        <w:ind w:firstLine="880"/>
      </w:pPr>
    </w:p>
    <w:p>
      <w:pPr>
        <w:spacing w:line="540" w:lineRule="exact"/>
        <w:ind w:firstLine="4320" w:firstLineChars="1800"/>
        <w:rPr>
          <w:rFonts w:hAnsi="宋体"/>
          <w:sz w:val="24"/>
          <w:szCs w:val="24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BC60DC-5C5D-4EDD-B08B-CFD3949D74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20264A-A602-459C-B0C1-03ACDBCD6F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35D616C-01C5-4BC6-AEAE-FDE9CCB9B6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CFADF0"/>
    <w:rsid w:val="1ACD41F3"/>
    <w:rsid w:val="20C1147E"/>
    <w:rsid w:val="2F3FCC0F"/>
    <w:rsid w:val="5DBE2EBD"/>
    <w:rsid w:val="5EF7AE2A"/>
    <w:rsid w:val="5FBF5D76"/>
    <w:rsid w:val="6EB84AD8"/>
    <w:rsid w:val="73785D32"/>
    <w:rsid w:val="76FFE4DF"/>
    <w:rsid w:val="77BB7066"/>
    <w:rsid w:val="7DFD50D0"/>
    <w:rsid w:val="7F9F22BC"/>
    <w:rsid w:val="7FF7C160"/>
    <w:rsid w:val="BD17500F"/>
    <w:rsid w:val="BFCF7F85"/>
    <w:rsid w:val="C71D689D"/>
    <w:rsid w:val="D8FFF28A"/>
    <w:rsid w:val="DF1F9BAD"/>
    <w:rsid w:val="F9E60277"/>
    <w:rsid w:val="FBB35D74"/>
    <w:rsid w:val="FDEEC539"/>
    <w:rsid w:val="FE7FE80A"/>
    <w:rsid w:val="FFFD07B6"/>
    <w:rsid w:val="FF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3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1712</Words>
  <Characters>1737</Characters>
  <Lines>1</Lines>
  <Paragraphs>1</Paragraphs>
  <TotalTime>3</TotalTime>
  <ScaleCrop>false</ScaleCrop>
  <LinksUpToDate>false</LinksUpToDate>
  <CharactersWithSpaces>1815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姚乃嘉</cp:lastModifiedBy>
  <cp:lastPrinted>2022-05-10T17:03:00Z</cp:lastPrinted>
  <dcterms:modified xsi:type="dcterms:W3CDTF">2022-05-10T09:58:44Z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E0A50C9830F54BFCBAD4A51FA99629A7</vt:lpwstr>
  </property>
</Properties>
</file>