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pacing w:line="440" w:lineRule="exact"/>
        <w:rPr>
          <w:rFonts w:hAnsi="宋体" w:eastAsia="仿宋_GB2312"/>
          <w:b/>
          <w:bCs/>
          <w:sz w:val="32"/>
          <w:szCs w:val="44"/>
        </w:rPr>
      </w:pPr>
    </w:p>
    <w:p>
      <w:pPr>
        <w:pStyle w:val="2"/>
        <w:adjustRightInd w:val="0"/>
        <w:spacing w:line="440" w:lineRule="exact"/>
        <w:rPr>
          <w:rFonts w:hAnsi="宋体"/>
          <w:b/>
          <w:bCs/>
          <w:szCs w:val="44"/>
        </w:rPr>
      </w:pPr>
    </w:p>
    <w:p>
      <w:pPr>
        <w:pStyle w:val="2"/>
        <w:spacing w:line="600" w:lineRule="exact"/>
        <w:rPr>
          <w:rFonts w:eastAsia="文星简小标宋"/>
          <w:bCs/>
          <w:szCs w:val="44"/>
        </w:rPr>
      </w:pPr>
      <w:r>
        <w:rPr>
          <w:rFonts w:hint="eastAsia" w:eastAsia="文星简小标宋"/>
          <w:bCs/>
          <w:szCs w:val="44"/>
        </w:rPr>
        <w:t>市人社局关于开展</w:t>
      </w:r>
      <w:r>
        <w:rPr>
          <w:rFonts w:eastAsia="文星简小标宋"/>
          <w:bCs/>
          <w:szCs w:val="44"/>
        </w:rPr>
        <w:t>20</w:t>
      </w:r>
      <w:r>
        <w:rPr>
          <w:rFonts w:hint="eastAsia" w:eastAsia="文星简小标宋"/>
          <w:bCs/>
          <w:szCs w:val="44"/>
          <w:lang w:val="en-US" w:eastAsia="zh-CN"/>
        </w:rPr>
        <w:t>2</w:t>
      </w:r>
      <w:r>
        <w:rPr>
          <w:rFonts w:hint="default" w:eastAsia="文星简小标宋"/>
          <w:bCs/>
          <w:szCs w:val="44"/>
          <w:lang w:val="en" w:eastAsia="zh-CN"/>
        </w:rPr>
        <w:t>3</w:t>
      </w:r>
      <w:r>
        <w:rPr>
          <w:rFonts w:eastAsia="文星简小标宋"/>
          <w:bCs/>
          <w:szCs w:val="44"/>
        </w:rPr>
        <w:t>年</w:t>
      </w:r>
      <w:r>
        <w:rPr>
          <w:rFonts w:hint="eastAsia" w:eastAsia="文星简小标宋"/>
          <w:bCs/>
          <w:szCs w:val="44"/>
          <w:lang w:eastAsia="zh-CN"/>
        </w:rPr>
        <w:t>度</w:t>
      </w:r>
      <w:r>
        <w:rPr>
          <w:rFonts w:eastAsia="文星简小标宋"/>
          <w:bCs/>
          <w:szCs w:val="44"/>
        </w:rPr>
        <w:t>人力资源服务</w:t>
      </w:r>
    </w:p>
    <w:p>
      <w:pPr>
        <w:pStyle w:val="2"/>
        <w:spacing w:line="600" w:lineRule="exact"/>
        <w:rPr>
          <w:rFonts w:eastAsia="文星简小标宋"/>
          <w:bCs/>
          <w:szCs w:val="44"/>
        </w:rPr>
      </w:pPr>
      <w:r>
        <w:rPr>
          <w:rFonts w:eastAsia="文星简小标宋"/>
          <w:bCs/>
          <w:szCs w:val="44"/>
        </w:rPr>
        <w:t>机构</w:t>
      </w:r>
      <w:r>
        <w:rPr>
          <w:rFonts w:hint="eastAsia" w:eastAsia="文星简小标宋"/>
          <w:bCs/>
          <w:szCs w:val="44"/>
          <w:lang w:eastAsia="zh-CN"/>
        </w:rPr>
        <w:t>经营情况</w:t>
      </w:r>
      <w:r>
        <w:rPr>
          <w:rFonts w:eastAsia="文星简小标宋"/>
          <w:bCs/>
          <w:szCs w:val="44"/>
        </w:rPr>
        <w:t>年度报告</w:t>
      </w:r>
      <w:r>
        <w:rPr>
          <w:rFonts w:hint="eastAsia" w:eastAsia="文星简小标宋"/>
          <w:bCs/>
          <w:szCs w:val="44"/>
          <w:lang w:eastAsia="zh-CN"/>
        </w:rPr>
        <w:t>公示工作</w:t>
      </w:r>
      <w:r>
        <w:rPr>
          <w:rFonts w:eastAsia="文星简小标宋"/>
          <w:bCs/>
          <w:szCs w:val="44"/>
        </w:rPr>
        <w:t>的通知</w:t>
      </w:r>
    </w:p>
    <w:p>
      <w:pPr>
        <w:ind w:right="-42" w:rightChars="-20" w:firstLine="5280" w:firstLineChars="1650"/>
        <w:rPr>
          <w:rFonts w:hint="eastAsia" w:ascii="仿宋_GB2312" w:hAnsi="宋体" w:eastAsia="仿宋_GB2312"/>
          <w:color w:val="000000"/>
          <w:sz w:val="32"/>
          <w:szCs w:val="32"/>
        </w:rPr>
      </w:pPr>
    </w:p>
    <w:p>
      <w:pPr>
        <w:ind w:right="-42" w:rightChars="-20" w:firstLine="5280" w:firstLineChars="1650"/>
        <w:jc w:val="center"/>
        <w:rPr>
          <w:rFonts w:hint="eastAsia" w:eastAsia="仿宋_GB2312"/>
          <w:color w:val="000000"/>
          <w:sz w:val="32"/>
          <w:szCs w:val="32"/>
        </w:rPr>
      </w:pPr>
      <w:r>
        <w:rPr>
          <w:rFonts w:hint="eastAsia" w:ascii="仿宋_GB2312" w:hAnsi="宋体" w:eastAsia="仿宋_GB2312"/>
          <w:color w:val="000000"/>
          <w:sz w:val="32"/>
          <w:szCs w:val="32"/>
        </w:rPr>
        <w:t>津人</w:t>
      </w:r>
      <w:r>
        <w:rPr>
          <w:rFonts w:hint="eastAsia" w:eastAsia="仿宋_GB2312"/>
          <w:color w:val="000000"/>
          <w:sz w:val="32"/>
          <w:szCs w:val="32"/>
        </w:rPr>
        <w:t>社办函〔</w:t>
      </w:r>
      <w:r>
        <w:rPr>
          <w:rFonts w:eastAsia="仿宋_GB2312"/>
          <w:color w:val="000000"/>
          <w:sz w:val="32"/>
          <w:szCs w:val="32"/>
        </w:rPr>
        <w:t>202</w:t>
      </w:r>
      <w:r>
        <w:rPr>
          <w:rFonts w:hint="default" w:eastAsia="仿宋_GB2312"/>
          <w:color w:val="000000"/>
          <w:sz w:val="32"/>
          <w:szCs w:val="32"/>
          <w:lang w:val="en" w:eastAsia="zh-CN"/>
        </w:rPr>
        <w:t>4</w:t>
      </w:r>
      <w:r>
        <w:rPr>
          <w:rFonts w:hint="eastAsia" w:eastAsia="仿宋_GB2312"/>
          <w:color w:val="000000"/>
          <w:sz w:val="32"/>
          <w:szCs w:val="32"/>
        </w:rPr>
        <w:t>〕</w:t>
      </w:r>
      <w:r>
        <w:rPr>
          <w:rFonts w:hint="default" w:eastAsia="仿宋_GB2312"/>
          <w:color w:val="000000"/>
          <w:sz w:val="32"/>
          <w:szCs w:val="32"/>
          <w:lang w:val="en"/>
        </w:rPr>
        <w:t>23</w:t>
      </w:r>
      <w:r>
        <w:rPr>
          <w:rFonts w:hint="eastAsia" w:eastAsia="仿宋_GB2312"/>
          <w:color w:val="000000"/>
          <w:sz w:val="32"/>
          <w:szCs w:val="32"/>
        </w:rPr>
        <w:t>号</w:t>
      </w:r>
    </w:p>
    <w:p>
      <w:pPr>
        <w:spacing w:line="600" w:lineRule="exact"/>
        <w:rPr>
          <w:rFonts w:hint="eastAsia"/>
        </w:rPr>
      </w:pPr>
    </w:p>
    <w:p>
      <w:pPr>
        <w:spacing w:line="600" w:lineRule="exact"/>
        <w:rPr>
          <w:rFonts w:hint="eastAsia" w:ascii="Times New Roman" w:eastAsia="仿宋_GB2312"/>
          <w:sz w:val="32"/>
          <w:lang w:eastAsia="zh-CN"/>
        </w:rPr>
      </w:pPr>
      <w:r>
        <w:rPr>
          <w:rFonts w:hint="eastAsia" w:eastAsia="仿宋_GB2312"/>
          <w:sz w:val="32"/>
        </w:rPr>
        <w:t>各区人力资源和社会保障局，</w:t>
      </w:r>
      <w:r>
        <w:rPr>
          <w:rFonts w:hint="eastAsia" w:eastAsia="仿宋_GB2312"/>
          <w:sz w:val="32"/>
          <w:lang w:eastAsia="zh-CN"/>
        </w:rPr>
        <w:t>各人力</w:t>
      </w:r>
      <w:bookmarkStart w:id="0" w:name="_GoBack"/>
      <w:bookmarkEnd w:id="0"/>
      <w:r>
        <w:rPr>
          <w:rFonts w:hint="eastAsia" w:eastAsia="仿宋_GB2312"/>
          <w:sz w:val="32"/>
          <w:lang w:eastAsia="zh-CN"/>
        </w:rPr>
        <w:t>资源服务机构，有关单位：</w:t>
      </w:r>
    </w:p>
    <w:p>
      <w:pPr>
        <w:adjustRightInd w:val="0"/>
        <w:spacing w:line="600" w:lineRule="exact"/>
        <w:ind w:firstLine="640" w:firstLineChars="200"/>
        <w:rPr>
          <w:rFonts w:eastAsia="仿宋_GB2312"/>
          <w:kern w:val="0"/>
          <w:sz w:val="32"/>
          <w:szCs w:val="32"/>
        </w:rPr>
      </w:pPr>
      <w:r>
        <w:rPr>
          <w:rFonts w:hint="eastAsia" w:eastAsia="仿宋_GB2312"/>
          <w:kern w:val="0"/>
          <w:sz w:val="32"/>
          <w:szCs w:val="32"/>
        </w:rPr>
        <w:t>为加强对</w:t>
      </w:r>
      <w:r>
        <w:rPr>
          <w:rFonts w:hint="eastAsia" w:eastAsia="仿宋_GB2312"/>
          <w:kern w:val="0"/>
          <w:sz w:val="32"/>
          <w:szCs w:val="32"/>
          <w:lang w:eastAsia="zh-CN"/>
        </w:rPr>
        <w:t>经营性</w:t>
      </w:r>
      <w:r>
        <w:rPr>
          <w:rFonts w:hint="eastAsia" w:eastAsia="仿宋_GB2312"/>
          <w:kern w:val="0"/>
          <w:sz w:val="32"/>
          <w:szCs w:val="32"/>
        </w:rPr>
        <w:t>人力资源服务机构</w:t>
      </w:r>
      <w:r>
        <w:rPr>
          <w:rFonts w:hint="eastAsia" w:eastAsia="仿宋_GB2312"/>
          <w:kern w:val="0"/>
          <w:sz w:val="32"/>
          <w:szCs w:val="32"/>
          <w:lang w:eastAsia="zh-CN"/>
        </w:rPr>
        <w:t>监督管理</w:t>
      </w:r>
      <w:r>
        <w:rPr>
          <w:rFonts w:hint="eastAsia" w:eastAsia="仿宋_GB2312"/>
          <w:kern w:val="0"/>
          <w:sz w:val="32"/>
          <w:szCs w:val="32"/>
        </w:rPr>
        <w:t>，维护人力资源市场</w:t>
      </w:r>
      <w:r>
        <w:rPr>
          <w:rFonts w:hint="eastAsia" w:eastAsia="仿宋_GB2312"/>
          <w:kern w:val="0"/>
          <w:sz w:val="32"/>
          <w:szCs w:val="32"/>
          <w:lang w:eastAsia="zh-CN"/>
        </w:rPr>
        <w:t>有序健康发展</w:t>
      </w:r>
      <w:r>
        <w:rPr>
          <w:rFonts w:hint="eastAsia" w:eastAsia="仿宋_GB2312"/>
          <w:kern w:val="0"/>
          <w:sz w:val="32"/>
          <w:szCs w:val="32"/>
        </w:rPr>
        <w:t>，根据《人力资源市场暂行条例》（中华人民共和国国务院令第700号）</w:t>
      </w:r>
      <w:r>
        <w:rPr>
          <w:rFonts w:hint="eastAsia" w:eastAsia="仿宋_GB2312"/>
          <w:kern w:val="0"/>
          <w:sz w:val="32"/>
          <w:szCs w:val="32"/>
          <w:lang w:eastAsia="zh-CN"/>
        </w:rPr>
        <w:t>、《人力资源服务机构管理规定》（人社部令第</w:t>
      </w:r>
      <w:r>
        <w:rPr>
          <w:rFonts w:hint="eastAsia" w:eastAsia="仿宋_GB2312"/>
          <w:kern w:val="0"/>
          <w:sz w:val="32"/>
          <w:szCs w:val="32"/>
          <w:lang w:val="en-US" w:eastAsia="zh-CN"/>
        </w:rPr>
        <w:t>50号</w:t>
      </w:r>
      <w:r>
        <w:rPr>
          <w:rFonts w:hint="eastAsia" w:eastAsia="仿宋_GB2312"/>
          <w:kern w:val="0"/>
          <w:sz w:val="32"/>
          <w:szCs w:val="32"/>
          <w:lang w:eastAsia="zh-CN"/>
        </w:rPr>
        <w:t>）</w:t>
      </w:r>
      <w:r>
        <w:rPr>
          <w:rFonts w:hint="eastAsia" w:eastAsia="仿宋_GB2312"/>
          <w:kern w:val="0"/>
          <w:sz w:val="32"/>
          <w:szCs w:val="32"/>
        </w:rPr>
        <w:t>，</w:t>
      </w:r>
      <w:r>
        <w:rPr>
          <w:rFonts w:hint="eastAsia" w:eastAsia="仿宋_GB2312"/>
          <w:kern w:val="0"/>
          <w:sz w:val="32"/>
          <w:szCs w:val="32"/>
          <w:lang w:eastAsia="zh-CN"/>
        </w:rPr>
        <w:t>市人社局决定开展</w:t>
      </w:r>
      <w:r>
        <w:rPr>
          <w:rFonts w:hint="eastAsia" w:eastAsia="仿宋_GB2312"/>
          <w:kern w:val="0"/>
          <w:sz w:val="32"/>
          <w:szCs w:val="32"/>
        </w:rPr>
        <w:t>20</w:t>
      </w:r>
      <w:r>
        <w:rPr>
          <w:rFonts w:hint="eastAsia" w:eastAsia="仿宋_GB2312"/>
          <w:kern w:val="0"/>
          <w:sz w:val="32"/>
          <w:szCs w:val="32"/>
          <w:lang w:val="en-US" w:eastAsia="zh-CN"/>
        </w:rPr>
        <w:t>2</w:t>
      </w:r>
      <w:r>
        <w:rPr>
          <w:rFonts w:hint="default" w:eastAsia="仿宋_GB2312"/>
          <w:kern w:val="0"/>
          <w:sz w:val="32"/>
          <w:szCs w:val="32"/>
          <w:lang w:val="en" w:eastAsia="zh-CN"/>
        </w:rPr>
        <w:t>3</w:t>
      </w:r>
      <w:r>
        <w:rPr>
          <w:rFonts w:hint="eastAsia" w:eastAsia="仿宋_GB2312"/>
          <w:kern w:val="0"/>
          <w:sz w:val="32"/>
          <w:szCs w:val="32"/>
        </w:rPr>
        <w:t>年</w:t>
      </w:r>
      <w:r>
        <w:rPr>
          <w:rFonts w:hint="eastAsia" w:eastAsia="仿宋_GB2312"/>
          <w:kern w:val="0"/>
          <w:sz w:val="32"/>
          <w:szCs w:val="32"/>
          <w:lang w:eastAsia="zh-CN"/>
        </w:rPr>
        <w:t>度</w:t>
      </w:r>
      <w:r>
        <w:rPr>
          <w:rFonts w:hint="eastAsia" w:eastAsia="仿宋_GB2312"/>
          <w:kern w:val="0"/>
          <w:sz w:val="32"/>
          <w:szCs w:val="32"/>
        </w:rPr>
        <w:t>人力资源服务机构</w:t>
      </w:r>
      <w:r>
        <w:rPr>
          <w:rFonts w:hint="eastAsia" w:eastAsia="仿宋_GB2312"/>
          <w:kern w:val="0"/>
          <w:sz w:val="32"/>
          <w:szCs w:val="32"/>
          <w:lang w:eastAsia="zh-CN"/>
        </w:rPr>
        <w:t>经营情况</w:t>
      </w:r>
      <w:r>
        <w:rPr>
          <w:rFonts w:hint="eastAsia" w:eastAsia="仿宋_GB2312"/>
          <w:kern w:val="0"/>
          <w:sz w:val="32"/>
          <w:szCs w:val="32"/>
        </w:rPr>
        <w:t>年度报告</w:t>
      </w:r>
      <w:r>
        <w:rPr>
          <w:rFonts w:hint="eastAsia" w:eastAsia="仿宋_GB2312"/>
          <w:kern w:val="0"/>
          <w:sz w:val="32"/>
          <w:szCs w:val="32"/>
          <w:lang w:eastAsia="zh-CN"/>
        </w:rPr>
        <w:t>公示工作。现就</w:t>
      </w:r>
      <w:r>
        <w:rPr>
          <w:rFonts w:hint="eastAsia" w:eastAsia="仿宋_GB2312"/>
          <w:kern w:val="0"/>
          <w:sz w:val="32"/>
          <w:szCs w:val="32"/>
        </w:rPr>
        <w:t>有关事项通知如下：</w:t>
      </w:r>
    </w:p>
    <w:p>
      <w:pPr>
        <w:adjustRightInd w:val="0"/>
        <w:spacing w:line="600" w:lineRule="exact"/>
        <w:ind w:firstLine="640" w:firstLineChars="200"/>
        <w:rPr>
          <w:rFonts w:eastAsia="黑体"/>
          <w:sz w:val="32"/>
          <w:szCs w:val="32"/>
        </w:rPr>
      </w:pPr>
      <w:r>
        <w:rPr>
          <w:rFonts w:hint="eastAsia" w:eastAsia="黑体"/>
          <w:sz w:val="32"/>
          <w:szCs w:val="32"/>
        </w:rPr>
        <w:t>一、报告范围</w:t>
      </w:r>
    </w:p>
    <w:p>
      <w:pPr>
        <w:adjustRightInd w:val="0"/>
        <w:spacing w:line="600" w:lineRule="exact"/>
        <w:ind w:firstLine="640" w:firstLineChars="200"/>
        <w:rPr>
          <w:rFonts w:hint="eastAsia" w:eastAsia="仿宋_GB2312"/>
          <w:kern w:val="0"/>
          <w:sz w:val="32"/>
          <w:szCs w:val="32"/>
          <w:lang w:eastAsia="zh-CN"/>
        </w:rPr>
      </w:pPr>
      <w:r>
        <w:rPr>
          <w:rFonts w:hint="eastAsia" w:eastAsia="仿宋_GB2312"/>
          <w:kern w:val="0"/>
          <w:sz w:val="32"/>
          <w:szCs w:val="32"/>
          <w:lang w:eastAsia="zh-CN"/>
        </w:rPr>
        <w:t>本市辖区内的经营性人力资源服务机构（依法设立的从事人力资源服务经营活动的机构），含在本市设立的经营性人力资源服务机构的分支机构（以下简称机构）。</w:t>
      </w:r>
    </w:p>
    <w:p>
      <w:pPr>
        <w:adjustRightInd w:val="0"/>
        <w:spacing w:line="600" w:lineRule="exact"/>
        <w:ind w:firstLine="640" w:firstLineChars="200"/>
        <w:rPr>
          <w:rFonts w:hint="eastAsia" w:eastAsia="黑体"/>
          <w:sz w:val="32"/>
          <w:szCs w:val="32"/>
          <w:lang w:val="en" w:eastAsia="zh-CN"/>
        </w:rPr>
      </w:pPr>
      <w:r>
        <w:rPr>
          <w:rFonts w:hint="eastAsia" w:eastAsia="黑体"/>
          <w:sz w:val="32"/>
          <w:szCs w:val="32"/>
        </w:rPr>
        <w:t>二、报告内容</w:t>
      </w:r>
    </w:p>
    <w:p>
      <w:pPr>
        <w:adjustRightInd w:val="0"/>
        <w:spacing w:line="600" w:lineRule="exact"/>
        <w:ind w:firstLine="960" w:firstLineChars="300"/>
        <w:rPr>
          <w:rFonts w:hint="eastAsia" w:eastAsia="仿宋_GB2312"/>
          <w:kern w:val="0"/>
          <w:sz w:val="32"/>
          <w:szCs w:val="32"/>
          <w:lang w:val="en-US" w:eastAsia="zh-CN"/>
        </w:rPr>
      </w:pPr>
      <w:r>
        <w:rPr>
          <w:rFonts w:hint="eastAsia" w:eastAsia="仿宋_GB2312"/>
          <w:kern w:val="0"/>
          <w:sz w:val="32"/>
          <w:szCs w:val="32"/>
          <w:lang w:eastAsia="zh-CN"/>
        </w:rPr>
        <w:t>经营情况年度报告主要包括人力资源服务机构基本情况、行政许可备案报告情况、行政处罚情况、经营情况和其他需要报告的事项等</w:t>
      </w:r>
      <w:r>
        <w:rPr>
          <w:rFonts w:hint="eastAsia" w:eastAsia="仿宋_GB2312"/>
          <w:kern w:val="0"/>
          <w:sz w:val="32"/>
          <w:szCs w:val="32"/>
          <w:lang w:val="en-US" w:eastAsia="zh-CN"/>
        </w:rPr>
        <w:t>5部分内容。</w:t>
      </w:r>
    </w:p>
    <w:p>
      <w:pPr>
        <w:adjustRightInd w:val="0"/>
        <w:spacing w:line="600" w:lineRule="exact"/>
        <w:ind w:firstLine="640" w:firstLineChars="200"/>
        <w:rPr>
          <w:rFonts w:hint="eastAsia" w:eastAsia="黑体"/>
          <w:sz w:val="32"/>
          <w:szCs w:val="32"/>
          <w:lang w:eastAsia="zh-CN"/>
        </w:rPr>
        <w:sectPr>
          <w:footerReference r:id="rId3" w:type="default"/>
          <w:footerReference r:id="rId4" w:type="even"/>
          <w:pgSz w:w="11906" w:h="16838"/>
          <w:pgMar w:top="1440" w:right="1531" w:bottom="1440" w:left="1531" w:header="851" w:footer="992" w:gutter="0"/>
          <w:pgBorders>
            <w:top w:val="none" w:sz="0" w:space="0"/>
            <w:left w:val="none" w:sz="0" w:space="0"/>
            <w:bottom w:val="none" w:sz="0" w:space="0"/>
            <w:right w:val="none" w:sz="0" w:space="0"/>
          </w:pgBorders>
          <w:pgNumType w:start="2"/>
          <w:cols w:space="425" w:num="1"/>
          <w:docGrid w:type="lines" w:linePitch="312" w:charSpace="0"/>
        </w:sectPr>
      </w:pPr>
    </w:p>
    <w:p>
      <w:pPr>
        <w:adjustRightInd w:val="0"/>
        <w:spacing w:line="600" w:lineRule="exact"/>
        <w:ind w:firstLine="640" w:firstLineChars="200"/>
        <w:rPr>
          <w:rFonts w:hint="eastAsia" w:eastAsia="黑体"/>
          <w:sz w:val="32"/>
          <w:szCs w:val="32"/>
          <w:lang w:eastAsia="zh-CN"/>
        </w:rPr>
      </w:pPr>
      <w:r>
        <w:rPr>
          <w:rFonts w:hint="eastAsia" w:eastAsia="黑体"/>
          <w:sz w:val="32"/>
          <w:szCs w:val="32"/>
          <w:lang w:eastAsia="zh-CN"/>
        </w:rPr>
        <w:t>三、报告方式</w:t>
      </w:r>
    </w:p>
    <w:p>
      <w:pPr>
        <w:adjustRightInd w:val="0"/>
        <w:spacing w:line="60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经营性人力资源服务机构按要求填报《202</w:t>
      </w:r>
      <w:r>
        <w:rPr>
          <w:rFonts w:hint="default" w:eastAsia="仿宋_GB2312"/>
          <w:kern w:val="0"/>
          <w:sz w:val="32"/>
          <w:szCs w:val="32"/>
          <w:lang w:val="en" w:eastAsia="zh-CN"/>
        </w:rPr>
        <w:t>3</w:t>
      </w:r>
      <w:r>
        <w:rPr>
          <w:rFonts w:hint="eastAsia" w:eastAsia="仿宋_GB2312"/>
          <w:kern w:val="0"/>
          <w:sz w:val="32"/>
          <w:szCs w:val="32"/>
          <w:lang w:val="en-US" w:eastAsia="zh-CN"/>
        </w:rPr>
        <w:t>年度天津市</w:t>
      </w:r>
      <w:r>
        <w:rPr>
          <w:rFonts w:hint="eastAsia" w:eastAsia="仿宋_GB2312"/>
          <w:kern w:val="0"/>
          <w:sz w:val="32"/>
          <w:szCs w:val="32"/>
          <w:lang w:eastAsia="zh-CN"/>
        </w:rPr>
        <w:t>人力资源服务机构经营情况年度报告书</w:t>
      </w:r>
      <w:r>
        <w:rPr>
          <w:rFonts w:hint="eastAsia" w:eastAsia="仿宋_GB2312"/>
          <w:kern w:val="0"/>
          <w:sz w:val="32"/>
          <w:szCs w:val="32"/>
          <w:lang w:val="en-US" w:eastAsia="zh-CN"/>
        </w:rPr>
        <w:t>》（附件1，以下简称《报告书》），连同相关书面材料，在规定时间内报送至所在区人社局。</w:t>
      </w:r>
    </w:p>
    <w:p>
      <w:pPr>
        <w:adjustRightInd w:val="0"/>
        <w:spacing w:line="600" w:lineRule="exact"/>
        <w:ind w:firstLine="640" w:firstLineChars="200"/>
        <w:rPr>
          <w:rFonts w:hint="eastAsia" w:eastAsia="黑体"/>
          <w:sz w:val="32"/>
          <w:szCs w:val="32"/>
          <w:lang w:val="en-US" w:eastAsia="zh-CN"/>
        </w:rPr>
      </w:pPr>
      <w:r>
        <w:rPr>
          <w:rFonts w:hint="eastAsia" w:eastAsia="黑体"/>
          <w:sz w:val="32"/>
          <w:szCs w:val="32"/>
          <w:lang w:val="en-US" w:eastAsia="zh-CN"/>
        </w:rPr>
        <w:t>四、报告公示</w:t>
      </w:r>
    </w:p>
    <w:p>
      <w:pPr>
        <w:adjustRightInd w:val="0"/>
        <w:spacing w:line="60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所在区人社局对经营性人力资源服务机构年度报告情况在政府网站上进行统一公示。公示内容包括机构名称、营业地址、法定代表人、服务范围、设立分支机构、网站网址、行政许可和备案及其变更延续情况、行政处罚情况。对人力资源服务机构的经营情况等信息，各区人社局不作统一公示，各人力资源服务机构可根据情况自行公示。</w:t>
      </w:r>
    </w:p>
    <w:p>
      <w:pPr>
        <w:adjustRightInd w:val="0"/>
        <w:spacing w:line="600" w:lineRule="exact"/>
        <w:ind w:firstLine="640" w:firstLineChars="200"/>
        <w:rPr>
          <w:rFonts w:hint="eastAsia" w:eastAsia="黑体"/>
          <w:sz w:val="32"/>
          <w:szCs w:val="32"/>
          <w:lang w:val="en-US" w:eastAsia="zh-CN"/>
        </w:rPr>
      </w:pPr>
      <w:r>
        <w:rPr>
          <w:rFonts w:hint="eastAsia" w:eastAsia="黑体"/>
          <w:sz w:val="32"/>
          <w:szCs w:val="32"/>
          <w:lang w:val="en-US" w:eastAsia="zh-CN"/>
        </w:rPr>
        <w:t>五、有关要求</w:t>
      </w:r>
    </w:p>
    <w:p>
      <w:pPr>
        <w:adjustRightInd w:val="0"/>
        <w:spacing w:line="600" w:lineRule="exact"/>
        <w:rPr>
          <w:rFonts w:hint="eastAsia" w:eastAsia="仿宋_GB2312"/>
          <w:sz w:val="32"/>
          <w:szCs w:val="32"/>
          <w:lang w:eastAsia="zh-CN"/>
        </w:rPr>
      </w:pPr>
      <w:r>
        <w:rPr>
          <w:rFonts w:hint="eastAsia" w:eastAsia="仿宋_GB2312"/>
          <w:sz w:val="32"/>
          <w:szCs w:val="32"/>
          <w:lang w:val="en-US" w:eastAsia="zh-CN"/>
        </w:rPr>
        <w:t xml:space="preserve">    </w:t>
      </w:r>
      <w:r>
        <w:rPr>
          <w:rFonts w:hint="eastAsia" w:eastAsia="仿宋_GB2312"/>
          <w:sz w:val="32"/>
          <w:szCs w:val="32"/>
          <w:lang w:eastAsia="zh-CN"/>
        </w:rPr>
        <w:t>（一）各人力资源服务机构应按照本通知要求，认真填报</w:t>
      </w:r>
      <w:r>
        <w:rPr>
          <w:rFonts w:hint="eastAsia" w:eastAsia="仿宋_GB2312"/>
          <w:kern w:val="0"/>
          <w:sz w:val="32"/>
          <w:szCs w:val="32"/>
          <w:lang w:val="en-US" w:eastAsia="zh-CN"/>
        </w:rPr>
        <w:t>《报告书》</w:t>
      </w:r>
      <w:r>
        <w:rPr>
          <w:rFonts w:hint="eastAsia" w:eastAsia="仿宋_GB2312"/>
          <w:sz w:val="32"/>
          <w:szCs w:val="32"/>
          <w:lang w:eastAsia="zh-CN"/>
        </w:rPr>
        <w:t>，按要求提交相关材料，并对报送材料的真实性、合法性负责。</w:t>
      </w:r>
      <w:r>
        <w:rPr>
          <w:rFonts w:hint="eastAsia" w:eastAsia="仿宋_GB2312"/>
          <w:kern w:val="0"/>
          <w:sz w:val="32"/>
          <w:szCs w:val="32"/>
          <w:lang w:val="en-US" w:eastAsia="zh-CN"/>
        </w:rPr>
        <w:t>请于</w:t>
      </w:r>
      <w:r>
        <w:rPr>
          <w:rFonts w:hint="eastAsia" w:eastAsia="仿宋_GB2312"/>
          <w:b w:val="0"/>
          <w:bCs w:val="0"/>
          <w:kern w:val="0"/>
          <w:sz w:val="32"/>
          <w:szCs w:val="32"/>
          <w:lang w:val="en-US" w:eastAsia="zh-CN"/>
        </w:rPr>
        <w:t>3月31日（星期日）</w:t>
      </w:r>
      <w:r>
        <w:rPr>
          <w:rFonts w:hint="eastAsia" w:eastAsia="仿宋_GB2312"/>
          <w:kern w:val="0"/>
          <w:sz w:val="32"/>
          <w:szCs w:val="32"/>
          <w:lang w:val="en-US" w:eastAsia="zh-CN"/>
        </w:rPr>
        <w:t>前将相关材料加盖公章后报送至所在区人社局。</w:t>
      </w:r>
    </w:p>
    <w:p>
      <w:pPr>
        <w:adjustRightInd w:val="0"/>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（二）各区人社局要高度重视，根据本区人力资源服务机构管理实际安排部署，确保工作落实。要与人力资源服务机构建立“管理</w:t>
      </w:r>
      <w:r>
        <w:rPr>
          <w:rFonts w:hint="eastAsia" w:eastAsia="仿宋_GB2312"/>
          <w:sz w:val="32"/>
          <w:szCs w:val="32"/>
          <w:lang w:val="en-US" w:eastAsia="zh-CN"/>
        </w:rPr>
        <w:t>+服务</w:t>
      </w:r>
      <w:r>
        <w:rPr>
          <w:rFonts w:hint="eastAsia" w:eastAsia="仿宋_GB2312"/>
          <w:sz w:val="32"/>
          <w:szCs w:val="32"/>
          <w:lang w:eastAsia="zh-CN"/>
        </w:rPr>
        <w:t>”的有效沟通模式，以开展经营情况年度报告工作为契机，全面掌握本区人力资源服务业发展状况。要进一步完善人</w:t>
      </w:r>
      <w:r>
        <w:rPr>
          <w:rFonts w:hint="eastAsia" w:eastAsia="仿宋_GB2312"/>
          <w:kern w:val="0"/>
          <w:sz w:val="32"/>
          <w:szCs w:val="32"/>
          <w:lang w:eastAsia="zh-CN"/>
        </w:rPr>
        <w:t>力资源服务机构工作台账信息，于</w:t>
      </w:r>
      <w:r>
        <w:rPr>
          <w:rFonts w:hint="eastAsia" w:eastAsia="仿宋_GB2312"/>
          <w:kern w:val="0"/>
          <w:sz w:val="32"/>
          <w:szCs w:val="32"/>
          <w:lang w:val="en-US" w:eastAsia="zh-CN"/>
        </w:rPr>
        <w:t>4月19日（星期五）前报送至市人社局人才开发处（人力资源市场处）</w:t>
      </w:r>
      <w:r>
        <w:rPr>
          <w:rFonts w:hint="eastAsia" w:eastAsia="仿宋_GB2312"/>
          <w:kern w:val="0"/>
          <w:sz w:val="32"/>
          <w:szCs w:val="32"/>
          <w:lang w:eastAsia="zh-CN"/>
        </w:rPr>
        <w:t>。</w:t>
      </w:r>
    </w:p>
    <w:p>
      <w:pPr>
        <w:adjustRightInd w:val="0"/>
        <w:spacing w:line="600" w:lineRule="exact"/>
        <w:ind w:firstLine="640" w:firstLineChars="200"/>
        <w:rPr>
          <w:rFonts w:hint="eastAsia" w:eastAsia="仿宋_GB2312"/>
          <w:sz w:val="32"/>
          <w:szCs w:val="32"/>
          <w:lang w:val="en-US" w:eastAsia="zh-CN"/>
        </w:rPr>
      </w:pPr>
      <w:r>
        <w:rPr>
          <w:rFonts w:hint="eastAsia" w:eastAsia="仿宋_GB2312"/>
          <w:sz w:val="32"/>
          <w:szCs w:val="32"/>
          <w:lang w:eastAsia="zh-CN"/>
        </w:rPr>
        <w:t>（三）各区人社局根据年度报告情况进行整理汇总，</w:t>
      </w:r>
      <w:r>
        <w:rPr>
          <w:rFonts w:hint="eastAsia" w:eastAsia="仿宋_GB2312"/>
          <w:kern w:val="0"/>
          <w:sz w:val="32"/>
          <w:szCs w:val="32"/>
          <w:lang w:val="en-US" w:eastAsia="zh-CN"/>
        </w:rPr>
        <w:t>形成《2023年度天津市</w:t>
      </w:r>
      <w:r>
        <w:rPr>
          <w:rFonts w:hint="eastAsia" w:eastAsia="仿宋_GB2312"/>
          <w:kern w:val="0"/>
          <w:sz w:val="32"/>
          <w:szCs w:val="32"/>
          <w:u w:val="single"/>
          <w:lang w:val="en-US" w:eastAsia="zh-CN"/>
        </w:rPr>
        <w:t xml:space="preserve">    </w:t>
      </w:r>
      <w:r>
        <w:rPr>
          <w:rFonts w:hint="eastAsia" w:eastAsia="仿宋_GB2312"/>
          <w:kern w:val="0"/>
          <w:sz w:val="32"/>
          <w:szCs w:val="32"/>
          <w:u w:val="none"/>
          <w:lang w:val="en-US" w:eastAsia="zh-CN"/>
        </w:rPr>
        <w:t>区</w:t>
      </w:r>
      <w:r>
        <w:rPr>
          <w:rFonts w:hint="eastAsia" w:eastAsia="仿宋_GB2312"/>
          <w:kern w:val="0"/>
          <w:sz w:val="32"/>
          <w:szCs w:val="32"/>
          <w:lang w:eastAsia="zh-CN"/>
        </w:rPr>
        <w:t>人力资源服务机构年度报告公示情况表》（见</w:t>
      </w:r>
      <w:r>
        <w:rPr>
          <w:rFonts w:hint="eastAsia" w:eastAsia="仿宋_GB2312"/>
          <w:kern w:val="0"/>
          <w:sz w:val="32"/>
          <w:szCs w:val="32"/>
          <w:lang w:val="en-US" w:eastAsia="zh-CN"/>
        </w:rPr>
        <w:t>附件2）</w:t>
      </w:r>
      <w:r>
        <w:rPr>
          <w:rFonts w:hint="eastAsia" w:eastAsia="仿宋_GB2312"/>
          <w:sz w:val="32"/>
          <w:szCs w:val="32"/>
          <w:lang w:eastAsia="zh-CN"/>
        </w:rPr>
        <w:t>，并提供监督举报电话，</w:t>
      </w:r>
      <w:r>
        <w:rPr>
          <w:rFonts w:hint="eastAsia" w:eastAsia="仿宋_GB2312"/>
          <w:sz w:val="32"/>
          <w:szCs w:val="32"/>
          <w:lang w:val="en-US" w:eastAsia="zh-CN"/>
        </w:rPr>
        <w:t>通过政府网站进行统一公示，公示期不少于30日。</w:t>
      </w:r>
    </w:p>
    <w:p>
      <w:pPr>
        <w:adjustRightInd w:val="0"/>
        <w:spacing w:line="600" w:lineRule="exact"/>
        <w:ind w:firstLine="640" w:firstLineChars="200"/>
        <w:rPr>
          <w:rFonts w:hint="eastAsia" w:eastAsia="仿宋_GB2312"/>
          <w:sz w:val="32"/>
          <w:szCs w:val="32"/>
          <w:lang w:eastAsia="zh-CN"/>
        </w:rPr>
      </w:pPr>
      <w:r>
        <w:rPr>
          <w:rFonts w:hint="eastAsia" w:eastAsia="仿宋_GB2312"/>
          <w:sz w:val="32"/>
          <w:szCs w:val="32"/>
          <w:lang w:val="en-US" w:eastAsia="zh-CN"/>
        </w:rPr>
        <w:t>（四）人力资源服务机构未按规定提交经营情况年度报告的，应按照</w:t>
      </w:r>
      <w:r>
        <w:rPr>
          <w:rFonts w:hint="eastAsia" w:eastAsia="仿宋_GB2312"/>
          <w:kern w:val="0"/>
          <w:sz w:val="32"/>
          <w:szCs w:val="32"/>
        </w:rPr>
        <w:t>《人力资源市场暂行条例》</w:t>
      </w:r>
      <w:r>
        <w:rPr>
          <w:rFonts w:hint="eastAsia" w:eastAsia="仿宋_GB2312"/>
          <w:kern w:val="0"/>
          <w:sz w:val="32"/>
          <w:szCs w:val="32"/>
          <w:lang w:eastAsia="zh-CN"/>
        </w:rPr>
        <w:t>，由人社执法机构依法处理。对年度报告存在问题和对公示内容的投诉举报线索，要严肃查实处理。取得人力资源服务许可的机构按规定提交年度报告，经公示无异议且不存在违法违规行为的</w:t>
      </w:r>
      <w:r>
        <w:rPr>
          <w:rFonts w:hint="eastAsia" w:eastAsia="仿宋_GB2312"/>
          <w:sz w:val="32"/>
          <w:szCs w:val="32"/>
          <w:lang w:val="en-US" w:eastAsia="zh-CN"/>
        </w:rPr>
        <w:t>，可在人力资源服务许可证年度报告公示记录中盖章。</w:t>
      </w:r>
    </w:p>
    <w:p>
      <w:pPr>
        <w:adjustRightInd w:val="0"/>
        <w:spacing w:line="600" w:lineRule="exact"/>
        <w:rPr>
          <w:rFonts w:hint="eastAsia" w:eastAsia="仿宋_GB2312"/>
          <w:sz w:val="32"/>
          <w:szCs w:val="32"/>
        </w:rPr>
      </w:pPr>
    </w:p>
    <w:p>
      <w:pPr>
        <w:adjustRightInd w:val="0"/>
        <w:spacing w:line="600" w:lineRule="exact"/>
        <w:ind w:firstLine="640" w:firstLineChars="200"/>
        <w:rPr>
          <w:rFonts w:hint="eastAsia" w:eastAsia="仿宋_GB2312"/>
          <w:spacing w:val="-6"/>
          <w:kern w:val="0"/>
          <w:sz w:val="32"/>
          <w:szCs w:val="32"/>
          <w:lang w:eastAsia="zh-CN"/>
        </w:rPr>
      </w:pPr>
      <w:r>
        <w:rPr>
          <w:rFonts w:hint="eastAsia" w:eastAsia="仿宋_GB2312"/>
          <w:kern w:val="0"/>
          <w:sz w:val="32"/>
          <w:szCs w:val="32"/>
          <w:lang w:val="en-US" w:eastAsia="zh-CN"/>
        </w:rPr>
        <w:t>附件：1．2023</w:t>
      </w:r>
      <w:r>
        <w:rPr>
          <w:rFonts w:hint="eastAsia" w:eastAsia="仿宋_GB2312"/>
          <w:spacing w:val="-6"/>
          <w:kern w:val="0"/>
          <w:sz w:val="32"/>
          <w:szCs w:val="32"/>
          <w:lang w:val="en-US" w:eastAsia="zh-CN"/>
        </w:rPr>
        <w:t>年度天津市</w:t>
      </w:r>
      <w:r>
        <w:rPr>
          <w:rFonts w:hint="eastAsia" w:eastAsia="仿宋_GB2312"/>
          <w:spacing w:val="-6"/>
          <w:kern w:val="0"/>
          <w:sz w:val="32"/>
          <w:szCs w:val="32"/>
          <w:lang w:eastAsia="zh-CN"/>
        </w:rPr>
        <w:t>人力资源服务机构经营情况年度报</w:t>
      </w:r>
    </w:p>
    <w:p>
      <w:pPr>
        <w:adjustRightInd w:val="0"/>
        <w:spacing w:line="600" w:lineRule="exact"/>
        <w:ind w:firstLine="616" w:firstLineChars="200"/>
        <w:rPr>
          <w:rFonts w:hint="eastAsia" w:eastAsia="仿宋_GB2312"/>
          <w:kern w:val="0"/>
          <w:sz w:val="32"/>
          <w:szCs w:val="32"/>
          <w:lang w:eastAsia="zh-CN"/>
        </w:rPr>
      </w:pPr>
      <w:r>
        <w:rPr>
          <w:rFonts w:hint="eastAsia" w:eastAsia="仿宋_GB2312"/>
          <w:spacing w:val="-6"/>
          <w:kern w:val="0"/>
          <w:sz w:val="32"/>
          <w:szCs w:val="32"/>
          <w:lang w:val="en-US" w:eastAsia="zh-CN"/>
        </w:rPr>
        <w:t xml:space="preserve">         </w:t>
      </w:r>
      <w:r>
        <w:rPr>
          <w:rFonts w:hint="eastAsia" w:eastAsia="仿宋_GB2312"/>
          <w:spacing w:val="-6"/>
          <w:kern w:val="0"/>
          <w:sz w:val="32"/>
          <w:szCs w:val="32"/>
          <w:lang w:eastAsia="zh-CN"/>
        </w:rPr>
        <w:t>告书</w:t>
      </w:r>
    </w:p>
    <w:p>
      <w:pPr>
        <w:adjustRightInd w:val="0"/>
        <w:spacing w:line="600" w:lineRule="exact"/>
        <w:ind w:firstLine="0" w:firstLineChars="0"/>
        <w:rPr>
          <w:rFonts w:hint="eastAsia" w:eastAsia="仿宋_GB2312"/>
          <w:kern w:val="0"/>
          <w:sz w:val="32"/>
          <w:szCs w:val="32"/>
          <w:lang w:eastAsia="zh-CN"/>
        </w:rPr>
      </w:pPr>
      <w:r>
        <w:rPr>
          <w:rFonts w:hint="eastAsia" w:eastAsia="仿宋_GB2312"/>
          <w:kern w:val="0"/>
          <w:sz w:val="32"/>
          <w:szCs w:val="32"/>
          <w:lang w:val="en-US" w:eastAsia="zh-CN"/>
        </w:rPr>
        <w:t xml:space="preserve">          2．2023年度天津市</w:t>
      </w:r>
      <w:r>
        <w:rPr>
          <w:rFonts w:hint="eastAsia" w:eastAsia="仿宋_GB2312"/>
          <w:kern w:val="0"/>
          <w:sz w:val="32"/>
          <w:szCs w:val="32"/>
          <w:u w:val="single"/>
          <w:lang w:val="en-US" w:eastAsia="zh-CN"/>
        </w:rPr>
        <w:t xml:space="preserve">    </w:t>
      </w:r>
      <w:r>
        <w:rPr>
          <w:rFonts w:hint="eastAsia" w:eastAsia="仿宋_GB2312"/>
          <w:kern w:val="0"/>
          <w:sz w:val="32"/>
          <w:szCs w:val="32"/>
          <w:u w:val="none"/>
          <w:lang w:val="en-US" w:eastAsia="zh-CN"/>
        </w:rPr>
        <w:t>区</w:t>
      </w:r>
      <w:r>
        <w:rPr>
          <w:rFonts w:hint="eastAsia" w:eastAsia="仿宋_GB2312"/>
          <w:kern w:val="0"/>
          <w:sz w:val="32"/>
          <w:szCs w:val="32"/>
          <w:lang w:eastAsia="zh-CN"/>
        </w:rPr>
        <w:t>人力资源服务机构年度报</w:t>
      </w:r>
    </w:p>
    <w:p>
      <w:pPr>
        <w:adjustRightInd w:val="0"/>
        <w:spacing w:line="600" w:lineRule="exact"/>
        <w:ind w:firstLine="640" w:firstLineChars="200"/>
        <w:rPr>
          <w:rFonts w:hint="eastAsia" w:eastAsia="仿宋_GB2312"/>
          <w:kern w:val="0"/>
          <w:sz w:val="32"/>
          <w:szCs w:val="32"/>
          <w:lang w:eastAsia="zh-CN"/>
        </w:rPr>
      </w:pPr>
      <w:r>
        <w:rPr>
          <w:rFonts w:hint="eastAsia" w:eastAsia="仿宋_GB2312"/>
          <w:kern w:val="0"/>
          <w:sz w:val="32"/>
          <w:szCs w:val="32"/>
          <w:lang w:val="en-US" w:eastAsia="zh-CN"/>
        </w:rPr>
        <w:t xml:space="preserve">         </w:t>
      </w:r>
      <w:r>
        <w:rPr>
          <w:rFonts w:hint="eastAsia" w:eastAsia="仿宋_GB2312"/>
          <w:kern w:val="0"/>
          <w:sz w:val="32"/>
          <w:szCs w:val="32"/>
          <w:lang w:eastAsia="zh-CN"/>
        </w:rPr>
        <w:t>告公示情况表</w:t>
      </w:r>
    </w:p>
    <w:p>
      <w:pPr>
        <w:adjustRightInd w:val="0"/>
        <w:spacing w:line="600" w:lineRule="exact"/>
        <w:ind w:firstLine="640" w:firstLineChars="200"/>
        <w:rPr>
          <w:rFonts w:hint="default" w:eastAsia="仿宋_GB2312"/>
          <w:kern w:val="0"/>
          <w:sz w:val="32"/>
          <w:szCs w:val="32"/>
          <w:lang w:val="en-US" w:eastAsia="zh-CN"/>
        </w:rPr>
      </w:pPr>
      <w:r>
        <w:rPr>
          <w:rFonts w:hint="eastAsia" w:eastAsia="仿宋_GB2312"/>
          <w:kern w:val="0"/>
          <w:sz w:val="32"/>
          <w:szCs w:val="32"/>
          <w:lang w:val="en-US" w:eastAsia="zh-CN"/>
        </w:rPr>
        <w:t xml:space="preserve">      3. 各区人社局联系电话</w:t>
      </w:r>
    </w:p>
    <w:p>
      <w:pPr>
        <w:adjustRightInd w:val="0"/>
        <w:spacing w:line="600" w:lineRule="exact"/>
        <w:ind w:firstLine="640" w:firstLineChars="200"/>
        <w:rPr>
          <w:rFonts w:hint="eastAsia" w:eastAsia="仿宋_GB2312"/>
          <w:kern w:val="0"/>
          <w:sz w:val="32"/>
          <w:szCs w:val="32"/>
          <w:lang w:eastAsia="zh-CN"/>
        </w:rPr>
      </w:pPr>
    </w:p>
    <w:p>
      <w:pPr>
        <w:adjustRightInd w:val="0"/>
        <w:spacing w:line="600" w:lineRule="exact"/>
        <w:ind w:firstLine="640" w:firstLineChars="200"/>
        <w:rPr>
          <w:rFonts w:hint="default" w:eastAsia="仿宋_GB2312"/>
          <w:kern w:val="0"/>
          <w:sz w:val="32"/>
          <w:szCs w:val="32"/>
          <w:lang w:val="en-US" w:eastAsia="zh-CN"/>
        </w:rPr>
      </w:pPr>
    </w:p>
    <w:p>
      <w:pPr>
        <w:adjustRightInd w:val="0"/>
        <w:spacing w:line="600" w:lineRule="exact"/>
        <w:rPr>
          <w:rFonts w:hint="eastAsia" w:eastAsia="仿宋_GB2312"/>
          <w:sz w:val="32"/>
          <w:szCs w:val="32"/>
        </w:rPr>
      </w:pPr>
    </w:p>
    <w:p>
      <w:pPr>
        <w:adjustRightInd w:val="0"/>
        <w:spacing w:line="600" w:lineRule="exact"/>
        <w:ind w:firstLine="0" w:firstLineChars="0"/>
        <w:rPr>
          <w:rFonts w:hint="eastAsia" w:eastAsia="仿宋_GB2312"/>
          <w:sz w:val="32"/>
          <w:szCs w:val="32"/>
        </w:rPr>
      </w:pPr>
      <w:r>
        <w:rPr>
          <w:rFonts w:hint="eastAsia" w:eastAsia="仿宋_GB2312"/>
          <w:sz w:val="32"/>
          <w:szCs w:val="32"/>
          <w:lang w:val="en-US" w:eastAsia="zh-CN"/>
        </w:rPr>
        <w:t xml:space="preserve">                              </w:t>
      </w:r>
      <w:r>
        <w:rPr>
          <w:rFonts w:eastAsia="仿宋_GB2312"/>
          <w:sz w:val="32"/>
          <w:szCs w:val="32"/>
        </w:rPr>
        <w:t>20</w:t>
      </w:r>
      <w:r>
        <w:rPr>
          <w:rFonts w:hint="eastAsia" w:eastAsia="仿宋_GB2312"/>
          <w:sz w:val="32"/>
          <w:szCs w:val="32"/>
        </w:rPr>
        <w:t>2</w:t>
      </w:r>
      <w:r>
        <w:rPr>
          <w:rFonts w:hint="eastAsia" w:eastAsia="仿宋_GB2312"/>
          <w:sz w:val="32"/>
          <w:szCs w:val="32"/>
          <w:lang w:val="en-US" w:eastAsia="zh-CN"/>
        </w:rPr>
        <w:t>4</w:t>
      </w:r>
      <w:r>
        <w:rPr>
          <w:rFonts w:hint="eastAsia" w:eastAsia="仿宋_GB2312"/>
          <w:sz w:val="32"/>
          <w:szCs w:val="32"/>
        </w:rPr>
        <w:t>年</w:t>
      </w:r>
      <w:r>
        <w:rPr>
          <w:rFonts w:hint="eastAsia" w:eastAsia="仿宋_GB2312"/>
          <w:sz w:val="32"/>
          <w:szCs w:val="32"/>
          <w:lang w:val="en-US" w:eastAsia="zh-CN"/>
        </w:rPr>
        <w:t>1</w:t>
      </w:r>
      <w:r>
        <w:rPr>
          <w:rFonts w:hint="eastAsia" w:eastAsia="仿宋_GB2312"/>
          <w:sz w:val="32"/>
          <w:szCs w:val="32"/>
        </w:rPr>
        <w:t>月</w:t>
      </w:r>
      <w:r>
        <w:rPr>
          <w:rFonts w:hint="default" w:eastAsia="仿宋_GB2312"/>
          <w:sz w:val="32"/>
          <w:szCs w:val="32"/>
          <w:lang w:val="en" w:eastAsia="zh-CN"/>
        </w:rPr>
        <w:t>15</w:t>
      </w:r>
      <w:r>
        <w:rPr>
          <w:rFonts w:hint="eastAsia" w:eastAsia="仿宋_GB2312"/>
          <w:sz w:val="32"/>
          <w:szCs w:val="32"/>
        </w:rPr>
        <w:t>日</w:t>
      </w:r>
    </w:p>
    <w:p>
      <w:pPr>
        <w:pStyle w:val="3"/>
        <w:spacing w:line="600" w:lineRule="exact"/>
        <w:ind w:firstLine="640" w:firstLineChars="200"/>
        <w:rPr>
          <w:rFonts w:hint="eastAsia" w:eastAsia="仿宋_GB2312"/>
          <w:sz w:val="32"/>
          <w:lang w:val="en" w:eastAsia="zh-CN"/>
        </w:rPr>
      </w:pPr>
      <w:r>
        <w:rPr>
          <w:rFonts w:hint="eastAsia" w:eastAsia="仿宋_GB2312"/>
          <w:sz w:val="32"/>
          <w:lang w:val="en" w:eastAsia="zh-CN"/>
        </w:rPr>
        <w:t>（联系人：翟梦妍；联系电话：</w:t>
      </w:r>
      <w:r>
        <w:rPr>
          <w:rFonts w:hint="eastAsia" w:eastAsia="仿宋_GB2312"/>
          <w:sz w:val="32"/>
          <w:lang w:val="en-US" w:eastAsia="zh-CN"/>
        </w:rPr>
        <w:t>83218365</w:t>
      </w:r>
      <w:r>
        <w:rPr>
          <w:rFonts w:hint="eastAsia" w:eastAsia="仿宋_GB2312"/>
          <w:sz w:val="32"/>
          <w:lang w:val="en" w:eastAsia="zh-CN"/>
        </w:rPr>
        <w:t>）</w:t>
      </w:r>
    </w:p>
    <w:p>
      <w:pPr>
        <w:pStyle w:val="3"/>
        <w:spacing w:line="600" w:lineRule="exact"/>
        <w:ind w:firstLine="640" w:firstLineChars="200"/>
        <w:rPr>
          <w:rFonts w:hint="eastAsia" w:ascii="Times New Roman" w:eastAsia="仿宋_GB2312"/>
          <w:sz w:val="32"/>
          <w:lang w:val="en"/>
        </w:rPr>
      </w:pPr>
      <w:r>
        <w:rPr>
          <w:rFonts w:hint="eastAsia" w:eastAsia="仿宋_GB2312"/>
          <w:sz w:val="32"/>
          <w:lang w:val="en" w:eastAsia="zh-CN"/>
        </w:rPr>
        <w:t>（此件主动公开）</w:t>
      </w:r>
    </w:p>
    <w:p>
      <w:pPr>
        <w:spacing w:line="600" w:lineRule="exact"/>
        <w:rPr>
          <w:rFonts w:hint="eastAsia" w:ascii="Times New Roman" w:eastAsia="仿宋_GB2312"/>
          <w:sz w:val="32"/>
        </w:rPr>
      </w:pPr>
    </w:p>
    <w:p>
      <w:pPr>
        <w:spacing w:line="520" w:lineRule="exact"/>
        <w:ind w:right="55"/>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pPr>
        <w:spacing w:line="520" w:lineRule="exact"/>
        <w:ind w:right="55"/>
        <w:jc w:val="center"/>
        <w:rPr>
          <w:rFonts w:hint="eastAsia" w:eastAsia="方正小标宋_GBK"/>
          <w:bCs/>
          <w:sz w:val="36"/>
          <w:szCs w:val="36"/>
          <w:lang w:eastAsia="zh-CN"/>
        </w:rPr>
      </w:pPr>
      <w:r>
        <w:rPr>
          <w:rFonts w:hint="default" w:ascii="Times New Roman" w:eastAsia="方正小标宋_GBK"/>
          <w:bCs/>
          <w:sz w:val="36"/>
          <w:szCs w:val="36"/>
          <w:lang w:val="en-US" w:eastAsia="zh-CN"/>
        </w:rPr>
        <w:t>202</w:t>
      </w:r>
      <w:r>
        <w:rPr>
          <w:rFonts w:hint="eastAsia" w:eastAsia="方正小标宋_GBK"/>
          <w:bCs/>
          <w:sz w:val="36"/>
          <w:szCs w:val="36"/>
          <w:lang w:val="en-US" w:eastAsia="zh-CN"/>
        </w:rPr>
        <w:t>3</w:t>
      </w:r>
      <w:r>
        <w:rPr>
          <w:rFonts w:hint="default" w:ascii="Times New Roman" w:eastAsia="方正小标宋_GBK"/>
          <w:bCs/>
          <w:sz w:val="36"/>
          <w:szCs w:val="36"/>
          <w:lang w:val="en-US" w:eastAsia="zh-CN"/>
        </w:rPr>
        <w:t>年度天津市</w:t>
      </w:r>
      <w:r>
        <w:rPr>
          <w:rFonts w:hint="default" w:ascii="Times New Roman" w:eastAsia="方正小标宋_GBK"/>
          <w:bCs/>
          <w:sz w:val="36"/>
          <w:szCs w:val="36"/>
        </w:rPr>
        <w:t>人力资源服务机构</w:t>
      </w:r>
      <w:r>
        <w:rPr>
          <w:rFonts w:hint="eastAsia" w:eastAsia="方正小标宋_GBK"/>
          <w:bCs/>
          <w:sz w:val="36"/>
          <w:szCs w:val="36"/>
          <w:lang w:eastAsia="zh-CN"/>
        </w:rPr>
        <w:t>经营情况</w:t>
      </w:r>
      <w:r>
        <w:rPr>
          <w:rFonts w:hint="default" w:ascii="Times New Roman" w:eastAsia="方正小标宋_GBK"/>
          <w:bCs/>
          <w:sz w:val="36"/>
          <w:szCs w:val="36"/>
        </w:rPr>
        <w:t>年度报告</w:t>
      </w:r>
      <w:r>
        <w:rPr>
          <w:rFonts w:hint="eastAsia" w:eastAsia="方正小标宋_GBK"/>
          <w:bCs/>
          <w:sz w:val="36"/>
          <w:szCs w:val="36"/>
          <w:lang w:eastAsia="zh-CN"/>
        </w:rPr>
        <w:t>书</w:t>
      </w:r>
    </w:p>
    <w:tbl>
      <w:tblPr>
        <w:tblStyle w:val="8"/>
        <w:tblW w:w="99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98"/>
        <w:gridCol w:w="2527"/>
        <w:gridCol w:w="1931"/>
        <w:gridCol w:w="26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9900" w:type="dxa"/>
            <w:gridSpan w:val="4"/>
            <w:tcBorders>
              <w:tl2br w:val="nil"/>
              <w:tr2bl w:val="nil"/>
            </w:tcBorders>
            <w:noWrap w:val="0"/>
            <w:vAlign w:val="center"/>
          </w:tcPr>
          <w:p>
            <w:pPr>
              <w:spacing w:line="400" w:lineRule="exact"/>
              <w:jc w:val="center"/>
              <w:rPr>
                <w:rFonts w:hint="eastAsia" w:ascii="宋体" w:hAnsi="宋体" w:eastAsia="宋体"/>
                <w:sz w:val="24"/>
                <w:szCs w:val="24"/>
                <w:lang w:eastAsia="zh-CN"/>
              </w:rPr>
            </w:pPr>
            <w:r>
              <w:rPr>
                <w:rFonts w:hint="eastAsia" w:ascii="黑体" w:hAnsi="黑体" w:eastAsia="黑体" w:cs="黑体"/>
                <w:sz w:val="24"/>
                <w:szCs w:val="24"/>
                <w:lang w:eastAsia="zh-CN"/>
              </w:rPr>
              <w:t>一、基本情况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798" w:type="dxa"/>
            <w:tcBorders>
              <w:tl2br w:val="nil"/>
              <w:tr2bl w:val="nil"/>
            </w:tcBorders>
            <w:noWrap w:val="0"/>
            <w:vAlign w:val="center"/>
          </w:tcPr>
          <w:p>
            <w:pPr>
              <w:spacing w:line="400" w:lineRule="exact"/>
              <w:jc w:val="center"/>
              <w:rPr>
                <w:rFonts w:ascii="宋体" w:hAnsi="宋体"/>
                <w:sz w:val="24"/>
                <w:szCs w:val="24"/>
              </w:rPr>
            </w:pPr>
            <w:r>
              <w:rPr>
                <w:rFonts w:hint="eastAsia" w:ascii="宋体" w:hAnsi="宋体"/>
                <w:sz w:val="24"/>
                <w:szCs w:val="24"/>
                <w:lang w:val="en-US" w:eastAsia="zh-CN"/>
              </w:rPr>
              <w:t>*</w:t>
            </w:r>
            <w:r>
              <w:rPr>
                <w:rFonts w:hint="eastAsia" w:ascii="宋体" w:hAnsi="宋体"/>
                <w:sz w:val="24"/>
                <w:szCs w:val="24"/>
              </w:rPr>
              <w:t>机构名称</w:t>
            </w:r>
          </w:p>
        </w:tc>
        <w:tc>
          <w:tcPr>
            <w:tcW w:w="7102" w:type="dxa"/>
            <w:gridSpan w:val="3"/>
            <w:tcBorders>
              <w:tl2br w:val="nil"/>
              <w:tr2bl w:val="nil"/>
            </w:tcBorders>
            <w:noWrap w:val="0"/>
            <w:vAlign w:val="center"/>
          </w:tcPr>
          <w:p>
            <w:pPr>
              <w:spacing w:line="400" w:lineRule="exact"/>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798" w:type="dxa"/>
            <w:tcBorders>
              <w:tl2br w:val="nil"/>
              <w:tr2bl w:val="nil"/>
            </w:tcBorders>
            <w:noWrap w:val="0"/>
            <w:vAlign w:val="center"/>
          </w:tcPr>
          <w:p>
            <w:pPr>
              <w:spacing w:line="400" w:lineRule="exact"/>
              <w:jc w:val="center"/>
              <w:rPr>
                <w:rFonts w:hint="eastAsia" w:ascii="宋体" w:hAnsi="宋体" w:eastAsia="宋体"/>
                <w:sz w:val="24"/>
                <w:szCs w:val="24"/>
                <w:lang w:eastAsia="zh-CN"/>
              </w:rPr>
            </w:pPr>
            <w:r>
              <w:rPr>
                <w:rFonts w:hint="eastAsia" w:ascii="宋体" w:hAnsi="宋体"/>
                <w:sz w:val="24"/>
                <w:szCs w:val="24"/>
                <w:lang w:val="en-US" w:eastAsia="zh-CN"/>
              </w:rPr>
              <w:t>*</w:t>
            </w:r>
            <w:r>
              <w:rPr>
                <w:rFonts w:hint="eastAsia" w:ascii="宋体" w:hAnsi="宋体"/>
                <w:sz w:val="24"/>
                <w:szCs w:val="24"/>
                <w:lang w:eastAsia="zh-CN"/>
              </w:rPr>
              <w:t>经营</w:t>
            </w:r>
            <w:r>
              <w:rPr>
                <w:rFonts w:hint="eastAsia" w:ascii="宋体" w:hAnsi="宋体"/>
                <w:sz w:val="24"/>
                <w:szCs w:val="24"/>
              </w:rPr>
              <w:t>地址</w:t>
            </w:r>
          </w:p>
        </w:tc>
        <w:tc>
          <w:tcPr>
            <w:tcW w:w="7102" w:type="dxa"/>
            <w:gridSpan w:val="3"/>
            <w:tcBorders>
              <w:tl2br w:val="nil"/>
              <w:tr2bl w:val="nil"/>
            </w:tcBorders>
            <w:noWrap w:val="0"/>
            <w:vAlign w:val="center"/>
          </w:tcPr>
          <w:p>
            <w:pPr>
              <w:spacing w:line="400" w:lineRule="exact"/>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798" w:type="dxa"/>
            <w:tcBorders>
              <w:tl2br w:val="nil"/>
              <w:tr2bl w:val="nil"/>
            </w:tcBorders>
            <w:noWrap w:val="0"/>
            <w:vAlign w:val="center"/>
          </w:tcPr>
          <w:p>
            <w:pPr>
              <w:spacing w:line="400" w:lineRule="exact"/>
              <w:jc w:val="center"/>
              <w:rPr>
                <w:rFonts w:ascii="宋体" w:hAnsi="宋体"/>
                <w:sz w:val="24"/>
                <w:szCs w:val="24"/>
              </w:rPr>
            </w:pPr>
            <w:r>
              <w:rPr>
                <w:rFonts w:hint="eastAsia" w:ascii="宋体" w:hAnsi="宋体"/>
                <w:sz w:val="24"/>
                <w:szCs w:val="24"/>
                <w:lang w:val="en-US" w:eastAsia="zh-CN"/>
              </w:rPr>
              <w:t>*</w:t>
            </w:r>
            <w:r>
              <w:rPr>
                <w:rFonts w:hint="eastAsia" w:ascii="宋体" w:hAnsi="宋体"/>
                <w:sz w:val="24"/>
                <w:szCs w:val="24"/>
              </w:rPr>
              <w:t>统一社会信用代码</w:t>
            </w:r>
          </w:p>
        </w:tc>
        <w:tc>
          <w:tcPr>
            <w:tcW w:w="25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szCs w:val="24"/>
                <w:lang w:eastAsia="zh-CN"/>
              </w:rPr>
            </w:pPr>
          </w:p>
        </w:tc>
        <w:tc>
          <w:tcPr>
            <w:tcW w:w="19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szCs w:val="24"/>
                <w:lang w:eastAsia="zh-CN"/>
              </w:rPr>
            </w:pPr>
            <w:r>
              <w:rPr>
                <w:rFonts w:hint="eastAsia" w:ascii="宋体" w:hAnsi="宋体"/>
                <w:sz w:val="24"/>
                <w:szCs w:val="24"/>
                <w:lang w:eastAsia="zh-CN"/>
              </w:rPr>
              <w:t>经营场所面积</w:t>
            </w:r>
          </w:p>
        </w:tc>
        <w:tc>
          <w:tcPr>
            <w:tcW w:w="26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szCs w:val="24"/>
                <w:lang w:eastAsia="zh-CN"/>
              </w:rPr>
            </w:pPr>
            <w:r>
              <w:rPr>
                <w:rFonts w:hint="eastAsia" w:ascii="Arial" w:hAnsi="Arial" w:cs="Arial"/>
                <w:sz w:val="24"/>
                <w:szCs w:val="24"/>
                <w:u w:val="single"/>
                <w:lang w:val="en-US" w:eastAsia="zh-CN"/>
              </w:rPr>
              <w:t xml:space="preserve">         </w:t>
            </w:r>
            <w:r>
              <w:rPr>
                <w:rFonts w:hint="default" w:ascii="Arial" w:hAnsi="Arial" w:eastAsia="宋体" w:cs="Arial"/>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798" w:type="dxa"/>
            <w:tcBorders>
              <w:tl2br w:val="nil"/>
              <w:tr2bl w:val="nil"/>
            </w:tcBorders>
            <w:noWrap w:val="0"/>
            <w:vAlign w:val="center"/>
          </w:tcPr>
          <w:p>
            <w:pPr>
              <w:spacing w:line="400" w:lineRule="exact"/>
              <w:jc w:val="center"/>
              <w:rPr>
                <w:rFonts w:hint="eastAsia" w:ascii="宋体" w:hAnsi="宋体" w:eastAsia="宋体"/>
                <w:sz w:val="24"/>
                <w:szCs w:val="24"/>
                <w:lang w:eastAsia="zh-CN"/>
              </w:rPr>
            </w:pPr>
            <w:r>
              <w:rPr>
                <w:rFonts w:hint="eastAsia" w:ascii="宋体" w:hAnsi="宋体"/>
                <w:sz w:val="24"/>
                <w:szCs w:val="24"/>
                <w:lang w:val="en-US" w:eastAsia="zh-CN"/>
              </w:rPr>
              <w:t>*</w:t>
            </w:r>
            <w:r>
              <w:rPr>
                <w:rFonts w:hint="eastAsia" w:ascii="宋体" w:hAnsi="宋体"/>
                <w:sz w:val="24"/>
                <w:szCs w:val="24"/>
                <w:lang w:eastAsia="zh-CN"/>
              </w:rPr>
              <w:t>法定代表人（负责人）</w:t>
            </w:r>
          </w:p>
        </w:tc>
        <w:tc>
          <w:tcPr>
            <w:tcW w:w="2527" w:type="dxa"/>
            <w:tcBorders>
              <w:tl2br w:val="nil"/>
              <w:tr2bl w:val="nil"/>
            </w:tcBorders>
            <w:noWrap w:val="0"/>
            <w:vAlign w:val="center"/>
          </w:tcPr>
          <w:p>
            <w:pPr>
              <w:spacing w:line="400" w:lineRule="exact"/>
              <w:jc w:val="center"/>
              <w:rPr>
                <w:rFonts w:ascii="宋体" w:hAnsi="宋体"/>
                <w:sz w:val="24"/>
                <w:szCs w:val="24"/>
              </w:rPr>
            </w:pPr>
          </w:p>
        </w:tc>
        <w:tc>
          <w:tcPr>
            <w:tcW w:w="1931" w:type="dxa"/>
            <w:tcBorders>
              <w:tl2br w:val="nil"/>
              <w:tr2bl w:val="nil"/>
            </w:tcBorders>
            <w:noWrap w:val="0"/>
            <w:vAlign w:val="center"/>
          </w:tcPr>
          <w:p>
            <w:pPr>
              <w:spacing w:line="400" w:lineRule="exact"/>
              <w:jc w:val="center"/>
              <w:rPr>
                <w:rFonts w:hint="eastAsia" w:ascii="宋体" w:hAnsi="宋体"/>
                <w:sz w:val="24"/>
                <w:szCs w:val="24"/>
              </w:rPr>
            </w:pPr>
            <w:r>
              <w:rPr>
                <w:rFonts w:hint="eastAsia" w:ascii="宋体" w:hAnsi="宋体"/>
                <w:sz w:val="24"/>
                <w:szCs w:val="24"/>
              </w:rPr>
              <w:t>联系电话</w:t>
            </w:r>
          </w:p>
        </w:tc>
        <w:tc>
          <w:tcPr>
            <w:tcW w:w="2644" w:type="dxa"/>
            <w:tcBorders>
              <w:tl2br w:val="nil"/>
              <w:tr2bl w:val="nil"/>
            </w:tcBorders>
            <w:noWrap w:val="0"/>
            <w:vAlign w:val="center"/>
          </w:tcPr>
          <w:p>
            <w:pPr>
              <w:spacing w:line="400" w:lineRule="exact"/>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798" w:type="dxa"/>
            <w:tcBorders>
              <w:tl2br w:val="nil"/>
              <w:tr2bl w:val="nil"/>
            </w:tcBorders>
            <w:noWrap w:val="0"/>
            <w:vAlign w:val="center"/>
          </w:tcPr>
          <w:p>
            <w:pPr>
              <w:spacing w:line="400" w:lineRule="exact"/>
              <w:jc w:val="center"/>
              <w:rPr>
                <w:rFonts w:hint="eastAsia" w:ascii="宋体" w:hAnsi="宋体" w:eastAsia="宋体"/>
                <w:sz w:val="24"/>
                <w:szCs w:val="24"/>
                <w:lang w:eastAsia="zh-CN"/>
              </w:rPr>
            </w:pPr>
            <w:r>
              <w:rPr>
                <w:rFonts w:hint="eastAsia" w:ascii="宋体" w:hAnsi="宋体"/>
                <w:sz w:val="24"/>
                <w:szCs w:val="24"/>
                <w:lang w:val="en-US" w:eastAsia="zh-CN"/>
              </w:rPr>
              <w:t>*</w:t>
            </w:r>
            <w:r>
              <w:rPr>
                <w:rFonts w:hint="eastAsia" w:ascii="宋体" w:hAnsi="宋体"/>
                <w:sz w:val="24"/>
                <w:szCs w:val="24"/>
                <w:lang w:eastAsia="zh-CN"/>
              </w:rPr>
              <w:t>机构类型</w:t>
            </w:r>
          </w:p>
        </w:tc>
        <w:tc>
          <w:tcPr>
            <w:tcW w:w="7102" w:type="dxa"/>
            <w:gridSpan w:val="3"/>
            <w:tcBorders>
              <w:tl2br w:val="nil"/>
              <w:tr2bl w:val="nil"/>
            </w:tcBorders>
            <w:noWrap w:val="0"/>
            <w:vAlign w:val="center"/>
          </w:tcPr>
          <w:p>
            <w:pPr>
              <w:spacing w:line="400" w:lineRule="exact"/>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sym w:font="Wingdings" w:char="00A8"/>
            </w:r>
            <w:r>
              <w:rPr>
                <w:rFonts w:hint="eastAsia" w:ascii="宋体" w:hAnsi="宋体" w:cs="Times New Roman"/>
                <w:sz w:val="24"/>
                <w:szCs w:val="24"/>
                <w:lang w:eastAsia="zh-CN"/>
              </w:rPr>
              <w:t>事业单位</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lang w:eastAsia="zh-CN"/>
              </w:rPr>
              <w:sym w:font="Wingdings" w:char="00A8"/>
            </w:r>
            <w:r>
              <w:rPr>
                <w:rFonts w:hint="eastAsia" w:ascii="宋体" w:hAnsi="宋体" w:eastAsia="宋体" w:cs="Times New Roman"/>
                <w:sz w:val="24"/>
                <w:szCs w:val="24"/>
                <w:lang w:eastAsia="zh-CN"/>
              </w:rPr>
              <w:t>国有</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lang w:eastAsia="zh-CN"/>
              </w:rPr>
              <w:sym w:font="Wingdings" w:char="00A8"/>
            </w:r>
            <w:r>
              <w:rPr>
                <w:rFonts w:hint="eastAsia" w:ascii="宋体" w:hAnsi="宋体" w:eastAsia="宋体" w:cs="Times New Roman"/>
                <w:sz w:val="24"/>
                <w:szCs w:val="24"/>
                <w:lang w:eastAsia="zh-CN"/>
              </w:rPr>
              <w:t>民营</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lang w:eastAsia="zh-CN"/>
              </w:rPr>
              <w:sym w:font="Wingdings" w:char="00A8"/>
            </w:r>
            <w:r>
              <w:rPr>
                <w:rFonts w:hint="eastAsia" w:ascii="宋体" w:hAnsi="宋体" w:eastAsia="宋体" w:cs="Times New Roman"/>
                <w:sz w:val="24"/>
                <w:szCs w:val="24"/>
                <w:lang w:eastAsia="zh-CN"/>
              </w:rPr>
              <w:t>外资</w:t>
            </w:r>
            <w:r>
              <w:rPr>
                <w:rFonts w:hint="default" w:ascii="宋体" w:hAnsi="宋体" w:cs="Times New Roman"/>
                <w:sz w:val="24"/>
                <w:szCs w:val="24"/>
                <w:lang w:val="en" w:eastAsia="zh-CN"/>
              </w:rPr>
              <w:t xml:space="preserve"> </w:t>
            </w:r>
            <w:r>
              <w:rPr>
                <w:rFonts w:hint="eastAsia" w:ascii="宋体" w:hAnsi="宋体" w:eastAsia="宋体" w:cs="Times New Roman"/>
                <w:sz w:val="24"/>
                <w:szCs w:val="24"/>
                <w:lang w:eastAsia="zh-CN"/>
              </w:rPr>
              <w:sym w:font="Wingdings" w:char="00A8"/>
            </w:r>
            <w:r>
              <w:rPr>
                <w:rFonts w:hint="eastAsia" w:ascii="宋体" w:hAnsi="宋体" w:eastAsia="宋体" w:cs="Times New Roman"/>
                <w:sz w:val="24"/>
                <w:szCs w:val="24"/>
                <w:lang w:eastAsia="zh-CN"/>
              </w:rPr>
              <w:t>港澳台资</w:t>
            </w:r>
          </w:p>
          <w:p>
            <w:pPr>
              <w:spacing w:line="400" w:lineRule="exact"/>
              <w:jc w:val="center"/>
              <w:rPr>
                <w:rFonts w:hint="default" w:ascii="宋体" w:hAnsi="宋体"/>
                <w:sz w:val="24"/>
                <w:szCs w:val="24"/>
                <w:lang w:val="en-US"/>
              </w:rPr>
            </w:pP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lang w:eastAsia="zh-CN"/>
              </w:rPr>
              <w:sym w:font="Wingdings" w:char="00A8"/>
            </w:r>
            <w:r>
              <w:rPr>
                <w:rFonts w:hint="eastAsia" w:ascii="宋体" w:hAnsi="宋体" w:eastAsia="宋体" w:cs="Times New Roman"/>
                <w:sz w:val="24"/>
                <w:szCs w:val="24"/>
                <w:lang w:eastAsia="zh-CN"/>
              </w:rPr>
              <w:t>民非</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lang w:eastAsia="zh-CN"/>
              </w:rPr>
              <w:sym w:font="Wingdings" w:char="00A8"/>
            </w:r>
            <w:r>
              <w:rPr>
                <w:rFonts w:hint="eastAsia" w:ascii="宋体" w:hAnsi="宋体" w:eastAsia="宋体" w:cs="Times New Roman"/>
                <w:sz w:val="24"/>
                <w:szCs w:val="24"/>
                <w:lang w:eastAsia="zh-CN"/>
              </w:rPr>
              <w:t>分支机构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798" w:type="dxa"/>
            <w:tcBorders>
              <w:tl2br w:val="nil"/>
              <w:tr2bl w:val="nil"/>
            </w:tcBorders>
            <w:noWrap w:val="0"/>
            <w:vAlign w:val="center"/>
          </w:tcPr>
          <w:p>
            <w:pPr>
              <w:spacing w:line="400" w:lineRule="exact"/>
              <w:jc w:val="center"/>
              <w:rPr>
                <w:rFonts w:hint="eastAsia" w:ascii="宋体" w:hAnsi="宋体" w:eastAsia="宋体"/>
                <w:sz w:val="24"/>
                <w:szCs w:val="24"/>
                <w:lang w:eastAsia="zh-CN"/>
              </w:rPr>
            </w:pPr>
            <w:r>
              <w:rPr>
                <w:rFonts w:hint="eastAsia" w:ascii="宋体" w:hAnsi="宋体"/>
                <w:sz w:val="24"/>
                <w:szCs w:val="24"/>
                <w:lang w:eastAsia="zh-CN"/>
              </w:rPr>
              <w:t>联</w:t>
            </w:r>
            <w:r>
              <w:rPr>
                <w:rFonts w:hint="eastAsia" w:ascii="宋体" w:hAnsi="宋体"/>
                <w:sz w:val="24"/>
                <w:szCs w:val="24"/>
                <w:lang w:val="en-US" w:eastAsia="zh-CN"/>
              </w:rPr>
              <w:t xml:space="preserve"> </w:t>
            </w:r>
            <w:r>
              <w:rPr>
                <w:rFonts w:hint="eastAsia" w:ascii="宋体" w:hAnsi="宋体"/>
                <w:sz w:val="24"/>
                <w:szCs w:val="24"/>
                <w:lang w:eastAsia="zh-CN"/>
              </w:rPr>
              <w:t>系</w:t>
            </w:r>
            <w:r>
              <w:rPr>
                <w:rFonts w:hint="eastAsia" w:ascii="宋体" w:hAnsi="宋体"/>
                <w:sz w:val="24"/>
                <w:szCs w:val="24"/>
                <w:lang w:val="en-US" w:eastAsia="zh-CN"/>
              </w:rPr>
              <w:t xml:space="preserve"> </w:t>
            </w:r>
            <w:r>
              <w:rPr>
                <w:rFonts w:hint="eastAsia" w:ascii="宋体" w:hAnsi="宋体"/>
                <w:sz w:val="24"/>
                <w:szCs w:val="24"/>
                <w:lang w:eastAsia="zh-CN"/>
              </w:rPr>
              <w:t>人</w:t>
            </w:r>
          </w:p>
        </w:tc>
        <w:tc>
          <w:tcPr>
            <w:tcW w:w="2527" w:type="dxa"/>
            <w:tcBorders>
              <w:tl2br w:val="nil"/>
              <w:tr2bl w:val="nil"/>
            </w:tcBorders>
            <w:noWrap w:val="0"/>
            <w:vAlign w:val="center"/>
          </w:tcPr>
          <w:p>
            <w:pPr>
              <w:spacing w:line="400" w:lineRule="exact"/>
              <w:jc w:val="center"/>
              <w:rPr>
                <w:rFonts w:ascii="宋体" w:hAnsi="宋体"/>
                <w:sz w:val="24"/>
                <w:szCs w:val="24"/>
              </w:rPr>
            </w:pPr>
          </w:p>
        </w:tc>
        <w:tc>
          <w:tcPr>
            <w:tcW w:w="1931" w:type="dxa"/>
            <w:tcBorders>
              <w:tl2br w:val="nil"/>
              <w:tr2bl w:val="nil"/>
            </w:tcBorders>
            <w:noWrap w:val="0"/>
            <w:vAlign w:val="center"/>
          </w:tcPr>
          <w:p>
            <w:pPr>
              <w:spacing w:line="400" w:lineRule="exact"/>
              <w:jc w:val="center"/>
              <w:rPr>
                <w:rFonts w:hint="eastAsia" w:ascii="宋体" w:hAnsi="宋体"/>
                <w:sz w:val="24"/>
                <w:szCs w:val="24"/>
              </w:rPr>
            </w:pPr>
            <w:r>
              <w:rPr>
                <w:rFonts w:hint="eastAsia" w:ascii="宋体" w:hAnsi="宋体"/>
                <w:sz w:val="24"/>
                <w:szCs w:val="24"/>
              </w:rPr>
              <w:t>联系电话</w:t>
            </w:r>
          </w:p>
        </w:tc>
        <w:tc>
          <w:tcPr>
            <w:tcW w:w="2644" w:type="dxa"/>
            <w:tcBorders>
              <w:tl2br w:val="nil"/>
              <w:tr2bl w:val="nil"/>
            </w:tcBorders>
            <w:noWrap w:val="0"/>
            <w:vAlign w:val="center"/>
          </w:tcPr>
          <w:p>
            <w:pPr>
              <w:spacing w:line="400" w:lineRule="exact"/>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798" w:type="dxa"/>
            <w:tcBorders>
              <w:tl2br w:val="nil"/>
              <w:tr2bl w:val="nil"/>
            </w:tcBorders>
            <w:noWrap w:val="0"/>
            <w:vAlign w:val="center"/>
          </w:tcPr>
          <w:p>
            <w:pPr>
              <w:spacing w:line="400" w:lineRule="exact"/>
              <w:jc w:val="center"/>
              <w:rPr>
                <w:rFonts w:hint="eastAsia" w:ascii="宋体" w:hAnsi="宋体" w:eastAsia="宋体"/>
                <w:sz w:val="24"/>
                <w:szCs w:val="24"/>
                <w:lang w:eastAsia="zh-CN"/>
              </w:rPr>
            </w:pPr>
            <w:r>
              <w:rPr>
                <w:rFonts w:hint="eastAsia" w:ascii="宋体" w:hAnsi="宋体"/>
                <w:sz w:val="24"/>
                <w:szCs w:val="24"/>
                <w:lang w:val="en-US" w:eastAsia="zh-CN"/>
              </w:rPr>
              <w:t>*</w:t>
            </w:r>
            <w:r>
              <w:rPr>
                <w:rFonts w:hint="eastAsia" w:ascii="宋体" w:hAnsi="宋体"/>
                <w:sz w:val="24"/>
                <w:szCs w:val="24"/>
              </w:rPr>
              <w:t>网站网址</w:t>
            </w:r>
          </w:p>
        </w:tc>
        <w:tc>
          <w:tcPr>
            <w:tcW w:w="7102" w:type="dxa"/>
            <w:gridSpan w:val="3"/>
            <w:tcBorders>
              <w:tl2br w:val="nil"/>
              <w:tr2bl w:val="nil"/>
            </w:tcBorders>
            <w:noWrap w:val="0"/>
            <w:vAlign w:val="center"/>
          </w:tcPr>
          <w:p>
            <w:pPr>
              <w:spacing w:line="400" w:lineRule="exact"/>
              <w:jc w:val="left"/>
              <w:rPr>
                <w:rFonts w:hint="eastAsia" w:ascii="宋体" w:hAnsi="宋体"/>
                <w:sz w:val="24"/>
                <w:szCs w:val="24"/>
              </w:rPr>
            </w:pPr>
            <w:r>
              <w:rPr>
                <w:rFonts w:hint="eastAsia" w:ascii="宋体" w:hAnsi="宋体" w:eastAsia="宋体" w:cs="Times New Roman"/>
                <w:sz w:val="24"/>
                <w:szCs w:val="24"/>
                <w:shd w:val="clear" w:color="auto" w:fill="auto"/>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798" w:type="dxa"/>
            <w:tcBorders>
              <w:tl2br w:val="nil"/>
              <w:tr2bl w:val="nil"/>
            </w:tcBorders>
            <w:noWrap w:val="0"/>
            <w:vAlign w:val="center"/>
          </w:tcPr>
          <w:p>
            <w:pPr>
              <w:spacing w:line="400" w:lineRule="exact"/>
              <w:jc w:val="center"/>
              <w:rPr>
                <w:rFonts w:hint="eastAsia" w:ascii="宋体" w:hAnsi="宋体" w:eastAsia="宋体"/>
                <w:sz w:val="24"/>
                <w:szCs w:val="24"/>
                <w:lang w:eastAsia="zh-CN"/>
              </w:rPr>
            </w:pPr>
            <w:r>
              <w:rPr>
                <w:rFonts w:hint="eastAsia" w:ascii="宋体" w:hAnsi="宋体"/>
                <w:sz w:val="24"/>
                <w:szCs w:val="24"/>
                <w:lang w:val="en-US" w:eastAsia="zh-CN"/>
              </w:rPr>
              <w:t>*</w:t>
            </w:r>
            <w:r>
              <w:rPr>
                <w:rFonts w:hint="eastAsia" w:ascii="宋体" w:hAnsi="宋体"/>
                <w:sz w:val="24"/>
                <w:szCs w:val="24"/>
              </w:rPr>
              <w:t>设立分支机构情况</w:t>
            </w:r>
          </w:p>
        </w:tc>
        <w:tc>
          <w:tcPr>
            <w:tcW w:w="7102" w:type="dxa"/>
            <w:gridSpan w:val="3"/>
            <w:tcBorders>
              <w:tl2br w:val="nil"/>
              <w:tr2bl w:val="nil"/>
            </w:tcBorders>
            <w:noWrap w:val="0"/>
            <w:vAlign w:val="center"/>
          </w:tcPr>
          <w:p>
            <w:pPr>
              <w:spacing w:line="400" w:lineRule="exact"/>
              <w:ind w:left="420"/>
              <w:jc w:val="left"/>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5" w:hRule="atLeast"/>
          <w:jc w:val="center"/>
        </w:trPr>
        <w:tc>
          <w:tcPr>
            <w:tcW w:w="2798" w:type="dxa"/>
            <w:tcBorders>
              <w:tl2br w:val="nil"/>
              <w:tr2bl w:val="nil"/>
            </w:tcBorders>
            <w:noWrap w:val="0"/>
            <w:vAlign w:val="center"/>
          </w:tcPr>
          <w:p>
            <w:pPr>
              <w:spacing w:line="320" w:lineRule="exact"/>
              <w:jc w:val="center"/>
              <w:rPr>
                <w:rFonts w:hint="eastAsia" w:ascii="宋体" w:hAnsi="宋体" w:eastAsia="宋体"/>
                <w:sz w:val="24"/>
                <w:szCs w:val="24"/>
                <w:lang w:eastAsia="zh-CN"/>
              </w:rPr>
            </w:pPr>
            <w:r>
              <w:rPr>
                <w:rFonts w:hint="eastAsia"/>
                <w:sz w:val="24"/>
                <w:szCs w:val="24"/>
                <w:lang w:eastAsia="zh-CN"/>
              </w:rPr>
              <w:t>从业人员情况</w:t>
            </w:r>
          </w:p>
        </w:tc>
        <w:tc>
          <w:tcPr>
            <w:tcW w:w="7102" w:type="dxa"/>
            <w:gridSpan w:val="3"/>
            <w:tcBorders>
              <w:tl2br w:val="nil"/>
              <w:tr2bl w:val="nil"/>
            </w:tcBorders>
            <w:noWrap w:val="0"/>
            <w:vAlign w:val="center"/>
          </w:tcPr>
          <w:p>
            <w:pPr>
              <w:spacing w:line="400" w:lineRule="exact"/>
              <w:jc w:val="left"/>
              <w:rPr>
                <w:rFonts w:hint="eastAsia"/>
                <w:sz w:val="24"/>
                <w:szCs w:val="24"/>
                <w:u w:val="none"/>
                <w:lang w:val="en-US" w:eastAsia="zh-CN"/>
              </w:rPr>
            </w:pPr>
            <w:r>
              <w:rPr>
                <w:rFonts w:hint="eastAsia"/>
                <w:sz w:val="24"/>
                <w:szCs w:val="24"/>
                <w:lang w:eastAsia="zh-CN"/>
              </w:rPr>
              <w:t>从业人员总数</w:t>
            </w:r>
            <w:r>
              <w:rPr>
                <w:rFonts w:hint="eastAsia"/>
                <w:sz w:val="24"/>
                <w:szCs w:val="24"/>
                <w:u w:val="single"/>
                <w:lang w:val="en-US" w:eastAsia="zh-CN"/>
              </w:rPr>
              <w:t xml:space="preserve">       </w:t>
            </w:r>
            <w:r>
              <w:rPr>
                <w:rFonts w:hint="eastAsia"/>
                <w:sz w:val="24"/>
                <w:szCs w:val="24"/>
                <w:u w:val="none"/>
                <w:lang w:val="en-US" w:eastAsia="zh-CN"/>
              </w:rPr>
              <w:t>人（不含派遣、外包人员）。</w:t>
            </w:r>
          </w:p>
          <w:p>
            <w:pPr>
              <w:spacing w:line="400" w:lineRule="exact"/>
              <w:jc w:val="left"/>
              <w:rPr>
                <w:rFonts w:hint="eastAsia" w:ascii="宋体" w:hAnsi="宋体"/>
                <w:sz w:val="24"/>
                <w:szCs w:val="24"/>
              </w:rPr>
            </w:pPr>
            <w:r>
              <w:rPr>
                <w:rFonts w:hint="eastAsia"/>
                <w:sz w:val="24"/>
                <w:szCs w:val="24"/>
                <w:u w:val="none"/>
                <w:lang w:val="en-US" w:eastAsia="zh-CN"/>
              </w:rPr>
              <w:t>其中：取得人力资源职业资格证书、专业职称证书或培训合格证书的从业人员</w:t>
            </w:r>
            <w:r>
              <w:rPr>
                <w:rFonts w:hint="eastAsia"/>
                <w:sz w:val="24"/>
                <w:szCs w:val="24"/>
                <w:u w:val="single"/>
                <w:lang w:val="en-US" w:eastAsia="zh-CN"/>
              </w:rPr>
              <w:t xml:space="preserve">         </w:t>
            </w:r>
            <w:r>
              <w:rPr>
                <w:rFonts w:hint="eastAsia"/>
                <w:sz w:val="24"/>
                <w:szCs w:val="24"/>
                <w:u w:val="none"/>
                <w:lang w:val="en-US" w:eastAsia="zh-CN"/>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5" w:hRule="atLeast"/>
          <w:jc w:val="center"/>
        </w:trPr>
        <w:tc>
          <w:tcPr>
            <w:tcW w:w="2798" w:type="dxa"/>
            <w:tcBorders>
              <w:tl2br w:val="nil"/>
              <w:tr2bl w:val="nil"/>
            </w:tcBorders>
            <w:noWrap w:val="0"/>
            <w:vAlign w:val="center"/>
          </w:tcPr>
          <w:p>
            <w:pPr>
              <w:spacing w:line="400" w:lineRule="exact"/>
              <w:jc w:val="center"/>
              <w:rPr>
                <w:rFonts w:hint="eastAsia" w:ascii="宋体" w:hAnsi="宋体"/>
                <w:sz w:val="24"/>
                <w:szCs w:val="24"/>
                <w:lang w:val="en-US" w:eastAsia="zh-CN"/>
              </w:rPr>
            </w:pPr>
            <w:r>
              <w:rPr>
                <w:rFonts w:hint="eastAsia" w:ascii="宋体" w:hAnsi="宋体"/>
                <w:sz w:val="24"/>
                <w:szCs w:val="24"/>
                <w:lang w:val="en-US" w:eastAsia="zh-CN"/>
              </w:rPr>
              <w:t>营业执照经营范围</w:t>
            </w:r>
          </w:p>
        </w:tc>
        <w:tc>
          <w:tcPr>
            <w:tcW w:w="7102" w:type="dxa"/>
            <w:gridSpan w:val="3"/>
            <w:tcBorders>
              <w:tl2br w:val="nil"/>
              <w:tr2bl w:val="nil"/>
            </w:tcBorders>
            <w:noWrap w:val="0"/>
            <w:vAlign w:val="center"/>
          </w:tcPr>
          <w:p>
            <w:pPr>
              <w:spacing w:line="400" w:lineRule="exact"/>
              <w:jc w:val="left"/>
              <w:rPr>
                <w:rFonts w:hint="eastAsia" w:ascii="宋体" w:hAnsi="宋体" w:eastAsia="宋体"/>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900"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二、行政许可、备案、报告情况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15" w:hRule="atLeast"/>
          <w:jc w:val="center"/>
        </w:trPr>
        <w:tc>
          <w:tcPr>
            <w:tcW w:w="279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sz w:val="24"/>
                <w:szCs w:val="24"/>
                <w:lang w:eastAsia="zh-CN"/>
              </w:rPr>
            </w:pPr>
            <w:r>
              <w:rPr>
                <w:rFonts w:hint="eastAsia" w:ascii="宋体" w:hAnsi="宋体"/>
                <w:sz w:val="24"/>
                <w:szCs w:val="24"/>
                <w:lang w:eastAsia="zh-CN"/>
              </w:rPr>
              <w:t>行政许可、备案、报告</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sz w:val="24"/>
                <w:szCs w:val="24"/>
                <w:lang w:eastAsia="zh-CN"/>
              </w:rPr>
            </w:pPr>
            <w:r>
              <w:rPr>
                <w:rFonts w:hint="eastAsia" w:ascii="宋体" w:hAnsi="宋体"/>
                <w:sz w:val="24"/>
                <w:szCs w:val="24"/>
                <w:lang w:eastAsia="zh-CN"/>
              </w:rPr>
              <w:t>情况</w:t>
            </w:r>
          </w:p>
        </w:tc>
        <w:tc>
          <w:tcPr>
            <w:tcW w:w="710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sz w:val="24"/>
                <w:szCs w:val="24"/>
                <w:lang w:val="en-US" w:eastAsia="zh-CN"/>
              </w:rPr>
            </w:pPr>
            <w:r>
              <w:rPr>
                <w:rFonts w:hint="eastAsia" w:ascii="宋体" w:hAnsi="宋体" w:eastAsia="宋体" w:cs="Times New Roman"/>
                <w:sz w:val="24"/>
                <w:szCs w:val="24"/>
                <w:lang w:eastAsia="zh-CN"/>
              </w:rPr>
              <w:sym w:font="Wingdings" w:char="00A8"/>
            </w:r>
            <w:r>
              <w:rPr>
                <w:rFonts w:hint="eastAsia" w:ascii="宋体" w:hAnsi="宋体"/>
                <w:sz w:val="24"/>
                <w:szCs w:val="24"/>
                <w:lang w:eastAsia="zh-CN"/>
              </w:rPr>
              <w:t>人力资源服务许可</w:t>
            </w:r>
            <w:r>
              <w:rPr>
                <w:rFonts w:hint="eastAsia" w:ascii="宋体" w:hAnsi="宋体"/>
                <w:sz w:val="24"/>
                <w:szCs w:val="24"/>
                <w:lang w:val="en-US" w:eastAsia="zh-CN"/>
              </w:rPr>
              <w:t xml:space="preserve">   *许可证编号：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sz w:val="24"/>
                <w:szCs w:val="24"/>
                <w:lang w:val="en-US" w:eastAsia="zh-CN"/>
              </w:rPr>
            </w:pPr>
            <w:r>
              <w:rPr>
                <w:rFonts w:hint="eastAsia" w:ascii="宋体" w:hAnsi="宋体"/>
                <w:sz w:val="24"/>
                <w:szCs w:val="24"/>
                <w:lang w:val="en-US" w:eastAsia="zh-CN"/>
              </w:rPr>
              <w:t>许可日期：              有效期至：</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sz w:val="24"/>
                <w:szCs w:val="24"/>
                <w:lang w:val="en-US" w:eastAsia="zh-CN"/>
              </w:rPr>
            </w:pPr>
            <w:r>
              <w:rPr>
                <w:rFonts w:hint="eastAsia" w:ascii="宋体" w:hAnsi="宋体" w:eastAsia="宋体" w:cs="Times New Roman"/>
                <w:sz w:val="24"/>
                <w:szCs w:val="24"/>
                <w:lang w:eastAsia="zh-CN"/>
              </w:rPr>
              <w:sym w:font="Wingdings" w:char="00A8"/>
            </w:r>
            <w:r>
              <w:rPr>
                <w:rFonts w:hint="eastAsia" w:ascii="宋体" w:hAnsi="宋体"/>
                <w:sz w:val="24"/>
                <w:szCs w:val="24"/>
                <w:lang w:eastAsia="zh-CN"/>
              </w:rPr>
              <w:t>劳务派遣许可</w:t>
            </w:r>
            <w:r>
              <w:rPr>
                <w:rFonts w:hint="eastAsia" w:ascii="宋体" w:hAnsi="宋体"/>
                <w:sz w:val="24"/>
                <w:szCs w:val="24"/>
                <w:lang w:val="en-US" w:eastAsia="zh-CN"/>
              </w:rPr>
              <w:t xml:space="preserve">       许可证编号：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sz w:val="24"/>
                <w:szCs w:val="24"/>
                <w:lang w:val="en-US" w:eastAsia="zh-CN"/>
              </w:rPr>
            </w:pPr>
            <w:r>
              <w:rPr>
                <w:rFonts w:hint="eastAsia" w:ascii="宋体" w:hAnsi="宋体"/>
                <w:sz w:val="24"/>
                <w:szCs w:val="24"/>
                <w:lang w:val="en-US" w:eastAsia="zh-CN"/>
              </w:rPr>
              <w:t>许可日期：              有效期至：</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sz w:val="24"/>
                <w:szCs w:val="24"/>
                <w:lang w:val="en-US" w:eastAsia="zh-CN"/>
              </w:rPr>
            </w:pPr>
            <w:r>
              <w:rPr>
                <w:rFonts w:hint="eastAsia" w:ascii="宋体" w:hAnsi="宋体" w:eastAsia="宋体" w:cs="Times New Roman"/>
                <w:sz w:val="24"/>
                <w:szCs w:val="24"/>
                <w:lang w:eastAsia="zh-CN"/>
              </w:rPr>
              <w:sym w:font="Wingdings" w:char="00A8"/>
            </w:r>
            <w:r>
              <w:rPr>
                <w:rFonts w:hint="eastAsia" w:ascii="宋体" w:hAnsi="宋体"/>
                <w:sz w:val="24"/>
                <w:szCs w:val="24"/>
              </w:rPr>
              <w:t>备案业务</w:t>
            </w:r>
            <w:r>
              <w:rPr>
                <w:rFonts w:hint="eastAsia" w:ascii="宋体" w:hAnsi="宋体"/>
                <w:sz w:val="24"/>
                <w:szCs w:val="24"/>
                <w:lang w:val="en-US" w:eastAsia="zh-CN"/>
              </w:rPr>
              <w:t xml:space="preserve">   备案编号：             备案日期：</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sz w:val="24"/>
                <w:szCs w:val="24"/>
                <w:lang w:val="en-US" w:eastAsia="zh-CN"/>
              </w:rPr>
            </w:pPr>
            <w:r>
              <w:rPr>
                <w:rFonts w:hint="eastAsia" w:ascii="宋体" w:hAnsi="宋体" w:eastAsia="宋体" w:cs="Times New Roman"/>
                <w:sz w:val="24"/>
                <w:szCs w:val="24"/>
                <w:lang w:eastAsia="zh-CN"/>
              </w:rPr>
              <w:sym w:font="Wingdings" w:char="00A8"/>
            </w:r>
            <w:r>
              <w:rPr>
                <w:rFonts w:hint="eastAsia" w:ascii="宋体" w:hAnsi="宋体"/>
                <w:sz w:val="24"/>
                <w:szCs w:val="24"/>
                <w:lang w:eastAsia="zh-CN"/>
              </w:rPr>
              <w:t>分支机构</w:t>
            </w:r>
            <w:r>
              <w:rPr>
                <w:rFonts w:hint="eastAsia" w:ascii="宋体" w:hAnsi="宋体"/>
                <w:sz w:val="24"/>
                <w:szCs w:val="24"/>
                <w:lang w:val="en-US" w:eastAsia="zh-CN"/>
              </w:rPr>
              <w:t xml:space="preserve">   报告编号：             报告日期：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5" w:hRule="atLeast"/>
          <w:jc w:val="center"/>
        </w:trPr>
        <w:tc>
          <w:tcPr>
            <w:tcW w:w="279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sz w:val="24"/>
                <w:szCs w:val="24"/>
                <w:lang w:eastAsia="zh-CN"/>
              </w:rPr>
            </w:pPr>
            <w:r>
              <w:rPr>
                <w:rFonts w:hint="eastAsia" w:ascii="宋体" w:hAnsi="宋体"/>
                <w:sz w:val="24"/>
                <w:szCs w:val="24"/>
                <w:lang w:eastAsia="zh-CN"/>
              </w:rPr>
              <w:t>许可、备案、报告</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sz w:val="24"/>
                <w:szCs w:val="24"/>
                <w:lang w:eastAsia="zh-CN"/>
              </w:rPr>
            </w:pPr>
            <w:r>
              <w:rPr>
                <w:rFonts w:hint="eastAsia" w:ascii="宋体" w:hAnsi="宋体"/>
                <w:sz w:val="24"/>
                <w:szCs w:val="24"/>
                <w:lang w:eastAsia="zh-CN"/>
              </w:rPr>
              <w:t>业务</w:t>
            </w:r>
            <w:r>
              <w:rPr>
                <w:rFonts w:hint="eastAsia" w:ascii="宋体" w:hAnsi="宋体"/>
                <w:sz w:val="24"/>
                <w:szCs w:val="24"/>
              </w:rPr>
              <w:t>范围</w:t>
            </w:r>
          </w:p>
        </w:tc>
        <w:tc>
          <w:tcPr>
            <w:tcW w:w="7102" w:type="dxa"/>
            <w:gridSpan w:val="3"/>
            <w:tcBorders>
              <w:tl2br w:val="nil"/>
              <w:tr2bl w:val="nil"/>
            </w:tcBorders>
            <w:noWrap w:val="0"/>
            <w:vAlign w:val="center"/>
          </w:tcPr>
          <w:p>
            <w:pPr>
              <w:spacing w:line="280" w:lineRule="exact"/>
              <w:jc w:val="left"/>
              <w:rPr>
                <w:rFonts w:hint="eastAsia" w:ascii="宋体" w:hAnsi="宋体" w:cs="Times New Roman"/>
                <w:sz w:val="24"/>
                <w:szCs w:val="24"/>
                <w:lang w:val="en-US" w:eastAsia="zh-CN"/>
              </w:rPr>
            </w:pPr>
          </w:p>
          <w:p>
            <w:pPr>
              <w:spacing w:line="280" w:lineRule="exact"/>
              <w:jc w:val="left"/>
              <w:rPr>
                <w:rFonts w:hint="eastAsia" w:ascii="宋体" w:hAnsi="宋体" w:eastAsia="宋体" w:cs="Times New Roman"/>
                <w:sz w:val="24"/>
                <w:szCs w:val="24"/>
                <w:lang w:eastAsia="zh-CN"/>
              </w:rPr>
            </w:pPr>
            <w:r>
              <w:rPr>
                <w:rFonts w:hint="eastAsia" w:ascii="宋体" w:hAnsi="宋体" w:cs="Times New Roman"/>
                <w:sz w:val="24"/>
                <w:szCs w:val="24"/>
                <w:lang w:val="en-US" w:eastAsia="zh-CN"/>
              </w:rPr>
              <w:t>*</w:t>
            </w:r>
            <w:r>
              <w:rPr>
                <w:rFonts w:hint="eastAsia" w:ascii="宋体" w:hAnsi="宋体" w:eastAsia="宋体" w:cs="Times New Roman"/>
                <w:sz w:val="24"/>
                <w:szCs w:val="24"/>
                <w:lang w:eastAsia="zh-CN"/>
              </w:rPr>
              <w:t>许可业务：</w:t>
            </w:r>
          </w:p>
          <w:p>
            <w:pPr>
              <w:spacing w:line="28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 xml:space="preserve"> </w:t>
            </w:r>
            <w:r>
              <w:rPr>
                <w:rFonts w:hint="eastAsia" w:ascii="宋体" w:hAnsi="宋体" w:eastAsia="宋体" w:cs="Times New Roman"/>
                <w:sz w:val="24"/>
                <w:szCs w:val="24"/>
                <w:lang w:eastAsia="zh-CN"/>
              </w:rPr>
              <w:sym w:font="Wingdings" w:char="00A8"/>
            </w:r>
            <w:r>
              <w:rPr>
                <w:rFonts w:hint="eastAsia" w:ascii="宋体" w:hAnsi="宋体" w:eastAsia="宋体" w:cs="Times New Roman"/>
                <w:sz w:val="24"/>
                <w:szCs w:val="24"/>
                <w:lang w:eastAsia="zh-CN"/>
              </w:rPr>
              <w:t>1、为劳动者介绍用人单位；</w:t>
            </w:r>
          </w:p>
          <w:p>
            <w:pPr>
              <w:spacing w:line="28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 xml:space="preserve"> </w:t>
            </w:r>
            <w:r>
              <w:rPr>
                <w:rFonts w:hint="eastAsia" w:ascii="宋体" w:hAnsi="宋体" w:eastAsia="宋体" w:cs="Times New Roman"/>
                <w:sz w:val="24"/>
                <w:szCs w:val="24"/>
                <w:lang w:eastAsia="zh-CN"/>
              </w:rPr>
              <w:sym w:font="Wingdings" w:char="00A8"/>
            </w:r>
            <w:r>
              <w:rPr>
                <w:rFonts w:hint="eastAsia" w:ascii="宋体" w:hAnsi="宋体" w:eastAsia="宋体" w:cs="Times New Roman"/>
                <w:sz w:val="24"/>
                <w:szCs w:val="24"/>
                <w:lang w:eastAsia="zh-CN"/>
              </w:rPr>
              <w:t>2、为用人单位推荐劳动者；</w:t>
            </w:r>
          </w:p>
          <w:p>
            <w:pPr>
              <w:spacing w:line="28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 xml:space="preserve"> </w:t>
            </w:r>
            <w:r>
              <w:rPr>
                <w:rFonts w:hint="eastAsia" w:ascii="宋体" w:hAnsi="宋体" w:eastAsia="宋体" w:cs="Times New Roman"/>
                <w:sz w:val="24"/>
                <w:szCs w:val="24"/>
                <w:lang w:eastAsia="zh-CN"/>
              </w:rPr>
              <w:sym w:font="Wingdings" w:char="00A8"/>
            </w:r>
            <w:r>
              <w:rPr>
                <w:rFonts w:hint="eastAsia" w:ascii="宋体" w:hAnsi="宋体" w:eastAsia="宋体" w:cs="Times New Roman"/>
                <w:sz w:val="24"/>
                <w:szCs w:val="24"/>
                <w:lang w:eastAsia="zh-CN"/>
              </w:rPr>
              <w:t xml:space="preserve">3、为用人单位和个人提供职业介绍信息服务； </w:t>
            </w:r>
          </w:p>
          <w:p>
            <w:pPr>
              <w:spacing w:line="28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 xml:space="preserve"> </w:t>
            </w:r>
            <w:r>
              <w:rPr>
                <w:rFonts w:hint="eastAsia" w:ascii="宋体" w:hAnsi="宋体" w:eastAsia="宋体" w:cs="Times New Roman"/>
                <w:sz w:val="24"/>
                <w:szCs w:val="24"/>
                <w:lang w:eastAsia="zh-CN"/>
              </w:rPr>
              <w:sym w:font="Wingdings" w:char="00A8"/>
            </w:r>
            <w:r>
              <w:rPr>
                <w:rFonts w:hint="eastAsia" w:ascii="宋体" w:hAnsi="宋体" w:eastAsia="宋体" w:cs="Times New Roman"/>
                <w:sz w:val="24"/>
                <w:szCs w:val="24"/>
                <w:lang w:eastAsia="zh-CN"/>
              </w:rPr>
              <w:t xml:space="preserve">4、根据国家有关规定从事互联网人力资源信息服务； </w:t>
            </w:r>
          </w:p>
          <w:p>
            <w:pPr>
              <w:spacing w:line="28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 xml:space="preserve"> </w:t>
            </w:r>
            <w:r>
              <w:rPr>
                <w:rFonts w:hint="eastAsia" w:ascii="宋体" w:hAnsi="宋体" w:eastAsia="宋体" w:cs="Times New Roman"/>
                <w:sz w:val="24"/>
                <w:szCs w:val="24"/>
                <w:lang w:eastAsia="zh-CN"/>
              </w:rPr>
              <w:sym w:font="Wingdings" w:char="00A8"/>
            </w:r>
            <w:r>
              <w:rPr>
                <w:rFonts w:hint="eastAsia" w:ascii="宋体" w:hAnsi="宋体" w:eastAsia="宋体" w:cs="Times New Roman"/>
                <w:sz w:val="24"/>
                <w:szCs w:val="24"/>
                <w:lang w:eastAsia="zh-CN"/>
              </w:rPr>
              <w:t xml:space="preserve">5、根据国家有关规定组织开展现场招聘会； </w:t>
            </w:r>
          </w:p>
          <w:p>
            <w:pPr>
              <w:spacing w:line="28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 xml:space="preserve"> </w:t>
            </w:r>
            <w:r>
              <w:rPr>
                <w:rFonts w:hint="eastAsia" w:ascii="宋体" w:hAnsi="宋体" w:eastAsia="宋体" w:cs="Times New Roman"/>
                <w:sz w:val="24"/>
                <w:szCs w:val="24"/>
                <w:lang w:eastAsia="zh-CN"/>
              </w:rPr>
              <w:sym w:font="Wingdings" w:char="00A8"/>
            </w:r>
            <w:r>
              <w:rPr>
                <w:rFonts w:hint="eastAsia" w:ascii="宋体" w:hAnsi="宋体" w:eastAsia="宋体" w:cs="Times New Roman"/>
                <w:sz w:val="24"/>
                <w:szCs w:val="24"/>
                <w:lang w:eastAsia="zh-CN"/>
              </w:rPr>
              <w:t xml:space="preserve">6、根据国家有关规定开展网络招聘； </w:t>
            </w:r>
          </w:p>
          <w:p>
            <w:pPr>
              <w:spacing w:line="28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 xml:space="preserve"> </w:t>
            </w:r>
            <w:r>
              <w:rPr>
                <w:rFonts w:hint="eastAsia" w:ascii="宋体" w:hAnsi="宋体" w:eastAsia="宋体" w:cs="Times New Roman"/>
                <w:sz w:val="24"/>
                <w:szCs w:val="24"/>
                <w:lang w:eastAsia="zh-CN"/>
              </w:rPr>
              <w:sym w:font="Wingdings" w:char="00A8"/>
            </w:r>
            <w:r>
              <w:rPr>
                <w:rFonts w:hint="eastAsia" w:ascii="宋体" w:hAnsi="宋体" w:eastAsia="宋体" w:cs="Times New Roman"/>
                <w:sz w:val="24"/>
                <w:szCs w:val="24"/>
                <w:lang w:eastAsia="zh-CN"/>
              </w:rPr>
              <w:t>7、根据国家有关规定开展高级人才寻访服务</w:t>
            </w:r>
            <w:r>
              <w:rPr>
                <w:rFonts w:hint="eastAsia" w:ascii="宋体" w:hAnsi="宋体" w:cs="Times New Roman"/>
                <w:sz w:val="24"/>
                <w:szCs w:val="24"/>
                <w:lang w:eastAsia="zh-CN"/>
              </w:rPr>
              <w:t>。</w:t>
            </w:r>
            <w:r>
              <w:rPr>
                <w:rFonts w:hint="eastAsia" w:ascii="宋体" w:hAnsi="宋体" w:eastAsia="宋体" w:cs="Times New Roman"/>
                <w:sz w:val="24"/>
                <w:szCs w:val="24"/>
                <w:lang w:eastAsia="zh-CN"/>
              </w:rPr>
              <w:t xml:space="preserve"> </w:t>
            </w:r>
          </w:p>
          <w:p>
            <w:pPr>
              <w:spacing w:line="280" w:lineRule="exact"/>
              <w:jc w:val="left"/>
              <w:rPr>
                <w:rFonts w:hint="eastAsia" w:ascii="宋体" w:hAnsi="宋体" w:eastAsia="宋体" w:cs="Times New Roman"/>
                <w:sz w:val="24"/>
                <w:szCs w:val="24"/>
                <w:lang w:eastAsia="zh-CN"/>
              </w:rPr>
            </w:pPr>
          </w:p>
          <w:p>
            <w:pPr>
              <w:spacing w:line="280" w:lineRule="exact"/>
              <w:jc w:val="left"/>
              <w:rPr>
                <w:rFonts w:hint="eastAsia" w:ascii="宋体" w:hAnsi="宋体"/>
                <w:sz w:val="24"/>
                <w:szCs w:val="24"/>
                <w:u w:val="none"/>
                <w:lang w:val="en-US" w:eastAsia="zh-CN"/>
              </w:rPr>
            </w:pPr>
            <w:r>
              <w:rPr>
                <w:rFonts w:hint="eastAsia" w:ascii="宋体" w:hAnsi="宋体"/>
                <w:sz w:val="24"/>
                <w:szCs w:val="24"/>
                <w:u w:val="none"/>
                <w:lang w:val="en-US" w:eastAsia="zh-CN"/>
              </w:rPr>
              <w:t>*备案业务：</w:t>
            </w:r>
          </w:p>
          <w:p>
            <w:pPr>
              <w:spacing w:line="28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 xml:space="preserve"> </w:t>
            </w:r>
            <w:r>
              <w:rPr>
                <w:rFonts w:hint="eastAsia" w:ascii="宋体" w:hAnsi="宋体" w:eastAsia="宋体" w:cs="Times New Roman"/>
                <w:sz w:val="24"/>
                <w:szCs w:val="24"/>
                <w:lang w:eastAsia="zh-CN"/>
              </w:rPr>
              <w:sym w:font="Wingdings" w:char="00A8"/>
            </w:r>
            <w:r>
              <w:rPr>
                <w:rFonts w:hint="eastAsia" w:ascii="宋体" w:hAnsi="宋体" w:eastAsia="宋体" w:cs="Times New Roman"/>
                <w:sz w:val="24"/>
                <w:szCs w:val="24"/>
                <w:lang w:eastAsia="zh-CN"/>
              </w:rPr>
              <w:t>1、人力资源供求信息的收集和发布；</w:t>
            </w:r>
          </w:p>
          <w:p>
            <w:pPr>
              <w:spacing w:line="28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 xml:space="preserve"> </w:t>
            </w:r>
            <w:r>
              <w:rPr>
                <w:rFonts w:hint="eastAsia" w:ascii="宋体" w:hAnsi="宋体" w:eastAsia="宋体" w:cs="Times New Roman"/>
                <w:sz w:val="24"/>
                <w:szCs w:val="24"/>
                <w:lang w:eastAsia="zh-CN"/>
              </w:rPr>
              <w:sym w:font="Wingdings" w:char="00A8"/>
            </w:r>
            <w:r>
              <w:rPr>
                <w:rFonts w:hint="eastAsia" w:ascii="宋体" w:hAnsi="宋体" w:eastAsia="宋体" w:cs="Times New Roman"/>
                <w:sz w:val="24"/>
                <w:szCs w:val="24"/>
                <w:lang w:eastAsia="zh-CN"/>
              </w:rPr>
              <w:t>2、就业和创业指导；</w:t>
            </w:r>
          </w:p>
          <w:p>
            <w:pPr>
              <w:spacing w:line="28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 xml:space="preserve"> </w:t>
            </w:r>
            <w:r>
              <w:rPr>
                <w:rFonts w:hint="eastAsia" w:ascii="宋体" w:hAnsi="宋体" w:eastAsia="宋体" w:cs="Times New Roman"/>
                <w:sz w:val="24"/>
                <w:szCs w:val="24"/>
                <w:lang w:eastAsia="zh-CN"/>
              </w:rPr>
              <w:sym w:font="Wingdings" w:char="00A8"/>
            </w:r>
            <w:r>
              <w:rPr>
                <w:rFonts w:hint="eastAsia" w:ascii="宋体" w:hAnsi="宋体" w:eastAsia="宋体" w:cs="Times New Roman"/>
                <w:sz w:val="24"/>
                <w:szCs w:val="24"/>
                <w:lang w:eastAsia="zh-CN"/>
              </w:rPr>
              <w:t>3、人力资源管理咨询；</w:t>
            </w:r>
          </w:p>
          <w:p>
            <w:pPr>
              <w:spacing w:line="28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 xml:space="preserve"> </w:t>
            </w:r>
            <w:r>
              <w:rPr>
                <w:rFonts w:hint="eastAsia" w:ascii="宋体" w:hAnsi="宋体" w:eastAsia="宋体" w:cs="Times New Roman"/>
                <w:sz w:val="24"/>
                <w:szCs w:val="24"/>
                <w:lang w:eastAsia="zh-CN"/>
              </w:rPr>
              <w:sym w:font="Wingdings" w:char="00A8"/>
            </w:r>
            <w:r>
              <w:rPr>
                <w:rFonts w:hint="eastAsia" w:ascii="宋体" w:hAnsi="宋体" w:eastAsia="宋体" w:cs="Times New Roman"/>
                <w:sz w:val="24"/>
                <w:szCs w:val="24"/>
                <w:lang w:eastAsia="zh-CN"/>
              </w:rPr>
              <w:t>4、人力资源测评；</w:t>
            </w:r>
          </w:p>
          <w:p>
            <w:pPr>
              <w:spacing w:line="28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 xml:space="preserve"> </w:t>
            </w:r>
            <w:r>
              <w:rPr>
                <w:rFonts w:hint="eastAsia" w:ascii="宋体" w:hAnsi="宋体" w:eastAsia="宋体" w:cs="Times New Roman"/>
                <w:sz w:val="24"/>
                <w:szCs w:val="24"/>
                <w:lang w:eastAsia="zh-CN"/>
              </w:rPr>
              <w:sym w:font="Wingdings" w:char="00A8"/>
            </w:r>
            <w:r>
              <w:rPr>
                <w:rFonts w:hint="eastAsia" w:ascii="宋体" w:hAnsi="宋体" w:eastAsia="宋体" w:cs="Times New Roman"/>
                <w:sz w:val="24"/>
                <w:szCs w:val="24"/>
                <w:lang w:eastAsia="zh-CN"/>
              </w:rPr>
              <w:t>5、人力资源培训；</w:t>
            </w:r>
          </w:p>
          <w:p>
            <w:pPr>
              <w:spacing w:line="28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 xml:space="preserve"> </w:t>
            </w:r>
            <w:r>
              <w:rPr>
                <w:rFonts w:hint="eastAsia" w:ascii="宋体" w:hAnsi="宋体" w:eastAsia="宋体" w:cs="Times New Roman"/>
                <w:sz w:val="24"/>
                <w:szCs w:val="24"/>
                <w:lang w:eastAsia="zh-CN"/>
              </w:rPr>
              <w:sym w:font="Wingdings" w:char="00A8"/>
            </w:r>
            <w:r>
              <w:rPr>
                <w:rFonts w:hint="eastAsia" w:ascii="宋体" w:hAnsi="宋体" w:eastAsia="宋体" w:cs="Times New Roman"/>
                <w:sz w:val="24"/>
                <w:szCs w:val="24"/>
                <w:lang w:eastAsia="zh-CN"/>
              </w:rPr>
              <w:t>6、承接人力资源服务外包。</w:t>
            </w:r>
          </w:p>
          <w:p>
            <w:pPr>
              <w:spacing w:line="280" w:lineRule="exact"/>
              <w:jc w:val="left"/>
              <w:rPr>
                <w:rFonts w:hint="eastAsia" w:ascii="宋体" w:hAnsi="宋体" w:eastAsia="宋体" w:cs="Times New Roman"/>
                <w:sz w:val="24"/>
                <w:szCs w:val="24"/>
                <w:lang w:eastAsia="zh-CN"/>
              </w:rPr>
            </w:pPr>
          </w:p>
          <w:p>
            <w:pPr>
              <w:spacing w:line="280" w:lineRule="exact"/>
              <w:jc w:val="left"/>
              <w:rPr>
                <w:rFonts w:hint="eastAsia" w:ascii="宋体" w:hAnsi="宋体" w:eastAsia="宋体" w:cs="Times New Roman"/>
                <w:sz w:val="24"/>
                <w:szCs w:val="24"/>
                <w:lang w:eastAsia="zh-CN"/>
              </w:rPr>
            </w:pPr>
            <w:r>
              <w:rPr>
                <w:rFonts w:hint="eastAsia" w:ascii="宋体" w:hAnsi="宋体" w:cs="Times New Roman"/>
                <w:sz w:val="24"/>
                <w:szCs w:val="24"/>
                <w:lang w:val="en-US" w:eastAsia="zh-CN"/>
              </w:rPr>
              <w:t>*</w:t>
            </w:r>
            <w:r>
              <w:rPr>
                <w:rFonts w:hint="eastAsia" w:ascii="宋体" w:hAnsi="宋体" w:eastAsia="宋体" w:cs="Times New Roman"/>
                <w:sz w:val="24"/>
                <w:szCs w:val="24"/>
                <w:lang w:eastAsia="zh-CN"/>
              </w:rPr>
              <w:t>分支机构业务范围</w:t>
            </w:r>
            <w:r>
              <w:rPr>
                <w:rFonts w:hint="eastAsia" w:ascii="宋体" w:hAnsi="宋体" w:cs="Times New Roman"/>
                <w:sz w:val="24"/>
                <w:szCs w:val="24"/>
                <w:lang w:eastAsia="zh-CN"/>
              </w:rPr>
              <w:t>（按实际报告填写）</w:t>
            </w:r>
            <w:r>
              <w:rPr>
                <w:rFonts w:hint="eastAsia" w:ascii="宋体" w:hAnsi="宋体" w:eastAsia="宋体" w:cs="Times New Roman"/>
                <w:sz w:val="24"/>
                <w:szCs w:val="24"/>
                <w:lang w:eastAsia="zh-CN"/>
              </w:rPr>
              <w:t>：</w:t>
            </w:r>
          </w:p>
          <w:p>
            <w:pPr>
              <w:spacing w:line="280" w:lineRule="exact"/>
              <w:jc w:val="left"/>
              <w:rPr>
                <w:rFonts w:hint="default" w:ascii="宋体" w:hAnsi="宋体" w:eastAsia="宋体" w:cs="Times New Roman"/>
                <w:sz w:val="24"/>
                <w:szCs w:val="24"/>
                <w:lang w:val="en" w:eastAsia="zh-CN"/>
              </w:rPr>
            </w:pPr>
          </w:p>
          <w:p>
            <w:pPr>
              <w:spacing w:line="280" w:lineRule="exact"/>
              <w:jc w:val="left"/>
              <w:rPr>
                <w:rFonts w:hint="default" w:ascii="宋体" w:hAnsi="宋体" w:eastAsia="宋体" w:cs="Times New Roman"/>
                <w:sz w:val="24"/>
                <w:szCs w:val="24"/>
                <w:lang w:val="en" w:eastAsia="zh-CN"/>
              </w:rPr>
            </w:pPr>
          </w:p>
          <w:p>
            <w:pPr>
              <w:spacing w:line="280" w:lineRule="exact"/>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5" w:hRule="atLeast"/>
          <w:jc w:val="center"/>
        </w:trPr>
        <w:tc>
          <w:tcPr>
            <w:tcW w:w="2798" w:type="dxa"/>
            <w:tcBorders>
              <w:tl2br w:val="nil"/>
              <w:tr2bl w:val="nil"/>
            </w:tcBorders>
            <w:noWrap w:val="0"/>
            <w:vAlign w:val="center"/>
          </w:tcPr>
          <w:p>
            <w:pPr>
              <w:spacing w:line="400" w:lineRule="exact"/>
              <w:jc w:val="center"/>
              <w:rPr>
                <w:rFonts w:hint="eastAsia" w:ascii="宋体" w:hAnsi="宋体"/>
                <w:sz w:val="24"/>
                <w:szCs w:val="24"/>
              </w:rPr>
            </w:pPr>
            <w:r>
              <w:rPr>
                <w:rFonts w:hint="eastAsia" w:ascii="宋体" w:hAnsi="宋体"/>
                <w:sz w:val="24"/>
                <w:szCs w:val="24"/>
                <w:lang w:val="en-US" w:eastAsia="zh-CN"/>
              </w:rPr>
              <w:t>*</w:t>
            </w:r>
            <w:r>
              <w:rPr>
                <w:rFonts w:hint="eastAsia" w:ascii="宋体" w:hAnsi="宋体"/>
                <w:sz w:val="24"/>
                <w:szCs w:val="24"/>
                <w:lang w:eastAsia="zh-CN"/>
              </w:rPr>
              <w:t>本年度申请</w:t>
            </w:r>
            <w:r>
              <w:rPr>
                <w:rFonts w:hint="eastAsia" w:ascii="宋体" w:hAnsi="宋体"/>
                <w:sz w:val="24"/>
                <w:szCs w:val="24"/>
              </w:rPr>
              <w:t>变更</w:t>
            </w:r>
            <w:r>
              <w:rPr>
                <w:rFonts w:hint="eastAsia" w:ascii="宋体" w:hAnsi="宋体"/>
                <w:sz w:val="24"/>
                <w:szCs w:val="24"/>
                <w:lang w:eastAsia="zh-CN"/>
              </w:rPr>
              <w:t>、</w:t>
            </w:r>
            <w:r>
              <w:rPr>
                <w:rFonts w:hint="eastAsia" w:ascii="宋体" w:hAnsi="宋体"/>
                <w:sz w:val="24"/>
                <w:szCs w:val="24"/>
              </w:rPr>
              <w:t>延续</w:t>
            </w:r>
          </w:p>
          <w:p>
            <w:pPr>
              <w:spacing w:line="400" w:lineRule="exact"/>
              <w:jc w:val="center"/>
              <w:rPr>
                <w:rFonts w:hint="eastAsia" w:ascii="宋体" w:hAnsi="宋体"/>
                <w:sz w:val="24"/>
                <w:szCs w:val="24"/>
              </w:rPr>
            </w:pPr>
            <w:r>
              <w:rPr>
                <w:rFonts w:hint="eastAsia" w:ascii="宋体" w:hAnsi="宋体"/>
                <w:sz w:val="24"/>
                <w:szCs w:val="24"/>
              </w:rPr>
              <w:t>情况</w:t>
            </w:r>
          </w:p>
        </w:tc>
        <w:tc>
          <w:tcPr>
            <w:tcW w:w="7102" w:type="dxa"/>
            <w:gridSpan w:val="3"/>
            <w:tcBorders>
              <w:tl2br w:val="nil"/>
              <w:tr2bl w:val="nil"/>
            </w:tcBorders>
            <w:noWrap w:val="0"/>
            <w:vAlign w:val="center"/>
          </w:tcPr>
          <w:p>
            <w:pPr>
              <w:spacing w:line="400" w:lineRule="exact"/>
              <w:ind w:left="420"/>
              <w:jc w:val="left"/>
              <w:rPr>
                <w:rFonts w:hint="eastAsia" w:ascii="宋体" w:hAnsi="宋体" w:eastAsia="宋体"/>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9900" w:type="dxa"/>
            <w:gridSpan w:val="4"/>
            <w:tcBorders>
              <w:tl2br w:val="nil"/>
              <w:tr2bl w:val="nil"/>
            </w:tcBorders>
            <w:noWrap w:val="0"/>
            <w:vAlign w:val="center"/>
          </w:tcPr>
          <w:p>
            <w:pPr>
              <w:spacing w:line="400" w:lineRule="exact"/>
              <w:ind w:left="0" w:leftChars="0" w:firstLine="0" w:firstLineChars="0"/>
              <w:jc w:val="center"/>
              <w:rPr>
                <w:rFonts w:hint="eastAsia" w:ascii="宋体" w:hAnsi="宋体" w:eastAsia="宋体"/>
                <w:sz w:val="24"/>
                <w:szCs w:val="24"/>
                <w:lang w:eastAsia="zh-CN"/>
              </w:rPr>
            </w:pPr>
            <w:r>
              <w:rPr>
                <w:rFonts w:hint="eastAsia" w:ascii="黑体" w:hAnsi="黑体" w:eastAsia="黑体" w:cs="黑体"/>
                <w:sz w:val="24"/>
                <w:szCs w:val="24"/>
                <w:lang w:eastAsia="zh-CN"/>
              </w:rPr>
              <w:t>三、行政处罚情况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2798" w:type="dxa"/>
            <w:tcBorders>
              <w:tl2br w:val="nil"/>
              <w:tr2bl w:val="nil"/>
            </w:tcBorders>
            <w:noWrap w:val="0"/>
            <w:vAlign w:val="center"/>
          </w:tcPr>
          <w:p>
            <w:pPr>
              <w:spacing w:line="400" w:lineRule="exact"/>
              <w:jc w:val="center"/>
              <w:rPr>
                <w:rFonts w:hint="eastAsia" w:ascii="宋体" w:hAnsi="宋体"/>
                <w:sz w:val="24"/>
                <w:szCs w:val="24"/>
              </w:rPr>
            </w:pPr>
            <w:r>
              <w:rPr>
                <w:rFonts w:hint="eastAsia" w:ascii="宋体" w:hAnsi="宋体"/>
                <w:sz w:val="24"/>
                <w:szCs w:val="24"/>
                <w:lang w:val="en-US" w:eastAsia="zh-CN"/>
              </w:rPr>
              <w:t>*</w:t>
            </w:r>
            <w:r>
              <w:rPr>
                <w:rFonts w:hint="eastAsia" w:ascii="宋体" w:hAnsi="宋体"/>
                <w:sz w:val="24"/>
                <w:szCs w:val="24"/>
                <w:lang w:eastAsia="zh-CN"/>
              </w:rPr>
              <w:t>本年度</w:t>
            </w:r>
            <w:r>
              <w:rPr>
                <w:rFonts w:hint="eastAsia" w:ascii="宋体" w:hAnsi="宋体"/>
                <w:sz w:val="24"/>
                <w:szCs w:val="24"/>
              </w:rPr>
              <w:t>行政处罚情况</w:t>
            </w:r>
          </w:p>
        </w:tc>
        <w:tc>
          <w:tcPr>
            <w:tcW w:w="7102" w:type="dxa"/>
            <w:gridSpan w:val="3"/>
            <w:tcBorders>
              <w:tl2br w:val="nil"/>
              <w:tr2bl w:val="nil"/>
            </w:tcBorders>
            <w:noWrap w:val="0"/>
            <w:vAlign w:val="center"/>
          </w:tcPr>
          <w:p>
            <w:pPr>
              <w:spacing w:line="400" w:lineRule="exact"/>
              <w:ind w:left="420"/>
              <w:jc w:val="left"/>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9900" w:type="dxa"/>
            <w:gridSpan w:val="4"/>
            <w:tcBorders>
              <w:tl2br w:val="nil"/>
              <w:tr2bl w:val="nil"/>
            </w:tcBorders>
            <w:noWrap w:val="0"/>
            <w:vAlign w:val="center"/>
          </w:tcPr>
          <w:p>
            <w:pPr>
              <w:spacing w:line="400" w:lineRule="exact"/>
              <w:jc w:val="center"/>
              <w:rPr>
                <w:rFonts w:hint="eastAsia" w:ascii="宋体" w:hAnsi="宋体"/>
                <w:sz w:val="24"/>
                <w:szCs w:val="24"/>
                <w:u w:val="single"/>
                <w:lang w:val="en-US" w:eastAsia="zh-CN"/>
              </w:rPr>
            </w:pPr>
            <w:r>
              <w:rPr>
                <w:rFonts w:hint="eastAsia" w:ascii="黑体" w:hAnsi="黑体" w:eastAsia="黑体" w:cs="黑体"/>
                <w:sz w:val="24"/>
                <w:szCs w:val="24"/>
                <w:lang w:val="en-US" w:eastAsia="zh-CN"/>
              </w:rPr>
              <w:t>四、经营情况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98" w:type="dxa"/>
            <w:tcBorders>
              <w:tl2br w:val="nil"/>
              <w:tr2bl w:val="nil"/>
            </w:tcBorders>
            <w:noWrap w:val="0"/>
            <w:vAlign w:val="center"/>
          </w:tcPr>
          <w:p>
            <w:pPr>
              <w:spacing w:line="400" w:lineRule="exact"/>
              <w:jc w:val="center"/>
              <w:rPr>
                <w:rFonts w:hint="eastAsia" w:ascii="宋体" w:hAnsi="宋体" w:eastAsia="宋体"/>
                <w:sz w:val="24"/>
                <w:szCs w:val="24"/>
                <w:lang w:eastAsia="zh-CN"/>
              </w:rPr>
            </w:pPr>
            <w:r>
              <w:rPr>
                <w:rFonts w:hint="eastAsia" w:ascii="宋体" w:hAnsi="宋体"/>
                <w:sz w:val="24"/>
                <w:szCs w:val="24"/>
                <w:lang w:eastAsia="zh-CN"/>
              </w:rPr>
              <w:t>注册资本</w:t>
            </w:r>
          </w:p>
        </w:tc>
        <w:tc>
          <w:tcPr>
            <w:tcW w:w="2527" w:type="dxa"/>
            <w:tcBorders>
              <w:tl2br w:val="nil"/>
              <w:tr2bl w:val="nil"/>
            </w:tcBorders>
            <w:noWrap w:val="0"/>
            <w:vAlign w:val="center"/>
          </w:tcPr>
          <w:p>
            <w:pPr>
              <w:spacing w:line="400" w:lineRule="exact"/>
              <w:jc w:val="center"/>
              <w:rPr>
                <w:rFonts w:hint="default" w:ascii="宋体" w:hAnsi="宋体" w:eastAsia="宋体"/>
                <w:sz w:val="24"/>
                <w:szCs w:val="24"/>
                <w:u w:val="single"/>
                <w:lang w:val="en-US" w:eastAsia="zh-CN"/>
              </w:rPr>
            </w:pP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万元</w:t>
            </w:r>
          </w:p>
        </w:tc>
        <w:tc>
          <w:tcPr>
            <w:tcW w:w="1931" w:type="dxa"/>
            <w:tcBorders>
              <w:tl2br w:val="nil"/>
              <w:tr2bl w:val="nil"/>
            </w:tcBorders>
            <w:noWrap w:val="0"/>
            <w:vAlign w:val="center"/>
          </w:tcPr>
          <w:p>
            <w:pPr>
              <w:spacing w:line="400" w:lineRule="exact"/>
              <w:jc w:val="center"/>
              <w:rPr>
                <w:rFonts w:hint="eastAsia" w:ascii="宋体" w:hAnsi="宋体" w:eastAsia="宋体"/>
                <w:sz w:val="24"/>
                <w:szCs w:val="24"/>
                <w:lang w:eastAsia="zh-CN"/>
              </w:rPr>
            </w:pPr>
            <w:r>
              <w:rPr>
                <w:rFonts w:hint="eastAsia" w:ascii="宋体" w:hAnsi="宋体"/>
                <w:sz w:val="24"/>
                <w:szCs w:val="24"/>
                <w:lang w:eastAsia="zh-CN"/>
              </w:rPr>
              <w:t>资产总额</w:t>
            </w:r>
          </w:p>
        </w:tc>
        <w:tc>
          <w:tcPr>
            <w:tcW w:w="2644" w:type="dxa"/>
            <w:tcBorders>
              <w:tl2br w:val="nil"/>
              <w:tr2bl w:val="nil"/>
            </w:tcBorders>
            <w:noWrap w:val="0"/>
            <w:vAlign w:val="center"/>
          </w:tcPr>
          <w:p>
            <w:pPr>
              <w:spacing w:line="400" w:lineRule="exact"/>
              <w:jc w:val="center"/>
              <w:rPr>
                <w:rFonts w:ascii="宋体" w:hAnsi="宋体"/>
                <w:sz w:val="24"/>
                <w:szCs w:val="24"/>
              </w:rPr>
            </w:pP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98" w:type="dxa"/>
            <w:tcBorders>
              <w:tl2br w:val="nil"/>
              <w:tr2bl w:val="nil"/>
            </w:tcBorders>
            <w:noWrap w:val="0"/>
            <w:vAlign w:val="center"/>
          </w:tcPr>
          <w:p>
            <w:pPr>
              <w:spacing w:line="400" w:lineRule="exact"/>
              <w:jc w:val="center"/>
              <w:rPr>
                <w:rFonts w:hint="eastAsia" w:ascii="宋体" w:hAnsi="宋体"/>
                <w:sz w:val="24"/>
                <w:szCs w:val="24"/>
                <w:lang w:eastAsia="zh-CN"/>
              </w:rPr>
            </w:pPr>
            <w:r>
              <w:rPr>
                <w:rFonts w:hint="eastAsia" w:ascii="宋体" w:hAnsi="宋体"/>
                <w:sz w:val="24"/>
                <w:szCs w:val="24"/>
                <w:lang w:eastAsia="zh-CN"/>
              </w:rPr>
              <w:t>营业收入</w:t>
            </w:r>
          </w:p>
        </w:tc>
        <w:tc>
          <w:tcPr>
            <w:tcW w:w="7102" w:type="dxa"/>
            <w:gridSpan w:val="3"/>
            <w:tcBorders>
              <w:tl2br w:val="nil"/>
              <w:tr2bl w:val="nil"/>
            </w:tcBorders>
            <w:noWrap w:val="0"/>
            <w:vAlign w:val="center"/>
          </w:tcPr>
          <w:p>
            <w:pPr>
              <w:spacing w:line="400" w:lineRule="exact"/>
              <w:jc w:val="both"/>
              <w:rPr>
                <w:rFonts w:hint="default" w:ascii="宋体" w:hAnsi="宋体"/>
                <w:sz w:val="24"/>
                <w:szCs w:val="24"/>
                <w:u w:val="none"/>
                <w:lang w:val="en-US"/>
              </w:rPr>
            </w:pPr>
            <w:r>
              <w:rPr>
                <w:rFonts w:hint="eastAsia" w:ascii="宋体" w:hAnsi="宋体"/>
                <w:sz w:val="24"/>
                <w:szCs w:val="24"/>
                <w:u w:val="none"/>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万元，其中代收代付部分</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 xml:space="preserve">万元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98" w:type="dxa"/>
            <w:tcBorders>
              <w:tl2br w:val="nil"/>
              <w:tr2bl w:val="nil"/>
            </w:tcBorders>
            <w:noWrap w:val="0"/>
            <w:vAlign w:val="center"/>
          </w:tcPr>
          <w:p>
            <w:pPr>
              <w:spacing w:line="400" w:lineRule="exact"/>
              <w:jc w:val="center"/>
              <w:rPr>
                <w:rFonts w:hint="eastAsia" w:ascii="宋体" w:hAnsi="宋体"/>
                <w:sz w:val="24"/>
                <w:szCs w:val="24"/>
                <w:lang w:eastAsia="zh-CN"/>
              </w:rPr>
            </w:pPr>
            <w:r>
              <w:rPr>
                <w:rFonts w:hint="eastAsia" w:ascii="宋体" w:hAnsi="宋体"/>
                <w:sz w:val="24"/>
                <w:szCs w:val="24"/>
                <w:lang w:eastAsia="zh-CN"/>
              </w:rPr>
              <w:t>利润总额</w:t>
            </w:r>
          </w:p>
        </w:tc>
        <w:tc>
          <w:tcPr>
            <w:tcW w:w="2527" w:type="dxa"/>
            <w:tcBorders>
              <w:tl2br w:val="nil"/>
              <w:tr2bl w:val="nil"/>
            </w:tcBorders>
            <w:noWrap w:val="0"/>
            <w:vAlign w:val="center"/>
          </w:tcPr>
          <w:p>
            <w:pPr>
              <w:spacing w:line="400" w:lineRule="exact"/>
              <w:jc w:val="center"/>
              <w:rPr>
                <w:rFonts w:ascii="宋体" w:hAnsi="宋体"/>
                <w:sz w:val="24"/>
                <w:szCs w:val="24"/>
              </w:rPr>
            </w:pP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万元</w:t>
            </w:r>
          </w:p>
        </w:tc>
        <w:tc>
          <w:tcPr>
            <w:tcW w:w="1931" w:type="dxa"/>
            <w:tcBorders>
              <w:tl2br w:val="nil"/>
              <w:tr2bl w:val="nil"/>
            </w:tcBorders>
            <w:noWrap w:val="0"/>
            <w:vAlign w:val="center"/>
          </w:tcPr>
          <w:p>
            <w:pPr>
              <w:spacing w:line="400" w:lineRule="exact"/>
              <w:jc w:val="center"/>
              <w:rPr>
                <w:rFonts w:hint="eastAsia" w:ascii="宋体" w:hAnsi="宋体"/>
                <w:sz w:val="24"/>
                <w:szCs w:val="24"/>
                <w:lang w:eastAsia="zh-CN"/>
              </w:rPr>
            </w:pPr>
            <w:r>
              <w:rPr>
                <w:rFonts w:hint="eastAsia" w:ascii="宋体" w:hAnsi="宋体"/>
                <w:sz w:val="24"/>
                <w:szCs w:val="24"/>
                <w:lang w:eastAsia="zh-CN"/>
              </w:rPr>
              <w:t>纳税额</w:t>
            </w:r>
          </w:p>
        </w:tc>
        <w:tc>
          <w:tcPr>
            <w:tcW w:w="2644" w:type="dxa"/>
            <w:tcBorders>
              <w:tl2br w:val="nil"/>
              <w:tr2bl w:val="nil"/>
            </w:tcBorders>
            <w:noWrap w:val="0"/>
            <w:vAlign w:val="center"/>
          </w:tcPr>
          <w:p>
            <w:pPr>
              <w:spacing w:line="400" w:lineRule="exact"/>
              <w:jc w:val="center"/>
              <w:rPr>
                <w:rFonts w:ascii="宋体" w:hAnsi="宋体"/>
                <w:sz w:val="24"/>
                <w:szCs w:val="24"/>
              </w:rPr>
            </w:pP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0" w:hRule="atLeast"/>
          <w:jc w:val="center"/>
        </w:trPr>
        <w:tc>
          <w:tcPr>
            <w:tcW w:w="2798" w:type="dxa"/>
            <w:tcBorders>
              <w:tl2br w:val="nil"/>
              <w:tr2bl w:val="nil"/>
            </w:tcBorders>
            <w:noWrap w:val="0"/>
            <w:vAlign w:val="center"/>
          </w:tcPr>
          <w:p>
            <w:pPr>
              <w:spacing w:line="400" w:lineRule="exact"/>
              <w:jc w:val="center"/>
              <w:rPr>
                <w:rFonts w:hint="eastAsia" w:ascii="宋体" w:hAnsi="宋体" w:eastAsia="宋体"/>
                <w:sz w:val="24"/>
                <w:szCs w:val="24"/>
                <w:lang w:val="en" w:eastAsia="zh-CN"/>
              </w:rPr>
            </w:pPr>
            <w:r>
              <w:rPr>
                <w:rFonts w:hint="eastAsia" w:ascii="宋体" w:hAnsi="宋体"/>
                <w:sz w:val="24"/>
                <w:szCs w:val="24"/>
                <w:lang w:val="en" w:eastAsia="zh-CN"/>
              </w:rPr>
              <w:t>经营活动情况</w:t>
            </w:r>
          </w:p>
        </w:tc>
        <w:tc>
          <w:tcPr>
            <w:tcW w:w="7102" w:type="dxa"/>
            <w:gridSpan w:val="3"/>
            <w:tcBorders>
              <w:tl2br w:val="nil"/>
              <w:tr2bl w:val="nil"/>
            </w:tcBorders>
            <w:noWrap w:val="0"/>
            <w:vAlign w:val="center"/>
          </w:tcPr>
          <w:p>
            <w:pPr>
              <w:spacing w:line="400" w:lineRule="exact"/>
              <w:jc w:val="left"/>
              <w:rPr>
                <w:rFonts w:hint="eastAsia" w:ascii="宋体" w:hAnsi="宋体"/>
                <w:sz w:val="24"/>
                <w:szCs w:val="24"/>
                <w:u w:val="none"/>
                <w:lang w:val="en-US" w:eastAsia="zh-CN"/>
              </w:rPr>
            </w:pPr>
            <w:r>
              <w:rPr>
                <w:rFonts w:hint="eastAsia" w:ascii="宋体" w:hAnsi="宋体"/>
                <w:sz w:val="24"/>
                <w:szCs w:val="24"/>
                <w:lang w:eastAsia="zh-CN"/>
              </w:rPr>
              <w:t>服务从业人员</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人</w:t>
            </w:r>
            <w:r>
              <w:rPr>
                <w:rFonts w:hint="eastAsia" w:ascii="宋体" w:hAnsi="宋体"/>
                <w:sz w:val="24"/>
                <w:szCs w:val="24"/>
                <w:lang w:eastAsia="zh-CN"/>
              </w:rPr>
              <w:t>，服务用人单位</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家</w:t>
            </w:r>
            <w:r>
              <w:rPr>
                <w:rFonts w:hint="eastAsia" w:ascii="宋体" w:hAnsi="宋体"/>
                <w:sz w:val="24"/>
                <w:szCs w:val="24"/>
                <w:lang w:eastAsia="zh-CN"/>
              </w:rPr>
              <w:t>，提供招聘岗位数量</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个</w:t>
            </w:r>
            <w:r>
              <w:rPr>
                <w:rFonts w:hint="eastAsia" w:ascii="宋体" w:hAnsi="宋体"/>
                <w:sz w:val="24"/>
                <w:szCs w:val="24"/>
                <w:lang w:eastAsia="zh-CN"/>
              </w:rPr>
              <w:t>、引进高层次人才</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人</w:t>
            </w:r>
            <w:r>
              <w:rPr>
                <w:rFonts w:hint="eastAsia" w:ascii="宋体" w:hAnsi="宋体"/>
                <w:sz w:val="24"/>
                <w:szCs w:val="24"/>
                <w:lang w:eastAsia="zh-CN"/>
              </w:rPr>
              <w:t>，培训人员</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人</w:t>
            </w:r>
            <w:r>
              <w:rPr>
                <w:rFonts w:hint="eastAsia" w:ascii="宋体" w:hAnsi="宋体"/>
                <w:sz w:val="24"/>
                <w:szCs w:val="24"/>
                <w:lang w:eastAsia="zh-CN"/>
              </w:rPr>
              <w:t>，举办招聘活动、人才交流等活动</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场（含线上活动）。</w:t>
            </w:r>
          </w:p>
          <w:p>
            <w:pPr>
              <w:spacing w:line="400" w:lineRule="exact"/>
              <w:jc w:val="left"/>
              <w:rPr>
                <w:rFonts w:hint="eastAsia" w:ascii="宋体" w:hAnsi="宋体"/>
                <w:sz w:val="24"/>
                <w:szCs w:val="24"/>
                <w:u w:val="none"/>
                <w:lang w:val="en-US" w:eastAsia="zh-CN"/>
              </w:rPr>
            </w:pPr>
            <w:r>
              <w:rPr>
                <w:rFonts w:hint="eastAsia" w:ascii="宋体" w:hAnsi="宋体"/>
                <w:sz w:val="24"/>
                <w:szCs w:val="24"/>
                <w:u w:val="none"/>
                <w:lang w:val="en-US" w:eastAsia="zh-CN"/>
              </w:rPr>
              <w:t>其他主要经营活动：</w:t>
            </w:r>
          </w:p>
          <w:p>
            <w:pPr>
              <w:spacing w:line="400" w:lineRule="exact"/>
              <w:jc w:val="left"/>
              <w:rPr>
                <w:rFonts w:hint="eastAsia" w:ascii="宋体" w:hAnsi="宋体"/>
                <w:sz w:val="24"/>
                <w:szCs w:val="24"/>
                <w:u w:val="none"/>
                <w:lang w:val="en-US" w:eastAsia="zh-CN"/>
              </w:rPr>
            </w:pPr>
          </w:p>
          <w:p>
            <w:pPr>
              <w:spacing w:line="400" w:lineRule="exact"/>
              <w:jc w:val="left"/>
              <w:rPr>
                <w:rFonts w:hint="default" w:ascii="宋体" w:hAnsi="宋体"/>
                <w:sz w:val="24"/>
                <w:szCs w:val="24"/>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51" w:hRule="atLeast"/>
          <w:jc w:val="center"/>
        </w:trPr>
        <w:tc>
          <w:tcPr>
            <w:tcW w:w="2798" w:type="dxa"/>
            <w:tcBorders>
              <w:tl2br w:val="nil"/>
              <w:tr2bl w:val="nil"/>
            </w:tcBorders>
            <w:noWrap w:val="0"/>
            <w:vAlign w:val="center"/>
          </w:tcPr>
          <w:p>
            <w:pPr>
              <w:spacing w:line="260" w:lineRule="exact"/>
              <w:jc w:val="center"/>
              <w:rPr>
                <w:rFonts w:hint="eastAsia" w:ascii="宋体" w:hAnsi="宋体"/>
                <w:sz w:val="24"/>
                <w:szCs w:val="24"/>
                <w:lang w:eastAsia="zh-CN"/>
              </w:rPr>
            </w:pPr>
            <w:r>
              <w:rPr>
                <w:rFonts w:hint="eastAsia" w:ascii="宋体" w:hAnsi="宋体"/>
                <w:sz w:val="24"/>
                <w:szCs w:val="24"/>
                <w:lang w:eastAsia="zh-CN"/>
              </w:rPr>
              <w:t>本年度安全生产</w:t>
            </w:r>
          </w:p>
          <w:p>
            <w:pPr>
              <w:spacing w:line="260" w:lineRule="exact"/>
              <w:jc w:val="center"/>
              <w:rPr>
                <w:rFonts w:hint="eastAsia" w:ascii="宋体" w:hAnsi="宋体"/>
                <w:sz w:val="24"/>
                <w:szCs w:val="24"/>
                <w:lang w:eastAsia="zh-CN"/>
              </w:rPr>
            </w:pPr>
            <w:r>
              <w:rPr>
                <w:rFonts w:hint="eastAsia" w:ascii="宋体" w:hAnsi="宋体"/>
                <w:sz w:val="24"/>
                <w:szCs w:val="24"/>
                <w:lang w:eastAsia="zh-CN"/>
              </w:rPr>
              <w:t>落实情况</w:t>
            </w:r>
          </w:p>
        </w:tc>
        <w:tc>
          <w:tcPr>
            <w:tcW w:w="7102" w:type="dxa"/>
            <w:gridSpan w:val="3"/>
            <w:tcBorders>
              <w:tl2br w:val="nil"/>
              <w:tr2bl w:val="nil"/>
            </w:tcBorders>
            <w:noWrap w:val="0"/>
            <w:vAlign w:val="top"/>
          </w:tcPr>
          <w:p>
            <w:pPr>
              <w:spacing w:line="360" w:lineRule="exact"/>
              <w:jc w:val="left"/>
              <w:rPr>
                <w:rFonts w:hint="eastAsia" w:ascii="宋体" w:hAnsi="宋体"/>
                <w:sz w:val="24"/>
                <w:szCs w:val="24"/>
                <w:shd w:val="clear" w:color="FFFFFF" w:fill="D9D9D9"/>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9900" w:type="dxa"/>
            <w:gridSpan w:val="4"/>
            <w:tcBorders>
              <w:tl2br w:val="nil"/>
              <w:tr2bl w:val="nil"/>
            </w:tcBorders>
            <w:noWrap w:val="0"/>
            <w:vAlign w:val="center"/>
          </w:tcPr>
          <w:p>
            <w:pPr>
              <w:spacing w:line="360" w:lineRule="exact"/>
              <w:jc w:val="center"/>
              <w:rPr>
                <w:rFonts w:hint="eastAsia" w:ascii="宋体" w:hAnsi="宋体"/>
                <w:sz w:val="24"/>
                <w:szCs w:val="24"/>
                <w:shd w:val="clear" w:color="FFFFFF" w:fill="D9D9D9"/>
                <w:lang w:eastAsia="zh-CN"/>
              </w:rPr>
            </w:pPr>
            <w:r>
              <w:rPr>
                <w:rFonts w:hint="eastAsia" w:ascii="黑体" w:hAnsi="黑体" w:eastAsia="黑体" w:cs="黑体"/>
                <w:sz w:val="24"/>
                <w:szCs w:val="24"/>
                <w:shd w:val="clear" w:color="auto" w:fill="auto"/>
                <w:lang w:eastAsia="zh-CN"/>
              </w:rPr>
              <w:t>五、其他报告事项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65" w:hRule="atLeast"/>
          <w:jc w:val="center"/>
        </w:trPr>
        <w:tc>
          <w:tcPr>
            <w:tcW w:w="2798" w:type="dxa"/>
            <w:tcBorders>
              <w:tl2br w:val="nil"/>
              <w:tr2bl w:val="nil"/>
            </w:tcBorders>
            <w:noWrap w:val="0"/>
            <w:vAlign w:val="center"/>
          </w:tcPr>
          <w:p>
            <w:pPr>
              <w:spacing w:line="260" w:lineRule="exact"/>
              <w:jc w:val="center"/>
              <w:rPr>
                <w:rFonts w:hint="eastAsia" w:ascii="宋体" w:hAnsi="宋体" w:eastAsia="宋体"/>
                <w:sz w:val="24"/>
                <w:szCs w:val="24"/>
                <w:lang w:eastAsia="zh-CN"/>
              </w:rPr>
            </w:pPr>
            <w:r>
              <w:rPr>
                <w:rFonts w:hint="eastAsia" w:ascii="宋体" w:hAnsi="宋体"/>
                <w:sz w:val="24"/>
                <w:szCs w:val="24"/>
                <w:lang w:eastAsia="zh-CN"/>
              </w:rPr>
              <w:t>其他报告事项</w:t>
            </w:r>
          </w:p>
        </w:tc>
        <w:tc>
          <w:tcPr>
            <w:tcW w:w="7102" w:type="dxa"/>
            <w:gridSpan w:val="3"/>
            <w:tcBorders>
              <w:tl2br w:val="nil"/>
              <w:tr2bl w:val="nil"/>
            </w:tcBorders>
            <w:noWrap w:val="0"/>
            <w:vAlign w:val="top"/>
          </w:tcPr>
          <w:p>
            <w:pPr>
              <w:spacing w:line="360" w:lineRule="exact"/>
              <w:ind w:left="346" w:hanging="396" w:hangingChars="165"/>
              <w:jc w:val="left"/>
              <w:rPr>
                <w:rFonts w:hint="eastAsia" w:ascii="宋体" w:hAnsi="宋体"/>
                <w:sz w:val="24"/>
                <w:szCs w:val="24"/>
                <w:lang w:eastAsia="zh-CN"/>
              </w:rPr>
            </w:pPr>
          </w:p>
          <w:p>
            <w:pPr>
              <w:spacing w:line="360" w:lineRule="exact"/>
              <w:ind w:left="346" w:hanging="396" w:hangingChars="165"/>
              <w:jc w:val="left"/>
              <w:rPr>
                <w:rFonts w:hint="eastAsia" w:ascii="宋体" w:hAnsi="宋体"/>
                <w:sz w:val="24"/>
                <w:szCs w:val="24"/>
                <w:lang w:eastAsia="zh-CN"/>
              </w:rPr>
            </w:pPr>
          </w:p>
          <w:p>
            <w:pPr>
              <w:spacing w:line="360" w:lineRule="exact"/>
              <w:jc w:val="left"/>
              <w:rPr>
                <w:rFonts w:hint="eastAsia" w:ascii="宋体" w:hAnsi="宋体"/>
                <w:sz w:val="24"/>
                <w:szCs w:val="24"/>
                <w:shd w:val="clear" w:color="auto" w:fill="auto"/>
                <w:lang w:eastAsia="zh-CN"/>
              </w:rPr>
            </w:pPr>
            <w:r>
              <w:rPr>
                <w:rFonts w:hint="eastAsia" w:ascii="宋体" w:hAnsi="宋体"/>
                <w:sz w:val="24"/>
                <w:szCs w:val="24"/>
                <w:shd w:val="clear" w:color="auto" w:fill="auto"/>
                <w:lang w:eastAsia="zh-CN"/>
              </w:rPr>
              <w:t>典型服务案例、承接公共服务经验、创新项目研发、制度建设、服务升级、场所优化等。</w:t>
            </w:r>
          </w:p>
          <w:p>
            <w:pPr>
              <w:spacing w:line="360" w:lineRule="exact"/>
              <w:jc w:val="left"/>
              <w:rPr>
                <w:rFonts w:hint="eastAsia" w:ascii="宋体" w:hAnsi="宋体"/>
                <w:sz w:val="24"/>
                <w:szCs w:val="24"/>
                <w:lang w:eastAsia="zh-CN"/>
              </w:rPr>
            </w:pPr>
            <w:r>
              <w:rPr>
                <w:rFonts w:hint="eastAsia" w:ascii="宋体" w:hAnsi="宋体"/>
                <w:sz w:val="24"/>
                <w:szCs w:val="24"/>
                <w:shd w:val="clear" w:color="auto" w:fill="auto"/>
                <w:lang w:eastAsia="zh-CN"/>
              </w:rPr>
              <w:t>（可另附文字说明）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5" w:hRule="atLeast"/>
          <w:jc w:val="center"/>
        </w:trPr>
        <w:tc>
          <w:tcPr>
            <w:tcW w:w="9900" w:type="dxa"/>
            <w:gridSpan w:val="4"/>
            <w:tcBorders>
              <w:tl2br w:val="nil"/>
              <w:tr2bl w:val="nil"/>
            </w:tcBorders>
            <w:noWrap w:val="0"/>
            <w:vAlign w:val="center"/>
          </w:tcPr>
          <w:p>
            <w:pPr>
              <w:rPr>
                <w:rFonts w:hint="eastAsia" w:ascii="宋体" w:hAnsi="宋体"/>
                <w:sz w:val="24"/>
                <w:szCs w:val="24"/>
              </w:rPr>
            </w:pPr>
            <w:r>
              <w:rPr>
                <w:rFonts w:hint="eastAsia" w:ascii="宋体" w:hAnsi="宋体"/>
                <w:sz w:val="24"/>
                <w:szCs w:val="24"/>
              </w:rPr>
              <w:t xml:space="preserve">    </w:t>
            </w:r>
          </w:p>
          <w:p>
            <w:pPr>
              <w:ind w:firstLine="480"/>
              <w:rPr>
                <w:rFonts w:hint="eastAsia" w:ascii="宋体" w:hAnsi="宋体" w:eastAsia="宋体" w:cs="Times New Roman"/>
                <w:sz w:val="24"/>
                <w:szCs w:val="24"/>
              </w:rPr>
            </w:pPr>
            <w:r>
              <w:rPr>
                <w:rFonts w:hint="eastAsia" w:ascii="宋体" w:hAnsi="宋体" w:eastAsia="宋体" w:cs="Times New Roman"/>
                <w:sz w:val="24"/>
                <w:szCs w:val="24"/>
              </w:rPr>
              <w:t>本单位根据《人力资源市场暂行条例》</w:t>
            </w:r>
            <w:r>
              <w:rPr>
                <w:rFonts w:hint="eastAsia" w:ascii="宋体" w:hAnsi="宋体" w:eastAsia="宋体" w:cs="Times New Roman"/>
                <w:sz w:val="24"/>
                <w:szCs w:val="24"/>
                <w:lang w:eastAsia="zh-CN"/>
              </w:rPr>
              <w:t>提交以上</w:t>
            </w:r>
            <w:r>
              <w:rPr>
                <w:rFonts w:hint="eastAsia" w:ascii="宋体" w:hAnsi="宋体" w:cs="Times New Roman"/>
                <w:sz w:val="24"/>
                <w:szCs w:val="24"/>
                <w:lang w:eastAsia="zh-CN"/>
              </w:rPr>
              <w:t>经营情况</w:t>
            </w:r>
            <w:r>
              <w:rPr>
                <w:rFonts w:hint="eastAsia" w:ascii="宋体" w:hAnsi="宋体" w:eastAsia="宋体" w:cs="Times New Roman"/>
                <w:sz w:val="24"/>
                <w:szCs w:val="24"/>
                <w:lang w:eastAsia="zh-CN"/>
              </w:rPr>
              <w:t>年度报告材料，承诺报送信息</w:t>
            </w:r>
            <w:r>
              <w:rPr>
                <w:rFonts w:hint="eastAsia" w:ascii="宋体" w:hAnsi="宋体" w:eastAsia="宋体" w:cs="Times New Roman"/>
                <w:sz w:val="24"/>
                <w:szCs w:val="24"/>
              </w:rPr>
              <w:t>真实有效</w:t>
            </w:r>
            <w:r>
              <w:rPr>
                <w:rFonts w:hint="eastAsia" w:ascii="宋体" w:hAnsi="宋体" w:eastAsia="宋体" w:cs="Times New Roman"/>
                <w:sz w:val="24"/>
                <w:szCs w:val="24"/>
                <w:lang w:eastAsia="zh-CN"/>
              </w:rPr>
              <w:t>，并</w:t>
            </w:r>
            <w:r>
              <w:rPr>
                <w:rFonts w:hint="eastAsia" w:ascii="宋体" w:hAnsi="宋体" w:eastAsia="宋体" w:cs="Times New Roman"/>
                <w:sz w:val="24"/>
                <w:szCs w:val="24"/>
              </w:rPr>
              <w:t>对真实性、合法性</w:t>
            </w:r>
            <w:r>
              <w:rPr>
                <w:rFonts w:hint="eastAsia" w:ascii="宋体" w:hAnsi="宋体" w:eastAsia="宋体" w:cs="Times New Roman"/>
                <w:sz w:val="24"/>
                <w:szCs w:val="24"/>
                <w:lang w:eastAsia="zh-CN"/>
              </w:rPr>
              <w:t>负责</w:t>
            </w:r>
            <w:r>
              <w:rPr>
                <w:rFonts w:hint="eastAsia" w:ascii="宋体" w:hAnsi="宋体" w:eastAsia="宋体" w:cs="Times New Roman"/>
                <w:sz w:val="24"/>
                <w:szCs w:val="24"/>
              </w:rPr>
              <w:t>。</w:t>
            </w:r>
          </w:p>
          <w:p>
            <w:pPr>
              <w:ind w:firstLine="480"/>
              <w:rPr>
                <w:rFonts w:hint="eastAsia" w:ascii="宋体" w:hAnsi="宋体" w:eastAsia="宋体" w:cs="Times New Roman"/>
                <w:sz w:val="24"/>
                <w:szCs w:val="24"/>
              </w:rPr>
            </w:pPr>
          </w:p>
          <w:p>
            <w:pPr>
              <w:ind w:firstLine="420"/>
              <w:jc w:val="center"/>
              <w:rPr>
                <w:sz w:val="24"/>
                <w:szCs w:val="24"/>
              </w:rPr>
            </w:pPr>
          </w:p>
          <w:p>
            <w:pPr>
              <w:ind w:firstLine="480" w:firstLineChars="200"/>
              <w:rPr>
                <w:rFonts w:hint="eastAsia"/>
                <w:sz w:val="24"/>
                <w:szCs w:val="24"/>
              </w:rPr>
            </w:pPr>
            <w:r>
              <w:rPr>
                <w:rFonts w:hint="eastAsia"/>
                <w:sz w:val="24"/>
                <w:szCs w:val="24"/>
              </w:rPr>
              <w:t>法定代表人</w:t>
            </w:r>
            <w:r>
              <w:rPr>
                <w:rFonts w:hint="default"/>
                <w:sz w:val="24"/>
                <w:szCs w:val="24"/>
                <w:lang w:val="en"/>
              </w:rPr>
              <w:t>（负责人）</w:t>
            </w:r>
            <w:r>
              <w:rPr>
                <w:rFonts w:hint="eastAsia"/>
                <w:sz w:val="24"/>
                <w:szCs w:val="24"/>
              </w:rPr>
              <w:t>签字：</w:t>
            </w:r>
            <w:r>
              <w:rPr>
                <w:sz w:val="24"/>
                <w:szCs w:val="24"/>
              </w:rPr>
              <w:t xml:space="preserve">                     </w:t>
            </w:r>
            <w:r>
              <w:rPr>
                <w:rFonts w:hint="eastAsia"/>
                <w:sz w:val="24"/>
                <w:szCs w:val="24"/>
                <w:lang w:val="en-US" w:eastAsia="zh-CN"/>
              </w:rPr>
              <w:t xml:space="preserve">   </w:t>
            </w:r>
            <w:r>
              <w:rPr>
                <w:rFonts w:hint="eastAsia"/>
                <w:sz w:val="24"/>
                <w:szCs w:val="24"/>
              </w:rPr>
              <w:t>盖章：</w:t>
            </w:r>
          </w:p>
          <w:p>
            <w:pPr>
              <w:ind w:firstLine="480" w:firstLineChars="200"/>
              <w:rPr>
                <w:rFonts w:hint="eastAsia"/>
                <w:sz w:val="24"/>
                <w:szCs w:val="24"/>
              </w:rPr>
            </w:pPr>
          </w:p>
          <w:p>
            <w:pPr>
              <w:ind w:firstLine="480" w:firstLineChars="200"/>
              <w:rPr>
                <w:rFonts w:hint="eastAsia"/>
                <w:sz w:val="24"/>
                <w:szCs w:val="24"/>
              </w:rPr>
            </w:pPr>
          </w:p>
          <w:p>
            <w:pPr>
              <w:ind w:firstLine="480" w:firstLineChars="200"/>
              <w:rPr>
                <w:rFonts w:hint="eastAsia"/>
                <w:sz w:val="24"/>
                <w:szCs w:val="24"/>
              </w:rPr>
            </w:pPr>
          </w:p>
          <w:p>
            <w:pPr>
              <w:ind w:firstLine="480" w:firstLineChars="200"/>
              <w:rPr>
                <w:rFonts w:hint="eastAsia"/>
                <w:sz w:val="24"/>
                <w:szCs w:val="24"/>
              </w:rPr>
            </w:pPr>
          </w:p>
          <w:p>
            <w:pPr>
              <w:pStyle w:val="5"/>
              <w:spacing w:line="280" w:lineRule="exact"/>
              <w:ind w:left="-2" w:leftChars="-1"/>
              <w:rPr>
                <w:rFonts w:ascii="宋体" w:hAnsi="宋体"/>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bl>
    <w:p>
      <w:pPr>
        <w:pStyle w:val="5"/>
        <w:spacing w:line="400" w:lineRule="exact"/>
        <w:ind w:firstLine="120" w:firstLineChars="50"/>
        <w:rPr>
          <w:rFonts w:hint="eastAsia"/>
          <w:sz w:val="24"/>
          <w:szCs w:val="24"/>
        </w:rPr>
      </w:pPr>
      <w:r>
        <w:rPr>
          <w:rFonts w:hint="eastAsia" w:ascii="宋体" w:hAnsi="宋体"/>
          <w:sz w:val="24"/>
          <w:szCs w:val="24"/>
        </w:rPr>
        <w:t>填报人：                    联系电话：</w:t>
      </w:r>
      <w:r>
        <w:rPr>
          <w:rFonts w:hint="eastAsia" w:ascii="宋体" w:hAnsi="宋体"/>
          <w:sz w:val="24"/>
          <w:szCs w:val="24"/>
          <w:lang w:val="en-US" w:eastAsia="zh-CN"/>
        </w:rPr>
        <w:t xml:space="preserve">                  </w:t>
      </w:r>
      <w:r>
        <w:rPr>
          <w:rFonts w:hint="eastAsia"/>
          <w:sz w:val="24"/>
          <w:szCs w:val="24"/>
        </w:rPr>
        <w:t xml:space="preserve"> </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pPr>
        <w:pStyle w:val="5"/>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sz w:val="24"/>
          <w:szCs w:val="24"/>
          <w:lang w:eastAsia="zh-CN"/>
        </w:rPr>
      </w:pPr>
    </w:p>
    <w:p>
      <w:pPr>
        <w:pStyle w:val="5"/>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sz w:val="24"/>
          <w:szCs w:val="24"/>
          <w:lang w:val="en-US" w:eastAsia="zh-CN"/>
        </w:rPr>
      </w:pPr>
      <w:r>
        <w:rPr>
          <w:rFonts w:hint="eastAsia"/>
          <w:sz w:val="24"/>
          <w:szCs w:val="24"/>
          <w:lang w:eastAsia="zh-CN"/>
        </w:rPr>
        <w:t>注：</w:t>
      </w:r>
      <w:r>
        <w:rPr>
          <w:rFonts w:hint="eastAsia"/>
          <w:sz w:val="24"/>
          <w:szCs w:val="24"/>
          <w:lang w:val="en-US" w:eastAsia="zh-CN"/>
        </w:rPr>
        <w:t>1. 请于2024年3月31日前向所在区人社局提交本报告书，未按规定提交经营</w:t>
      </w:r>
    </w:p>
    <w:p>
      <w:pPr>
        <w:pStyle w:val="5"/>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sz w:val="24"/>
          <w:szCs w:val="24"/>
          <w:lang w:val="en-US" w:eastAsia="zh-CN"/>
        </w:rPr>
      </w:pPr>
      <w:r>
        <w:rPr>
          <w:rFonts w:hint="eastAsia"/>
          <w:sz w:val="24"/>
          <w:szCs w:val="24"/>
          <w:lang w:val="en-US" w:eastAsia="zh-CN"/>
        </w:rPr>
        <w:t xml:space="preserve">      情况年度报告的，由人社执法机构依法处理。</w:t>
      </w:r>
    </w:p>
    <w:p>
      <w:pPr>
        <w:pStyle w:val="5"/>
        <w:keepNext w:val="0"/>
        <w:keepLines w:val="0"/>
        <w:pageBreakBefore w:val="0"/>
        <w:widowControl w:val="0"/>
        <w:numPr>
          <w:ilvl w:val="0"/>
          <w:numId w:val="1"/>
        </w:numPr>
        <w:kinsoku/>
        <w:wordWrap/>
        <w:overflowPunct/>
        <w:topLinePunct w:val="0"/>
        <w:autoSpaceDE/>
        <w:autoSpaceDN/>
        <w:bidi w:val="0"/>
        <w:adjustRightInd/>
        <w:snapToGrid/>
        <w:spacing w:after="0" w:line="400" w:lineRule="exact"/>
        <w:ind w:left="0" w:leftChars="0" w:firstLine="480" w:firstLineChars="0"/>
        <w:textAlignment w:val="auto"/>
        <w:rPr>
          <w:rFonts w:hint="eastAsia" w:ascii="宋体" w:hAnsi="宋体" w:cs="Times New Roman"/>
          <w:sz w:val="24"/>
          <w:szCs w:val="24"/>
          <w:lang w:eastAsia="zh-CN"/>
        </w:rPr>
      </w:pPr>
      <w:r>
        <w:rPr>
          <w:rFonts w:hint="eastAsia"/>
          <w:sz w:val="24"/>
          <w:szCs w:val="24"/>
          <w:lang w:eastAsia="zh-CN"/>
        </w:rPr>
        <w:t>根据</w:t>
      </w:r>
      <w:r>
        <w:rPr>
          <w:rFonts w:hint="eastAsia" w:ascii="宋体" w:hAnsi="宋体" w:eastAsia="宋体" w:cs="Times New Roman"/>
          <w:sz w:val="24"/>
          <w:szCs w:val="24"/>
        </w:rPr>
        <w:t>《人力资源市场暂行条例》</w:t>
      </w:r>
      <w:r>
        <w:rPr>
          <w:rFonts w:hint="eastAsia" w:ascii="宋体" w:hAnsi="宋体" w:cs="Times New Roman"/>
          <w:sz w:val="24"/>
          <w:szCs w:val="24"/>
          <w:lang w:eastAsia="zh-CN"/>
        </w:rPr>
        <w:t>、《人力资源服务机构管理规定》、人力资源社</w:t>
      </w:r>
    </w:p>
    <w:p>
      <w:pPr>
        <w:pStyle w:val="5"/>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0"/>
        <w:textAlignment w:val="auto"/>
        <w:rPr>
          <w:rFonts w:hint="eastAsia" w:ascii="宋体" w:hAnsi="宋体" w:cs="Times New Roman"/>
          <w:sz w:val="24"/>
          <w:szCs w:val="24"/>
          <w:lang w:eastAsia="zh-CN"/>
        </w:rPr>
      </w:pPr>
      <w:r>
        <w:rPr>
          <w:rFonts w:hint="eastAsia" w:ascii="宋体" w:hAnsi="宋体" w:cs="Times New Roman"/>
          <w:sz w:val="24"/>
          <w:szCs w:val="24"/>
          <w:lang w:val="en-US" w:eastAsia="zh-CN"/>
        </w:rPr>
        <w:t xml:space="preserve">  </w:t>
      </w:r>
      <w:r>
        <w:rPr>
          <w:rFonts w:hint="eastAsia" w:ascii="宋体" w:hAnsi="宋体" w:cs="Times New Roman"/>
          <w:sz w:val="24"/>
          <w:szCs w:val="24"/>
          <w:lang w:eastAsia="zh-CN"/>
        </w:rPr>
        <w:t>会保障部《关于做好人力资源服务行政许可及备案有关工作的通知》等法规文</w:t>
      </w:r>
    </w:p>
    <w:p>
      <w:pPr>
        <w:pStyle w:val="5"/>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0"/>
        <w:textAlignment w:val="auto"/>
        <w:rPr>
          <w:rFonts w:hint="eastAsia"/>
          <w:sz w:val="24"/>
          <w:szCs w:val="24"/>
          <w:lang w:val="en-US" w:eastAsia="zh-CN"/>
        </w:rPr>
      </w:pPr>
      <w:r>
        <w:rPr>
          <w:rFonts w:hint="eastAsia" w:ascii="宋体" w:hAnsi="宋体" w:cs="Times New Roman"/>
          <w:sz w:val="24"/>
          <w:szCs w:val="24"/>
          <w:lang w:val="en-US" w:eastAsia="zh-CN"/>
        </w:rPr>
        <w:t xml:space="preserve">  </w:t>
      </w:r>
      <w:r>
        <w:rPr>
          <w:rFonts w:hint="eastAsia" w:ascii="宋体" w:hAnsi="宋体" w:cs="Times New Roman"/>
          <w:sz w:val="24"/>
          <w:szCs w:val="24"/>
          <w:lang w:eastAsia="zh-CN"/>
        </w:rPr>
        <w:t>件，</w:t>
      </w:r>
      <w:r>
        <w:rPr>
          <w:rFonts w:hint="eastAsia"/>
          <w:sz w:val="24"/>
          <w:szCs w:val="24"/>
          <w:lang w:eastAsia="zh-CN"/>
        </w:rPr>
        <w:t>经营性人力资源服务机构报告的</w:t>
      </w:r>
      <w:r>
        <w:rPr>
          <w:rFonts w:hint="eastAsia"/>
          <w:sz w:val="24"/>
          <w:szCs w:val="24"/>
          <w:lang w:val="en-US" w:eastAsia="zh-CN"/>
        </w:rPr>
        <w:t>*标事项将由所在区人社局进行依法公示。</w:t>
      </w:r>
    </w:p>
    <w:p>
      <w:pPr>
        <w:pStyle w:val="5"/>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0"/>
        <w:textAlignment w:val="auto"/>
        <w:rPr>
          <w:rFonts w:hint="eastAsia"/>
          <w:sz w:val="24"/>
          <w:szCs w:val="24"/>
          <w:lang w:val="en-US" w:eastAsia="zh-CN"/>
        </w:rPr>
        <w:sectPr>
          <w:footerReference r:id="rId5" w:type="default"/>
          <w:pgSz w:w="11906" w:h="16838"/>
          <w:pgMar w:top="1440" w:right="1531" w:bottom="1440" w:left="1531" w:header="851" w:footer="992" w:gutter="0"/>
          <w:pgBorders>
            <w:top w:val="none" w:sz="0" w:space="0"/>
            <w:left w:val="none" w:sz="0" w:space="0"/>
            <w:bottom w:val="none" w:sz="0" w:space="0"/>
            <w:right w:val="none" w:sz="0" w:space="0"/>
          </w:pgBorders>
          <w:pgNumType w:start="2"/>
          <w:cols w:space="425" w:num="1"/>
          <w:docGrid w:type="lines" w:linePitch="312" w:charSpace="0"/>
        </w:sectPr>
      </w:pPr>
    </w:p>
    <w:p>
      <w:pPr>
        <w:spacing w:line="520" w:lineRule="exact"/>
        <w:ind w:right="55"/>
        <w:jc w:val="both"/>
        <w:rPr>
          <w:rFonts w:hint="default" w:ascii="Times New Roman" w:hAnsi="Times New Roman" w:eastAsia="黑体" w:cs="Times New Roman"/>
          <w:sz w:val="32"/>
          <w:szCs w:val="32"/>
          <w:lang w:val="en" w:eastAsia="zh-CN"/>
        </w:rPr>
      </w:pPr>
      <w:r>
        <w:rPr>
          <w:rFonts w:hint="default" w:ascii="Times New Roman" w:hAnsi="Times New Roman" w:eastAsia="黑体" w:cs="Times New Roman"/>
          <w:sz w:val="32"/>
          <w:szCs w:val="32"/>
          <w:lang w:eastAsia="zh-CN"/>
        </w:rPr>
        <w:t>附件</w:t>
      </w:r>
      <w:r>
        <w:rPr>
          <w:rFonts w:hint="default" w:eastAsia="黑体" w:cs="Times New Roman"/>
          <w:sz w:val="32"/>
          <w:szCs w:val="32"/>
          <w:lang w:val="en" w:eastAsia="zh-CN"/>
        </w:rPr>
        <w:t>2</w:t>
      </w:r>
    </w:p>
    <w:p>
      <w:pPr>
        <w:spacing w:line="520" w:lineRule="exact"/>
        <w:ind w:right="55"/>
        <w:jc w:val="center"/>
        <w:rPr>
          <w:rFonts w:hint="default"/>
          <w:sz w:val="24"/>
          <w:szCs w:val="24"/>
          <w:lang w:val="en-US" w:eastAsia="zh-CN"/>
        </w:rPr>
      </w:pPr>
      <w:r>
        <w:rPr>
          <w:rFonts w:hint="default" w:ascii="Times New Roman" w:eastAsia="方正小标宋_GBK"/>
          <w:bCs/>
          <w:sz w:val="36"/>
          <w:szCs w:val="36"/>
          <w:lang w:val="en-US" w:eastAsia="zh-CN"/>
        </w:rPr>
        <w:t xml:space="preserve"> 202</w:t>
      </w:r>
      <w:r>
        <w:rPr>
          <w:rFonts w:hint="eastAsia" w:eastAsia="方正小标宋_GBK"/>
          <w:bCs/>
          <w:sz w:val="36"/>
          <w:szCs w:val="36"/>
          <w:lang w:val="en-US" w:eastAsia="zh-CN"/>
        </w:rPr>
        <w:t>3</w:t>
      </w:r>
      <w:r>
        <w:rPr>
          <w:rFonts w:hint="default" w:ascii="Times New Roman" w:eastAsia="方正小标宋_GBK"/>
          <w:bCs/>
          <w:sz w:val="36"/>
          <w:szCs w:val="36"/>
          <w:lang w:val="en-US" w:eastAsia="zh-CN"/>
        </w:rPr>
        <w:t>年度天津市</w:t>
      </w:r>
      <w:r>
        <w:rPr>
          <w:rFonts w:hint="default" w:eastAsia="方正小标宋_GBK"/>
          <w:bCs/>
          <w:sz w:val="36"/>
          <w:szCs w:val="36"/>
          <w:u w:val="single"/>
          <w:lang w:val="en" w:eastAsia="zh-CN"/>
        </w:rPr>
        <w:t xml:space="preserve">      </w:t>
      </w:r>
      <w:r>
        <w:rPr>
          <w:rFonts w:hint="default" w:ascii="Times New Roman" w:eastAsia="方正小标宋_GBK"/>
          <w:bCs/>
          <w:sz w:val="36"/>
          <w:szCs w:val="36"/>
          <w:lang w:val="en-US" w:eastAsia="zh-CN"/>
        </w:rPr>
        <w:t>区人力资源服务机构年度报告公示情况表</w:t>
      </w:r>
    </w:p>
    <w:tbl>
      <w:tblPr>
        <w:tblStyle w:val="8"/>
        <w:tblW w:w="1431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79"/>
        <w:gridCol w:w="1391"/>
        <w:gridCol w:w="1179"/>
        <w:gridCol w:w="1763"/>
        <w:gridCol w:w="985"/>
        <w:gridCol w:w="833"/>
        <w:gridCol w:w="863"/>
        <w:gridCol w:w="1035"/>
        <w:gridCol w:w="1223"/>
        <w:gridCol w:w="1498"/>
        <w:gridCol w:w="1179"/>
        <w:gridCol w:w="957"/>
        <w:gridCol w:w="83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0" w:hRule="atLeast"/>
          <w:jc w:val="center"/>
        </w:trPr>
        <w:tc>
          <w:tcPr>
            <w:tcW w:w="5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机构名称</w:t>
            </w:r>
          </w:p>
        </w:tc>
        <w:tc>
          <w:tcPr>
            <w:tcW w:w="11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统一社会信用代码</w:t>
            </w:r>
          </w:p>
        </w:tc>
        <w:tc>
          <w:tcPr>
            <w:tcW w:w="17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经营地址</w:t>
            </w:r>
          </w:p>
        </w:tc>
        <w:tc>
          <w:tcPr>
            <w:tcW w:w="9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法定代表人（负责人）</w:t>
            </w:r>
          </w:p>
        </w:tc>
        <w:tc>
          <w:tcPr>
            <w:tcW w:w="8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机构</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类型</w:t>
            </w:r>
          </w:p>
        </w:tc>
        <w:tc>
          <w:tcPr>
            <w:tcW w:w="8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许可证</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编号</w:t>
            </w:r>
          </w:p>
        </w:tc>
        <w:tc>
          <w:tcPr>
            <w:tcW w:w="10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许可业务范围</w:t>
            </w:r>
          </w:p>
        </w:tc>
        <w:tc>
          <w:tcPr>
            <w:tcW w:w="122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 w:eastAsia="zh-CN" w:bidi="ar"/>
              </w:rPr>
            </w:pPr>
            <w:r>
              <w:rPr>
                <w:rFonts w:hint="eastAsia" w:ascii="宋体" w:hAnsi="宋体" w:cs="宋体"/>
                <w:i w:val="0"/>
                <w:color w:val="000000"/>
                <w:kern w:val="0"/>
                <w:sz w:val="18"/>
                <w:szCs w:val="18"/>
                <w:u w:val="none"/>
                <w:lang w:val="en" w:eastAsia="zh-CN" w:bidi="ar"/>
              </w:rPr>
              <w:t>备案业务</w:t>
            </w:r>
          </w:p>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 w:eastAsia="zh-CN" w:bidi="ar"/>
              </w:rPr>
            </w:pPr>
            <w:r>
              <w:rPr>
                <w:rFonts w:hint="eastAsia" w:ascii="宋体" w:hAnsi="宋体" w:cs="宋体"/>
                <w:i w:val="0"/>
                <w:color w:val="000000"/>
                <w:kern w:val="0"/>
                <w:sz w:val="18"/>
                <w:szCs w:val="18"/>
                <w:u w:val="none"/>
                <w:lang w:val="en" w:eastAsia="zh-CN" w:bidi="ar"/>
              </w:rPr>
              <w:t>范围（分支机构报告业务范围）</w:t>
            </w:r>
          </w:p>
        </w:tc>
        <w:tc>
          <w:tcPr>
            <w:tcW w:w="149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网站网址</w:t>
            </w:r>
          </w:p>
        </w:tc>
        <w:tc>
          <w:tcPr>
            <w:tcW w:w="11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设立分支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机构情况</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变更延续情况</w:t>
            </w:r>
          </w:p>
        </w:tc>
        <w:tc>
          <w:tcPr>
            <w:tcW w:w="8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1" w:hRule="atLeast"/>
          <w:jc w:val="center"/>
        </w:trPr>
        <w:tc>
          <w:tcPr>
            <w:tcW w:w="579"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391"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179"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76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985"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83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86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035"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22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498"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179"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957"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832"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579"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391"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179"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76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985"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83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86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035"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22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498"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179"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957"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832"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1" w:hRule="atLeast"/>
          <w:jc w:val="center"/>
        </w:trPr>
        <w:tc>
          <w:tcPr>
            <w:tcW w:w="579"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391"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179"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76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985"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83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86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035"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22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498"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179"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957"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832"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1" w:hRule="atLeast"/>
          <w:jc w:val="center"/>
        </w:trPr>
        <w:tc>
          <w:tcPr>
            <w:tcW w:w="579"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391"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179"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76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985"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83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86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035"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22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498"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179"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957"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832"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1" w:hRule="atLeast"/>
          <w:jc w:val="center"/>
        </w:trPr>
        <w:tc>
          <w:tcPr>
            <w:tcW w:w="579"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391"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179"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76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985"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83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86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035"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22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498"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179"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957"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832"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1" w:hRule="atLeast"/>
          <w:jc w:val="center"/>
        </w:trPr>
        <w:tc>
          <w:tcPr>
            <w:tcW w:w="579"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391"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179"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76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985"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83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86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035"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22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498"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179"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957"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832"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1" w:hRule="atLeast"/>
          <w:jc w:val="center"/>
        </w:trPr>
        <w:tc>
          <w:tcPr>
            <w:tcW w:w="579"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391"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179"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76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985"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83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86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035"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22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498"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179"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957"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832"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1" w:hRule="atLeast"/>
          <w:jc w:val="center"/>
        </w:trPr>
        <w:tc>
          <w:tcPr>
            <w:tcW w:w="579"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391"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179"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76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985"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83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86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035"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22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498"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179"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957"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832"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1" w:hRule="atLeast"/>
          <w:jc w:val="center"/>
        </w:trPr>
        <w:tc>
          <w:tcPr>
            <w:tcW w:w="579"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391"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179"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76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985"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83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86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035"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22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498"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179"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957"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832"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1" w:hRule="atLeast"/>
          <w:jc w:val="center"/>
        </w:trPr>
        <w:tc>
          <w:tcPr>
            <w:tcW w:w="579"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391"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179"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76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985"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83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86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035"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223"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498"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1179"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957"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c>
          <w:tcPr>
            <w:tcW w:w="832" w:type="dxa"/>
            <w:tcBorders>
              <w:tl2br w:val="nil"/>
              <w:tr2bl w:val="nil"/>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1" w:hRule="atLeast"/>
          <w:jc w:val="center"/>
        </w:trPr>
        <w:tc>
          <w:tcPr>
            <w:tcW w:w="579" w:type="dxa"/>
            <w:tcBorders>
              <w:tl2br w:val="nil"/>
              <w:tr2bl w:val="nil"/>
            </w:tcBorders>
            <w:shd w:val="clear" w:color="auto" w:fill="auto"/>
            <w:noWrap/>
            <w:vAlign w:val="center"/>
          </w:tcPr>
          <w:p>
            <w:pPr>
              <w:rPr>
                <w:rFonts w:hint="eastAsia" w:ascii="宋体" w:hAnsi="宋体" w:eastAsia="宋体" w:cs="宋体"/>
                <w:i w:val="0"/>
                <w:color w:val="000000"/>
                <w:sz w:val="18"/>
                <w:szCs w:val="18"/>
                <w:u w:val="none"/>
              </w:rPr>
            </w:pPr>
          </w:p>
        </w:tc>
        <w:tc>
          <w:tcPr>
            <w:tcW w:w="1391" w:type="dxa"/>
            <w:tcBorders>
              <w:tl2br w:val="nil"/>
              <w:tr2bl w:val="nil"/>
            </w:tcBorders>
            <w:shd w:val="clear" w:color="auto" w:fill="auto"/>
            <w:noWrap/>
            <w:vAlign w:val="center"/>
          </w:tcPr>
          <w:p>
            <w:pPr>
              <w:rPr>
                <w:rFonts w:hint="eastAsia" w:ascii="宋体" w:hAnsi="宋体" w:eastAsia="宋体" w:cs="宋体"/>
                <w:i w:val="0"/>
                <w:color w:val="000000"/>
                <w:sz w:val="18"/>
                <w:szCs w:val="18"/>
                <w:u w:val="none"/>
              </w:rPr>
            </w:pPr>
          </w:p>
        </w:tc>
        <w:tc>
          <w:tcPr>
            <w:tcW w:w="1179" w:type="dxa"/>
            <w:tcBorders>
              <w:tl2br w:val="nil"/>
              <w:tr2bl w:val="nil"/>
            </w:tcBorders>
            <w:shd w:val="clear" w:color="auto" w:fill="auto"/>
            <w:noWrap/>
            <w:vAlign w:val="center"/>
          </w:tcPr>
          <w:p>
            <w:pPr>
              <w:rPr>
                <w:rFonts w:hint="eastAsia" w:ascii="宋体" w:hAnsi="宋体" w:eastAsia="宋体" w:cs="宋体"/>
                <w:i w:val="0"/>
                <w:color w:val="000000"/>
                <w:sz w:val="18"/>
                <w:szCs w:val="18"/>
                <w:u w:val="none"/>
              </w:rPr>
            </w:pPr>
          </w:p>
        </w:tc>
        <w:tc>
          <w:tcPr>
            <w:tcW w:w="1763" w:type="dxa"/>
            <w:tcBorders>
              <w:tl2br w:val="nil"/>
              <w:tr2bl w:val="nil"/>
            </w:tcBorders>
            <w:shd w:val="clear" w:color="auto" w:fill="auto"/>
            <w:noWrap/>
            <w:vAlign w:val="center"/>
          </w:tcPr>
          <w:p>
            <w:pPr>
              <w:rPr>
                <w:rFonts w:hint="eastAsia" w:ascii="宋体" w:hAnsi="宋体" w:eastAsia="宋体" w:cs="宋体"/>
                <w:i w:val="0"/>
                <w:color w:val="000000"/>
                <w:sz w:val="18"/>
                <w:szCs w:val="18"/>
                <w:u w:val="none"/>
              </w:rPr>
            </w:pPr>
          </w:p>
        </w:tc>
        <w:tc>
          <w:tcPr>
            <w:tcW w:w="985" w:type="dxa"/>
            <w:tcBorders>
              <w:tl2br w:val="nil"/>
              <w:tr2bl w:val="nil"/>
            </w:tcBorders>
            <w:shd w:val="clear" w:color="auto" w:fill="auto"/>
            <w:noWrap/>
            <w:vAlign w:val="center"/>
          </w:tcPr>
          <w:p>
            <w:pPr>
              <w:rPr>
                <w:rFonts w:hint="eastAsia" w:ascii="宋体" w:hAnsi="宋体" w:eastAsia="宋体" w:cs="宋体"/>
                <w:i w:val="0"/>
                <w:color w:val="000000"/>
                <w:sz w:val="18"/>
                <w:szCs w:val="18"/>
                <w:u w:val="none"/>
              </w:rPr>
            </w:pPr>
          </w:p>
        </w:tc>
        <w:tc>
          <w:tcPr>
            <w:tcW w:w="833" w:type="dxa"/>
            <w:tcBorders>
              <w:tl2br w:val="nil"/>
              <w:tr2bl w:val="nil"/>
            </w:tcBorders>
            <w:shd w:val="clear" w:color="auto" w:fill="auto"/>
            <w:noWrap/>
            <w:vAlign w:val="center"/>
          </w:tcPr>
          <w:p>
            <w:pPr>
              <w:rPr>
                <w:rFonts w:hint="eastAsia" w:ascii="宋体" w:hAnsi="宋体" w:eastAsia="宋体" w:cs="宋体"/>
                <w:i w:val="0"/>
                <w:color w:val="000000"/>
                <w:sz w:val="18"/>
                <w:szCs w:val="18"/>
                <w:u w:val="none"/>
              </w:rPr>
            </w:pPr>
          </w:p>
        </w:tc>
        <w:tc>
          <w:tcPr>
            <w:tcW w:w="863" w:type="dxa"/>
            <w:tcBorders>
              <w:tl2br w:val="nil"/>
              <w:tr2bl w:val="nil"/>
            </w:tcBorders>
            <w:shd w:val="clear" w:color="auto" w:fill="auto"/>
            <w:noWrap/>
            <w:vAlign w:val="center"/>
          </w:tcPr>
          <w:p>
            <w:pPr>
              <w:rPr>
                <w:rFonts w:hint="eastAsia" w:ascii="宋体" w:hAnsi="宋体" w:eastAsia="宋体" w:cs="宋体"/>
                <w:i w:val="0"/>
                <w:color w:val="000000"/>
                <w:sz w:val="18"/>
                <w:szCs w:val="18"/>
                <w:u w:val="none"/>
              </w:rPr>
            </w:pPr>
          </w:p>
        </w:tc>
        <w:tc>
          <w:tcPr>
            <w:tcW w:w="1035" w:type="dxa"/>
            <w:tcBorders>
              <w:tl2br w:val="nil"/>
              <w:tr2bl w:val="nil"/>
            </w:tcBorders>
            <w:shd w:val="clear" w:color="auto" w:fill="auto"/>
            <w:noWrap/>
            <w:vAlign w:val="center"/>
          </w:tcPr>
          <w:p>
            <w:pPr>
              <w:rPr>
                <w:rFonts w:hint="eastAsia" w:ascii="宋体" w:hAnsi="宋体" w:eastAsia="宋体" w:cs="宋体"/>
                <w:i w:val="0"/>
                <w:color w:val="000000"/>
                <w:sz w:val="18"/>
                <w:szCs w:val="18"/>
                <w:u w:val="none"/>
              </w:rPr>
            </w:pPr>
          </w:p>
        </w:tc>
        <w:tc>
          <w:tcPr>
            <w:tcW w:w="1223" w:type="dxa"/>
            <w:tcBorders>
              <w:tl2br w:val="nil"/>
              <w:tr2bl w:val="nil"/>
            </w:tcBorders>
            <w:shd w:val="clear" w:color="auto" w:fill="auto"/>
            <w:noWrap/>
            <w:vAlign w:val="center"/>
          </w:tcPr>
          <w:p>
            <w:pPr>
              <w:rPr>
                <w:rFonts w:hint="eastAsia" w:ascii="宋体" w:hAnsi="宋体" w:eastAsia="宋体" w:cs="宋体"/>
                <w:i w:val="0"/>
                <w:color w:val="000000"/>
                <w:sz w:val="18"/>
                <w:szCs w:val="18"/>
                <w:u w:val="none"/>
              </w:rPr>
            </w:pPr>
          </w:p>
        </w:tc>
        <w:tc>
          <w:tcPr>
            <w:tcW w:w="1498" w:type="dxa"/>
            <w:tcBorders>
              <w:tl2br w:val="nil"/>
              <w:tr2bl w:val="nil"/>
            </w:tcBorders>
            <w:shd w:val="clear" w:color="auto" w:fill="auto"/>
            <w:noWrap/>
            <w:vAlign w:val="center"/>
          </w:tcPr>
          <w:p>
            <w:pPr>
              <w:rPr>
                <w:rFonts w:hint="eastAsia" w:ascii="宋体" w:hAnsi="宋体" w:eastAsia="宋体" w:cs="宋体"/>
                <w:i w:val="0"/>
                <w:color w:val="000000"/>
                <w:sz w:val="18"/>
                <w:szCs w:val="18"/>
                <w:u w:val="none"/>
              </w:rPr>
            </w:pPr>
          </w:p>
        </w:tc>
        <w:tc>
          <w:tcPr>
            <w:tcW w:w="1179" w:type="dxa"/>
            <w:tcBorders>
              <w:tl2br w:val="nil"/>
              <w:tr2bl w:val="nil"/>
            </w:tcBorders>
            <w:shd w:val="clear" w:color="auto" w:fill="auto"/>
            <w:noWrap/>
            <w:vAlign w:val="center"/>
          </w:tcPr>
          <w:p>
            <w:pPr>
              <w:rPr>
                <w:rFonts w:hint="eastAsia" w:ascii="宋体" w:hAnsi="宋体" w:eastAsia="宋体" w:cs="宋体"/>
                <w:i w:val="0"/>
                <w:color w:val="000000"/>
                <w:sz w:val="18"/>
                <w:szCs w:val="18"/>
                <w:u w:val="none"/>
              </w:rPr>
            </w:pPr>
          </w:p>
        </w:tc>
        <w:tc>
          <w:tcPr>
            <w:tcW w:w="957" w:type="dxa"/>
            <w:tcBorders>
              <w:tl2br w:val="nil"/>
              <w:tr2bl w:val="nil"/>
            </w:tcBorders>
            <w:shd w:val="clear" w:color="auto" w:fill="auto"/>
            <w:noWrap/>
            <w:vAlign w:val="center"/>
          </w:tcPr>
          <w:p>
            <w:pPr>
              <w:rPr>
                <w:rFonts w:hint="eastAsia" w:ascii="宋体" w:hAnsi="宋体" w:eastAsia="宋体" w:cs="宋体"/>
                <w:i w:val="0"/>
                <w:color w:val="000000"/>
                <w:sz w:val="18"/>
                <w:szCs w:val="18"/>
                <w:u w:val="none"/>
              </w:rPr>
            </w:pPr>
          </w:p>
        </w:tc>
        <w:tc>
          <w:tcPr>
            <w:tcW w:w="832" w:type="dxa"/>
            <w:tcBorders>
              <w:tl2br w:val="nil"/>
              <w:tr2bl w:val="nil"/>
            </w:tcBorders>
            <w:shd w:val="clear" w:color="auto" w:fill="auto"/>
            <w:noWrap/>
            <w:vAlign w:val="center"/>
          </w:tcPr>
          <w:p>
            <w:pPr>
              <w:rPr>
                <w:rFonts w:hint="eastAsia" w:ascii="宋体" w:hAnsi="宋体" w:eastAsia="宋体" w:cs="宋体"/>
                <w:i w:val="0"/>
                <w:color w:val="000000"/>
                <w:sz w:val="18"/>
                <w:szCs w:val="18"/>
                <w:u w:val="none"/>
              </w:rPr>
            </w:pPr>
          </w:p>
        </w:tc>
      </w:tr>
    </w:tbl>
    <w:p>
      <w:pPr>
        <w:pStyle w:val="5"/>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0"/>
        <w:textAlignment w:val="auto"/>
        <w:rPr>
          <w:rFonts w:hint="default"/>
          <w:sz w:val="24"/>
          <w:szCs w:val="24"/>
          <w:lang w:val="en-US" w:eastAsia="zh-CN"/>
        </w:rPr>
        <w:sectPr>
          <w:footerReference r:id="rId6" w:type="default"/>
          <w:pgSz w:w="16838" w:h="11906" w:orient="landscape"/>
          <w:pgMar w:top="1531" w:right="1440" w:bottom="1531" w:left="1440" w:header="851" w:footer="992" w:gutter="0"/>
          <w:pgBorders>
            <w:top w:val="none" w:sz="0" w:space="0"/>
            <w:left w:val="none" w:sz="0" w:space="0"/>
            <w:bottom w:val="none" w:sz="0" w:space="0"/>
            <w:right w:val="none" w:sz="0" w:space="0"/>
          </w:pgBorders>
          <w:pgNumType w:start="7"/>
          <w:cols w:space="425" w:num="1"/>
          <w:docGrid w:type="lines" w:linePitch="312" w:charSpace="0"/>
        </w:sectPr>
      </w:pPr>
    </w:p>
    <w:p>
      <w:pPr>
        <w:spacing w:line="520" w:lineRule="exact"/>
        <w:ind w:right="55"/>
        <w:jc w:val="both"/>
        <w:rPr>
          <w:rFonts w:hint="eastAsia"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eastAsia" w:eastAsia="黑体" w:cs="Times New Roman"/>
          <w:sz w:val="32"/>
          <w:szCs w:val="32"/>
          <w:lang w:val="en-US" w:eastAsia="zh-CN"/>
        </w:rPr>
        <w:t>3</w:t>
      </w:r>
    </w:p>
    <w:p>
      <w:pPr>
        <w:spacing w:line="520" w:lineRule="exact"/>
        <w:ind w:right="55"/>
        <w:jc w:val="both"/>
        <w:rPr>
          <w:rFonts w:hint="default" w:eastAsia="黑体" w:cs="Times New Roman"/>
          <w:sz w:val="32"/>
          <w:szCs w:val="32"/>
          <w:lang w:val="en" w:eastAsia="zh-CN"/>
        </w:rPr>
      </w:pPr>
    </w:p>
    <w:p>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各区人社局联系电话</w:t>
      </w:r>
    </w:p>
    <w:p>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eastAsia" w:ascii="方正小标宋简体" w:hAnsi="方正小标宋简体" w:eastAsia="方正小标宋简体" w:cs="方正小标宋简体"/>
          <w:bCs/>
          <w:sz w:val="44"/>
          <w:szCs w:val="44"/>
          <w:lang w:val="en-US" w:eastAsia="zh-CN"/>
        </w:rPr>
      </w:pPr>
    </w:p>
    <w:p>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 xml:space="preserve">和平区人社局：27267677  </w:t>
      </w:r>
      <w:r>
        <w:rPr>
          <w:rFonts w:hint="eastAsia"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val="en-US" w:eastAsia="zh-CN"/>
        </w:rPr>
        <w:t xml:space="preserve"> 河东区人社局：</w:t>
      </w:r>
      <w:r>
        <w:rPr>
          <w:rFonts w:hint="eastAsia" w:eastAsia="仿宋_GB2312" w:cs="Times New Roman"/>
          <w:bCs/>
          <w:sz w:val="32"/>
          <w:szCs w:val="32"/>
          <w:lang w:val="en-US" w:eastAsia="zh-CN"/>
        </w:rPr>
        <w:t>60891274</w:t>
      </w:r>
    </w:p>
    <w:p>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河西区人社局：2827</w:t>
      </w:r>
      <w:r>
        <w:rPr>
          <w:rFonts w:hint="eastAsia" w:eastAsia="仿宋_GB2312" w:cs="Times New Roman"/>
          <w:bCs/>
          <w:sz w:val="32"/>
          <w:szCs w:val="32"/>
          <w:lang w:val="en-US" w:eastAsia="zh-CN"/>
        </w:rPr>
        <w:t>6501</w:t>
      </w:r>
      <w:r>
        <w:rPr>
          <w:rFonts w:hint="default" w:ascii="Times New Roman" w:hAnsi="Times New Roman" w:eastAsia="仿宋_GB2312" w:cs="Times New Roman"/>
          <w:bCs/>
          <w:sz w:val="32"/>
          <w:szCs w:val="32"/>
          <w:lang w:val="en-US" w:eastAsia="zh-CN"/>
        </w:rPr>
        <w:t xml:space="preserve">  </w:t>
      </w:r>
      <w:r>
        <w:rPr>
          <w:rFonts w:hint="eastAsia"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val="en-US" w:eastAsia="zh-CN"/>
        </w:rPr>
        <w:t>南开区人社局：87875316</w:t>
      </w:r>
    </w:p>
    <w:p>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河北区人社局：</w:t>
      </w:r>
      <w:r>
        <w:rPr>
          <w:rFonts w:hint="eastAsia" w:eastAsia="仿宋_GB2312" w:cs="Times New Roman"/>
          <w:bCs/>
          <w:sz w:val="32"/>
          <w:szCs w:val="32"/>
          <w:lang w:val="en-US" w:eastAsia="zh-CN"/>
        </w:rPr>
        <w:t xml:space="preserve">26296332    </w:t>
      </w:r>
      <w:r>
        <w:rPr>
          <w:rFonts w:hint="default" w:ascii="Times New Roman" w:hAnsi="Times New Roman" w:eastAsia="仿宋_GB2312" w:cs="Times New Roman"/>
          <w:bCs/>
          <w:sz w:val="32"/>
          <w:szCs w:val="32"/>
          <w:lang w:val="en-US" w:eastAsia="zh-CN"/>
        </w:rPr>
        <w:t>红桥区人社局：86516671</w:t>
      </w:r>
    </w:p>
    <w:p>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东丽区人社局：</w:t>
      </w:r>
      <w:r>
        <w:rPr>
          <w:rFonts w:hint="eastAsia" w:eastAsia="仿宋_GB2312" w:cs="Times New Roman"/>
          <w:bCs/>
          <w:sz w:val="32"/>
          <w:szCs w:val="32"/>
          <w:lang w:val="en-US" w:eastAsia="zh-CN"/>
        </w:rPr>
        <w:t xml:space="preserve">24982923    </w:t>
      </w:r>
      <w:r>
        <w:rPr>
          <w:rFonts w:hint="default" w:ascii="Times New Roman" w:hAnsi="Times New Roman" w:eastAsia="仿宋_GB2312" w:cs="Times New Roman"/>
          <w:bCs/>
          <w:sz w:val="32"/>
          <w:szCs w:val="32"/>
          <w:lang w:val="en-US" w:eastAsia="zh-CN"/>
        </w:rPr>
        <w:t>西青区人社局：</w:t>
      </w:r>
      <w:r>
        <w:rPr>
          <w:rFonts w:hint="eastAsia" w:eastAsia="仿宋_GB2312" w:cs="Times New Roman"/>
          <w:bCs/>
          <w:sz w:val="32"/>
          <w:szCs w:val="32"/>
          <w:lang w:val="en-US" w:eastAsia="zh-CN"/>
        </w:rPr>
        <w:t>27393149</w:t>
      </w:r>
    </w:p>
    <w:p>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 xml:space="preserve">津南区人社局：88512510  </w:t>
      </w:r>
      <w:r>
        <w:rPr>
          <w:rFonts w:hint="eastAsia"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val="en-US" w:eastAsia="zh-CN"/>
        </w:rPr>
        <w:t>北辰区人社局：86814761</w:t>
      </w:r>
    </w:p>
    <w:p>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武清区人社局：</w:t>
      </w:r>
      <w:r>
        <w:rPr>
          <w:rFonts w:hint="eastAsia" w:eastAsia="仿宋_GB2312" w:cs="Times New Roman"/>
          <w:bCs/>
          <w:sz w:val="32"/>
          <w:szCs w:val="32"/>
          <w:lang w:val="en-US" w:eastAsia="zh-CN"/>
        </w:rPr>
        <w:t>82181513</w:t>
      </w:r>
      <w:r>
        <w:rPr>
          <w:rFonts w:hint="default" w:ascii="Times New Roman" w:hAnsi="Times New Roman" w:eastAsia="仿宋_GB2312" w:cs="Times New Roman"/>
          <w:bCs/>
          <w:sz w:val="32"/>
          <w:szCs w:val="32"/>
          <w:lang w:val="en-US" w:eastAsia="zh-CN"/>
        </w:rPr>
        <w:t xml:space="preserve">  </w:t>
      </w:r>
      <w:r>
        <w:rPr>
          <w:rFonts w:hint="eastAsia"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val="en-US" w:eastAsia="zh-CN"/>
        </w:rPr>
        <w:t>宝坻区人社局：29993659</w:t>
      </w:r>
    </w:p>
    <w:p>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宁河区人社局：</w:t>
      </w:r>
      <w:r>
        <w:rPr>
          <w:rFonts w:hint="eastAsia" w:eastAsia="仿宋_GB2312" w:cs="Times New Roman"/>
          <w:bCs/>
          <w:sz w:val="32"/>
          <w:szCs w:val="32"/>
          <w:lang w:val="en-US" w:eastAsia="zh-CN"/>
        </w:rPr>
        <w:t>69</w:t>
      </w:r>
      <w:r>
        <w:rPr>
          <w:rFonts w:hint="default" w:eastAsia="仿宋_GB2312" w:cs="Times New Roman"/>
          <w:bCs/>
          <w:sz w:val="32"/>
          <w:szCs w:val="32"/>
          <w:lang w:val="en" w:eastAsia="zh-CN"/>
        </w:rPr>
        <w:t>597506</w:t>
      </w:r>
      <w:r>
        <w:rPr>
          <w:rFonts w:hint="eastAsia"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val="en-US" w:eastAsia="zh-CN"/>
        </w:rPr>
        <w:t xml:space="preserve"> 静海区人社局：68590036</w:t>
      </w:r>
    </w:p>
    <w:p>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0"/>
        <w:jc w:val="both"/>
        <w:textAlignment w:val="auto"/>
        <w:rPr>
          <w:rFonts w:hint="eastAsia"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蓟州区人社局：82868117</w:t>
      </w:r>
      <w:r>
        <w:rPr>
          <w:rFonts w:hint="eastAsia" w:eastAsia="仿宋_GB2312" w:cs="Times New Roman"/>
          <w:bCs/>
          <w:sz w:val="32"/>
          <w:szCs w:val="32"/>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w w:val="95"/>
          <w:sz w:val="32"/>
          <w:szCs w:val="32"/>
          <w:lang w:val="en-US" w:eastAsia="zh-CN"/>
        </w:rPr>
        <w:t>滨海新区人社局：</w:t>
      </w:r>
      <w:r>
        <w:rPr>
          <w:rFonts w:hint="eastAsia" w:eastAsia="仿宋_GB2312" w:cs="Times New Roman"/>
          <w:bCs/>
          <w:sz w:val="32"/>
          <w:szCs w:val="32"/>
          <w:lang w:val="en-US" w:eastAsia="zh-CN"/>
        </w:rPr>
        <w:t xml:space="preserve">65306720   </w:t>
      </w:r>
      <w:r>
        <w:rPr>
          <w:rFonts w:hint="default" w:ascii="Times New Roman" w:hAnsi="Times New Roman" w:eastAsia="仿宋_GB2312" w:cs="Times New Roman"/>
          <w:bCs/>
          <w:sz w:val="32"/>
          <w:szCs w:val="32"/>
          <w:lang w:val="en-US" w:eastAsia="zh-CN"/>
        </w:rPr>
        <w:t>高新区人社局：84806525</w:t>
      </w:r>
    </w:p>
    <w:p>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Times New Roman" w:hAnsi="Times New Roman" w:eastAsia="仿宋_GB2312" w:cs="Times New Roman"/>
          <w:bCs/>
          <w:sz w:val="32"/>
          <w:szCs w:val="32"/>
          <w:lang w:val="en-US" w:eastAsia="zh-CN"/>
        </w:rPr>
      </w:pPr>
      <w:r>
        <w:rPr>
          <w:rFonts w:hint="eastAsia" w:eastAsia="仿宋_GB2312" w:cs="Times New Roman"/>
          <w:bCs/>
          <w:sz w:val="32"/>
          <w:szCs w:val="32"/>
          <w:lang w:val="en-US" w:eastAsia="zh-CN"/>
        </w:rPr>
        <w:t xml:space="preserve">经开区人社局：25208616    </w:t>
      </w:r>
      <w:r>
        <w:rPr>
          <w:rFonts w:hint="default" w:ascii="Times New Roman" w:hAnsi="Times New Roman" w:eastAsia="仿宋_GB2312" w:cs="Times New Roman"/>
          <w:bCs/>
          <w:sz w:val="32"/>
          <w:szCs w:val="32"/>
          <w:lang w:val="en-US" w:eastAsia="zh-CN"/>
        </w:rPr>
        <w:t>保税区人社局：84912839</w:t>
      </w:r>
    </w:p>
    <w:p>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生态城人社局：66386789</w:t>
      </w:r>
      <w:r>
        <w:rPr>
          <w:rFonts w:hint="eastAsia"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val="en-US" w:eastAsia="zh-CN"/>
        </w:rPr>
        <w:t>东疆港人社局：25605061</w:t>
      </w:r>
    </w:p>
    <w:p>
      <w:pPr>
        <w:rPr>
          <w:rFonts w:hint="eastAsia" w:ascii="仿宋_GB2312" w:eastAsia="仿宋_GB2312"/>
          <w:sz w:val="32"/>
        </w:rPr>
      </w:pPr>
    </w:p>
    <w:p>
      <w:pPr>
        <w:rPr>
          <w:rFonts w:hint="eastAsia" w:ascii="仿宋_GB2312" w:eastAsia="仿宋_GB2312"/>
          <w:sz w:val="32"/>
        </w:rPr>
      </w:pPr>
    </w:p>
    <w:p>
      <w:pPr>
        <w:rPr>
          <w:rFonts w:hint="eastAsia" w:ascii="仿宋_GB2312" w:eastAsia="仿宋_GB2312"/>
          <w:sz w:val="32"/>
        </w:rPr>
      </w:pPr>
    </w:p>
    <w:p>
      <w:pPr>
        <w:rPr>
          <w:rFonts w:hint="eastAsia"/>
        </w:rPr>
      </w:pPr>
    </w:p>
    <w:sectPr>
      <w:footerReference r:id="rId7" w:type="default"/>
      <w:footerReference r:id="rId8"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54325E3-2D3E-4351-BC6A-FD180D3D5CFE}"/>
  </w:font>
  <w:font w:name="Arial">
    <w:panose1 w:val="020B0604020202020204"/>
    <w:charset w:val="01"/>
    <w:family w:val="swiss"/>
    <w:pitch w:val="default"/>
    <w:sig w:usb0="E0002EFF" w:usb1="C000785B" w:usb2="00000009" w:usb3="00000000" w:csb0="400001FF" w:csb1="FFFF0000"/>
    <w:embedRegular r:id="rId2" w:fontKey="{3810C976-DF64-4F94-B492-47D90CAE60F2}"/>
  </w:font>
  <w:font w:name="黑体">
    <w:panose1 w:val="02010609060101010101"/>
    <w:charset w:val="86"/>
    <w:family w:val="auto"/>
    <w:pitch w:val="default"/>
    <w:sig w:usb0="800002BF" w:usb1="38CF7CFA" w:usb2="00000016" w:usb3="00000000" w:csb0="00040001" w:csb1="00000000"/>
    <w:embedRegular r:id="rId3" w:fontKey="{139A2727-9C62-4368-BA61-B291FC9B2E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F06B1861-7192-417B-86B5-0321D025E09C}"/>
  </w:font>
  <w:font w:name="仿宋_GB2312">
    <w:altName w:val="仿宋"/>
    <w:panose1 w:val="02010609030101010101"/>
    <w:charset w:val="86"/>
    <w:family w:val="modern"/>
    <w:pitch w:val="default"/>
    <w:sig w:usb0="00000000" w:usb1="00000000" w:usb2="00000000" w:usb3="00000000" w:csb0="00040000" w:csb1="00000000"/>
    <w:embedRegular r:id="rId5" w:fontKey="{FBD297C9-DC8C-4476-A9CD-272CD87B9BC3}"/>
  </w:font>
  <w:font w:name="楷体_GB2312">
    <w:altName w:val="楷体"/>
    <w:panose1 w:val="02010609030101010101"/>
    <w:charset w:val="86"/>
    <w:family w:val="auto"/>
    <w:pitch w:val="default"/>
    <w:sig w:usb0="00000000" w:usb1="00000000" w:usb2="00000000" w:usb3="00000000" w:csb0="00040000" w:csb1="00000000"/>
  </w:font>
  <w:font w:name="长城小标宋体">
    <w:altName w:val="宋体"/>
    <w:panose1 w:val="02010609010101010101"/>
    <w:charset w:val="00"/>
    <w:family w:val="modern"/>
    <w:pitch w:val="default"/>
    <w:sig w:usb0="00000000" w:usb1="00000000" w:usb2="0000001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embedRegular r:id="rId6" w:fontKey="{CDFD92C5-FCF5-4B02-A733-7E430C4A86B7}"/>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hint="eastAsia" w:ascii="宋体" w:hAnsi="宋体"/>
        <w:sz w:val="28"/>
        <w:szCs w:val="28"/>
      </w:rPr>
    </w:pPr>
    <w:r>
      <w:rPr>
        <w:rStyle w:val="11"/>
        <w:rFonts w:hint="eastAsia"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ascii="宋体" w:hAnsi="宋体"/>
        <w:sz w:val="28"/>
        <w:szCs w:val="28"/>
      </w:rPr>
      <w:t>―</w:t>
    </w:r>
  </w:p>
  <w:p>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hint="eastAsia" w:ascii="宋体" w:hAnsi="宋体"/>
        <w:sz w:val="28"/>
        <w:szCs w:val="28"/>
      </w:rPr>
    </w:pPr>
    <w:r>
      <w:rPr>
        <w:rStyle w:val="11"/>
        <w:rFonts w:hint="eastAsia"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ascii="宋体" w:hAnsi="宋体"/>
        <w:sz w:val="28"/>
        <w:szCs w:val="28"/>
      </w:rPr>
      <w:t>―</w:t>
    </w:r>
  </w:p>
  <w:p>
    <w:pPr>
      <w:pStyle w:val="6"/>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hint="eastAsia" w:ascii="宋体" w:hAnsi="宋体"/>
        <w:sz w:val="28"/>
        <w:szCs w:val="28"/>
      </w:rPr>
    </w:pPr>
    <w:r>
      <w:rPr>
        <w:rStyle w:val="11"/>
        <w:rFonts w:hint="eastAsia"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ascii="宋体" w:hAnsi="宋体"/>
        <w:sz w:val="28"/>
        <w:szCs w:val="28"/>
      </w:rPr>
      <w:t>―</w:t>
    </w:r>
  </w:p>
  <w:p>
    <w:pPr>
      <w:pStyle w:val="6"/>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AEF92"/>
    <w:multiLevelType w:val="singleLevel"/>
    <w:tmpl w:val="FFFAEF92"/>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2Zjg1M2UzNzA3NDhiMTI3MTJmMDBmNzZjODczMDgifQ=="/>
  </w:docVars>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264C56D2"/>
    <w:rsid w:val="44CF7583"/>
    <w:rsid w:val="66FB87B2"/>
    <w:rsid w:val="7732C8DC"/>
    <w:rsid w:val="7CFF0794"/>
    <w:rsid w:val="7EFF58D2"/>
    <w:rsid w:val="DFF3B3C3"/>
    <w:rsid w:val="EE7D3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jc w:val="center"/>
    </w:pPr>
    <w:rPr>
      <w:sz w:val="44"/>
    </w:rPr>
  </w:style>
  <w:style w:type="paragraph" w:styleId="3">
    <w:name w:val="Body Text Indent"/>
    <w:basedOn w:val="1"/>
    <w:autoRedefine/>
    <w:qFormat/>
    <w:uiPriority w:val="0"/>
    <w:pPr>
      <w:ind w:firstLine="360"/>
    </w:pPr>
  </w:style>
  <w:style w:type="paragraph" w:styleId="4">
    <w:name w:val="Date"/>
    <w:basedOn w:val="1"/>
    <w:next w:val="1"/>
    <w:autoRedefine/>
    <w:qFormat/>
    <w:uiPriority w:val="0"/>
    <w:rPr>
      <w:rFonts w:ascii="仿宋_GB2312" w:eastAsia="仿宋_GB2312"/>
      <w:sz w:val="32"/>
    </w:rPr>
  </w:style>
  <w:style w:type="paragraph" w:styleId="5">
    <w:name w:val="Body Text Indent 2"/>
    <w:basedOn w:val="1"/>
    <w:autoRedefine/>
    <w:qFormat/>
    <w:uiPriority w:val="0"/>
    <w:pPr>
      <w:spacing w:after="120" w:line="480" w:lineRule="auto"/>
      <w:ind w:left="420" w:leftChars="200"/>
    </w:pPr>
    <w:rPr>
      <w:szCs w:val="24"/>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autoRedefine/>
    <w:qFormat/>
    <w:uiPriority w:val="0"/>
  </w:style>
  <w:style w:type="character" w:customStyle="1" w:styleId="12">
    <w:name w:val="Hei Ti"/>
    <w:autoRedefine/>
    <w:qFormat/>
    <w:uiPriority w:val="0"/>
    <w:rPr>
      <w:rFonts w:ascii="黑体" w:hAnsi="黑体" w:eastAsia="黑体" w:cs="黑体"/>
      <w:sz w:val="32"/>
    </w:rPr>
  </w:style>
  <w:style w:type="character" w:customStyle="1" w:styleId="13">
    <w:name w:val="Hei Ti Bold"/>
    <w:autoRedefine/>
    <w:qFormat/>
    <w:uiPriority w:val="0"/>
    <w:rPr>
      <w:rFonts w:ascii="黑体" w:hAnsi="黑体" w:eastAsia="黑体" w:cs="黑体"/>
      <w:b/>
      <w:sz w:val="32"/>
    </w:rPr>
  </w:style>
  <w:style w:type="character" w:customStyle="1" w:styleId="14">
    <w:name w:val="Hei Ti Bold1"/>
    <w:autoRedefine/>
    <w:qFormat/>
    <w:uiPriority w:val="0"/>
    <w:rPr>
      <w:rFonts w:ascii="黑体" w:hAnsi="黑体" w:eastAsia="黑体" w:cs="黑体"/>
      <w:b/>
      <w:sz w:val="36"/>
    </w:rPr>
  </w:style>
  <w:style w:type="character" w:customStyle="1" w:styleId="15">
    <w:name w:val="GB_2312"/>
    <w:autoRedefine/>
    <w:qFormat/>
    <w:uiPriority w:val="0"/>
    <w:rPr>
      <w:rFonts w:ascii="仿宋_GB2312" w:hAnsi="仿宋_GB2312" w:eastAsia="仿宋_GB2312" w:cs="仿宋_GB2312"/>
      <w:sz w:val="32"/>
    </w:rPr>
  </w:style>
  <w:style w:type="character" w:customStyle="1" w:styleId="16">
    <w:name w:val="GB_23121"/>
    <w:autoRedefine/>
    <w:qFormat/>
    <w:uiPriority w:val="0"/>
    <w:rPr>
      <w:rFonts w:ascii="仿宋_GB2312" w:hAnsi="仿宋_GB2312" w:eastAsia="仿宋_GB2312" w:cs="仿宋_GB2312"/>
      <w:sz w:val="36"/>
    </w:rPr>
  </w:style>
  <w:style w:type="character" w:customStyle="1" w:styleId="17">
    <w:name w:val="Red_Color"/>
    <w:autoRedefine/>
    <w:qFormat/>
    <w:uiPriority w:val="0"/>
    <w:rPr>
      <w:rFonts w:ascii="方正小标宋简体" w:hAnsi="方正小标宋简体" w:eastAsia="方正小标宋简体" w:cs="方正小标宋简体"/>
      <w:color w:val="000000"/>
      <w:sz w:val="65"/>
    </w:rPr>
  </w:style>
  <w:style w:type="character" w:customStyle="1" w:styleId="18">
    <w:name w:val="KaiTi"/>
    <w:autoRedefine/>
    <w:qFormat/>
    <w:uiPriority w:val="0"/>
    <w:rPr>
      <w:rFonts w:ascii="楷体_GB2312" w:hAnsi="楷体_GB2312" w:eastAsia="楷体_GB2312" w:cs="楷体_GB2312"/>
      <w:sz w:val="32"/>
    </w:rPr>
  </w:style>
  <w:style w:type="character" w:customStyle="1" w:styleId="19">
    <w:name w:val="Fz_Xbs"/>
    <w:autoRedefine/>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Pages>
  <Words>34</Words>
  <Characters>196</Characters>
  <Lines>1</Lines>
  <Paragraphs>1</Paragraphs>
  <TotalTime>9</TotalTime>
  <ScaleCrop>false</ScaleCrop>
  <LinksUpToDate>false</LinksUpToDate>
  <CharactersWithSpaces>229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2020-09-12T22:56:00Z</dcterms:created>
  <dc:creator>linhong</dc:creator>
  <cp:lastModifiedBy>琦琦乖乖的</cp:lastModifiedBy>
  <cp:lastPrinted>2024-01-15T18:07:00Z</cp:lastPrinted>
  <dcterms:modified xsi:type="dcterms:W3CDTF">2024-01-16T06:18:23Z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9649C8F2B137437DB3908A74BA7801BA_12</vt:lpwstr>
  </property>
</Properties>
</file>