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line="440" w:lineRule="exact"/>
        <w:rPr>
          <w:rFonts w:hAnsi="宋体" w:eastAsia="仿宋_GB2312"/>
          <w:b/>
          <w:bCs/>
          <w:sz w:val="32"/>
          <w:szCs w:val="44"/>
        </w:rPr>
      </w:pPr>
    </w:p>
    <w:p>
      <w:pPr>
        <w:pStyle w:val="3"/>
        <w:adjustRightInd w:val="0"/>
        <w:spacing w:line="440" w:lineRule="exact"/>
        <w:rPr>
          <w:rFonts w:hAnsi="宋体"/>
          <w:b/>
          <w:bCs/>
          <w:szCs w:val="44"/>
        </w:rPr>
      </w:pPr>
    </w:p>
    <w:p>
      <w:pPr>
        <w:pStyle w:val="3"/>
        <w:keepNext w:val="0"/>
        <w:keepLines w:val="0"/>
        <w:pageBreakBefore w:val="0"/>
        <w:wordWrap/>
        <w:overflowPunct/>
        <w:topLinePunct w:val="0"/>
        <w:bidi w:val="0"/>
        <w:spacing w:line="540" w:lineRule="exact"/>
        <w:jc w:val="center"/>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eastAsia="zh-CN"/>
        </w:rPr>
        <w:t>市人社局</w:t>
      </w:r>
      <w:r>
        <w:rPr>
          <w:rFonts w:hint="default" w:ascii="Times New Roman" w:hAnsi="Times New Roman" w:eastAsia="方正小标宋简体" w:cs="Times New Roman"/>
          <w:b w:val="0"/>
          <w:bCs w:val="0"/>
          <w:spacing w:val="0"/>
          <w:sz w:val="44"/>
          <w:szCs w:val="44"/>
        </w:rPr>
        <w:t>关于</w:t>
      </w:r>
      <w:r>
        <w:rPr>
          <w:rFonts w:hint="default" w:ascii="Times New Roman" w:hAnsi="Times New Roman" w:eastAsia="方正小标宋简体" w:cs="Times New Roman"/>
          <w:b w:val="0"/>
          <w:bCs w:val="0"/>
          <w:spacing w:val="0"/>
          <w:sz w:val="44"/>
          <w:szCs w:val="44"/>
          <w:lang w:eastAsia="zh-CN"/>
        </w:rPr>
        <w:t>征集</w:t>
      </w:r>
      <w:r>
        <w:rPr>
          <w:rFonts w:hint="default" w:ascii="Times New Roman" w:hAnsi="Times New Roman" w:eastAsia="方正小标宋简体" w:cs="Times New Roman"/>
          <w:b w:val="0"/>
          <w:bCs w:val="0"/>
          <w:spacing w:val="0"/>
          <w:sz w:val="44"/>
          <w:szCs w:val="44"/>
          <w:lang w:val="en-US" w:eastAsia="zh-CN"/>
        </w:rPr>
        <w:t>2024年“海河工匠杯”</w:t>
      </w:r>
    </w:p>
    <w:p>
      <w:pPr>
        <w:pStyle w:val="3"/>
        <w:keepNext w:val="0"/>
        <w:keepLines w:val="0"/>
        <w:pageBreakBefore w:val="0"/>
        <w:wordWrap/>
        <w:overflowPunct/>
        <w:topLinePunct w:val="0"/>
        <w:bidi w:val="0"/>
        <w:spacing w:line="540" w:lineRule="exact"/>
        <w:jc w:val="center"/>
        <w:rPr>
          <w:rFonts w:hint="default" w:ascii="Times New Roman" w:hAnsi="Times New Roman" w:eastAsia="方正小标宋简体" w:cs="Times New Roman"/>
          <w:bCs/>
          <w:color w:val="000000"/>
          <w:spacing w:val="0"/>
          <w:sz w:val="44"/>
          <w:szCs w:val="44"/>
          <w:lang w:eastAsia="zh-CN"/>
        </w:rPr>
      </w:pPr>
      <w:r>
        <w:rPr>
          <w:rFonts w:hint="default" w:ascii="Times New Roman" w:hAnsi="Times New Roman" w:eastAsia="方正小标宋简体" w:cs="Times New Roman"/>
          <w:b w:val="0"/>
          <w:bCs w:val="0"/>
          <w:spacing w:val="0"/>
          <w:sz w:val="44"/>
          <w:szCs w:val="44"/>
          <w:lang w:val="en-US" w:eastAsia="zh-CN"/>
        </w:rPr>
        <w:t>技能大赛</w:t>
      </w:r>
      <w:r>
        <w:rPr>
          <w:rFonts w:hint="default" w:ascii="Times New Roman" w:hAnsi="Times New Roman" w:eastAsia="方正小标宋简体" w:cs="Times New Roman"/>
          <w:bCs/>
          <w:color w:val="000000"/>
          <w:spacing w:val="0"/>
          <w:sz w:val="44"/>
          <w:szCs w:val="44"/>
          <w:lang w:eastAsia="zh-CN"/>
        </w:rPr>
        <w:t>暨中华人民共和国第三届</w:t>
      </w:r>
    </w:p>
    <w:p>
      <w:pPr>
        <w:pStyle w:val="3"/>
        <w:keepNext w:val="0"/>
        <w:keepLines w:val="0"/>
        <w:pageBreakBefore w:val="0"/>
        <w:wordWrap/>
        <w:overflowPunct/>
        <w:topLinePunct w:val="0"/>
        <w:bidi w:val="0"/>
        <w:spacing w:line="540" w:lineRule="exact"/>
        <w:jc w:val="center"/>
        <w:rPr>
          <w:rFonts w:hint="default" w:ascii="Times New Roman" w:hAnsi="Times New Roman" w:eastAsia="方正小标宋简体" w:cs="Times New Roman"/>
          <w:bCs/>
          <w:color w:val="000000"/>
          <w:spacing w:val="0"/>
          <w:sz w:val="44"/>
          <w:szCs w:val="44"/>
          <w:lang w:eastAsia="zh-CN"/>
        </w:rPr>
      </w:pPr>
      <w:r>
        <w:rPr>
          <w:rFonts w:hint="default" w:ascii="Times New Roman" w:hAnsi="Times New Roman" w:eastAsia="方正小标宋简体" w:cs="Times New Roman"/>
          <w:bCs/>
          <w:color w:val="000000"/>
          <w:spacing w:val="0"/>
          <w:sz w:val="44"/>
          <w:szCs w:val="44"/>
          <w:lang w:eastAsia="zh-CN"/>
        </w:rPr>
        <w:t>职业技能大赛天津选拔赛</w:t>
      </w:r>
    </w:p>
    <w:p>
      <w:pPr>
        <w:pStyle w:val="3"/>
        <w:keepNext w:val="0"/>
        <w:keepLines w:val="0"/>
        <w:pageBreakBefore w:val="0"/>
        <w:wordWrap/>
        <w:overflowPunct/>
        <w:topLinePunct w:val="0"/>
        <w:bidi w:val="0"/>
        <w:spacing w:line="540" w:lineRule="exact"/>
        <w:jc w:val="center"/>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lang w:val="en-US" w:eastAsia="zh-CN"/>
        </w:rPr>
        <w:t>各赛项裁判长</w:t>
      </w:r>
      <w:r>
        <w:rPr>
          <w:rFonts w:hint="default" w:ascii="Times New Roman" w:hAnsi="Times New Roman" w:eastAsia="方正小标宋简体" w:cs="Times New Roman"/>
          <w:b w:val="0"/>
          <w:bCs w:val="0"/>
          <w:spacing w:val="0"/>
          <w:sz w:val="44"/>
          <w:szCs w:val="44"/>
        </w:rPr>
        <w:t>的通知</w:t>
      </w:r>
    </w:p>
    <w:p>
      <w:pPr>
        <w:keepNext w:val="0"/>
        <w:keepLines w:val="0"/>
        <w:pageBreakBefore w:val="0"/>
        <w:wordWrap/>
        <w:overflowPunct/>
        <w:topLinePunct w:val="0"/>
        <w:bidi w:val="0"/>
        <w:spacing w:line="600" w:lineRule="exact"/>
        <w:rPr>
          <w:rFonts w:hint="default" w:ascii="Times New Roman" w:hAnsi="Times New Roman" w:cs="Times New Roman"/>
          <w:spacing w:val="0"/>
          <w:sz w:val="21"/>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各</w:t>
      </w:r>
      <w:r>
        <w:rPr>
          <w:rFonts w:hint="default" w:ascii="Times New Roman" w:hAnsi="Times New Roman" w:eastAsia="仿宋_GB2312" w:cs="Times New Roman"/>
          <w:snapToGrid/>
          <w:color w:val="000000"/>
          <w:spacing w:val="0"/>
          <w:kern w:val="2"/>
          <w:sz w:val="32"/>
          <w:szCs w:val="32"/>
          <w:lang w:val="zh-CN" w:eastAsia="zh-CN"/>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color w:val="000000"/>
          <w:spacing w:val="0"/>
          <w:sz w:val="32"/>
          <w:szCs w:val="32"/>
          <w:lang w:val="en-US" w:eastAsia="zh-CN"/>
        </w:rPr>
        <w:t>2024年“海河工匠杯”技能大赛暨中华人民共和</w:t>
      </w:r>
      <w:r>
        <w:rPr>
          <w:rFonts w:hint="default" w:ascii="Times New Roman" w:hAnsi="Times New Roman" w:eastAsia="仿宋_GB2312" w:cs="Times New Roman"/>
          <w:color w:val="000000"/>
          <w:spacing w:val="0"/>
          <w:sz w:val="32"/>
          <w:szCs w:val="32"/>
          <w:lang w:val="zh-CN"/>
        </w:rPr>
        <w:t>国第三届职业技能大赛天津选拔赛（以下简称大赛）</w:t>
      </w:r>
      <w:r>
        <w:rPr>
          <w:rFonts w:hint="default" w:ascii="Times New Roman" w:hAnsi="Times New Roman" w:eastAsia="仿宋_GB2312" w:cs="Times New Roman"/>
          <w:color w:val="000000"/>
          <w:spacing w:val="0"/>
          <w:sz w:val="32"/>
          <w:szCs w:val="32"/>
          <w:lang w:val="en-US" w:eastAsia="zh-CN"/>
        </w:rPr>
        <w:t>拟于5月中旬起，采用集中办赛与分</w:t>
      </w:r>
      <w:r>
        <w:rPr>
          <w:rFonts w:hint="eastAsia" w:eastAsia="仿宋_GB2312" w:cs="Times New Roman"/>
          <w:color w:val="000000"/>
          <w:spacing w:val="0"/>
          <w:sz w:val="32"/>
          <w:szCs w:val="32"/>
          <w:lang w:val="en-US" w:eastAsia="zh-CN"/>
        </w:rPr>
        <w:t>散</w:t>
      </w:r>
      <w:r>
        <w:rPr>
          <w:rFonts w:hint="default" w:ascii="Times New Roman" w:hAnsi="Times New Roman" w:eastAsia="仿宋_GB2312" w:cs="Times New Roman"/>
          <w:color w:val="000000"/>
          <w:spacing w:val="0"/>
          <w:sz w:val="32"/>
          <w:szCs w:val="32"/>
          <w:lang w:val="en-US" w:eastAsia="zh-CN"/>
        </w:rPr>
        <w:t>办赛相结合的</w:t>
      </w:r>
      <w:r>
        <w:rPr>
          <w:rFonts w:hint="default" w:ascii="Times New Roman" w:hAnsi="Times New Roman" w:eastAsia="仿宋_GB2312" w:cs="Times New Roman"/>
          <w:color w:val="000000"/>
          <w:spacing w:val="0"/>
          <w:sz w:val="32"/>
          <w:szCs w:val="32"/>
          <w:lang w:val="zh-CN"/>
        </w:rPr>
        <w:t>方式在我市相关单位举办。</w:t>
      </w:r>
      <w:r>
        <w:rPr>
          <w:rFonts w:hint="default" w:ascii="Times New Roman" w:hAnsi="Times New Roman" w:eastAsia="仿宋_GB2312" w:cs="Times New Roman"/>
          <w:snapToGrid/>
          <w:color w:val="000000"/>
          <w:spacing w:val="0"/>
          <w:kern w:val="2"/>
          <w:sz w:val="32"/>
          <w:szCs w:val="32"/>
          <w:lang w:val="zh-CN" w:eastAsia="zh-CN"/>
        </w:rPr>
        <w:t>为做好大赛裁判工作，</w:t>
      </w:r>
      <w:r>
        <w:rPr>
          <w:rFonts w:hint="eastAsia" w:ascii="Times New Roman" w:hAnsi="Times New Roman" w:eastAsia="仿宋_GB2312" w:cs="Times New Roman"/>
          <w:snapToGrid/>
          <w:color w:val="000000"/>
          <w:spacing w:val="0"/>
          <w:kern w:val="2"/>
          <w:sz w:val="32"/>
          <w:szCs w:val="32"/>
          <w:lang w:val="zh-CN" w:eastAsia="zh-CN"/>
        </w:rPr>
        <w:t>市人社局拟面向全国征集</w:t>
      </w:r>
      <w:r>
        <w:rPr>
          <w:rFonts w:hint="default" w:ascii="Times New Roman" w:hAnsi="Times New Roman" w:eastAsia="仿宋_GB2312" w:cs="Times New Roman"/>
          <w:snapToGrid/>
          <w:color w:val="000000"/>
          <w:spacing w:val="0"/>
          <w:kern w:val="2"/>
          <w:sz w:val="32"/>
          <w:szCs w:val="32"/>
          <w:lang w:val="en-US" w:eastAsia="zh-CN"/>
        </w:rPr>
        <w:t>大赛各赛项裁判长。</w:t>
      </w:r>
      <w:r>
        <w:rPr>
          <w:rFonts w:hint="default" w:ascii="Times New Roman" w:hAnsi="Times New Roman" w:eastAsia="仿宋_GB2312" w:cs="Times New Roman"/>
          <w:snapToGrid/>
          <w:color w:val="000000"/>
          <w:spacing w:val="0"/>
          <w:kern w:val="2"/>
          <w:sz w:val="32"/>
          <w:szCs w:val="32"/>
          <w:lang w:val="zh-CN" w:eastAsia="zh-CN"/>
        </w:rPr>
        <w:t>现将相关事项通知如下：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黑体" w:cs="Times New Roman"/>
          <w:snapToGrid/>
          <w:color w:val="000000"/>
          <w:spacing w:val="0"/>
          <w:kern w:val="2"/>
          <w:sz w:val="32"/>
          <w:szCs w:val="32"/>
          <w:lang w:val="zh-CN" w:eastAsia="zh-CN"/>
        </w:rPr>
        <w:t>一、</w:t>
      </w:r>
      <w:r>
        <w:rPr>
          <w:rFonts w:hint="eastAsia" w:ascii="Times New Roman" w:hAnsi="Times New Roman" w:eastAsia="黑体" w:cs="Times New Roman"/>
          <w:snapToGrid/>
          <w:color w:val="000000"/>
          <w:spacing w:val="0"/>
          <w:kern w:val="2"/>
          <w:sz w:val="32"/>
          <w:szCs w:val="32"/>
          <w:lang w:val="zh-CN" w:eastAsia="zh-CN"/>
        </w:rPr>
        <w:t>征集</w:t>
      </w:r>
      <w:r>
        <w:rPr>
          <w:rFonts w:hint="default" w:ascii="Times New Roman" w:hAnsi="Times New Roman" w:eastAsia="黑体" w:cs="Times New Roman"/>
          <w:snapToGrid/>
          <w:color w:val="000000"/>
          <w:spacing w:val="0"/>
          <w:kern w:val="2"/>
          <w:sz w:val="32"/>
          <w:szCs w:val="32"/>
          <w:lang w:val="zh-CN" w:eastAsia="zh-CN"/>
        </w:rPr>
        <w:t>竞赛项目</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楷体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eastAsia="zh-CN"/>
        </w:rPr>
        <w:t>（一）制造业根基项目（</w:t>
      </w:r>
      <w:r>
        <w:rPr>
          <w:rFonts w:hint="default" w:ascii="Times New Roman" w:hAnsi="Times New Roman" w:eastAsia="楷体_GB2312" w:cs="Times New Roman"/>
          <w:b w:val="0"/>
          <w:bCs w:val="0"/>
          <w:color w:val="000000"/>
          <w:spacing w:val="0"/>
          <w:lang w:val="en-US" w:eastAsia="zh-CN"/>
        </w:rPr>
        <w:t>41</w:t>
      </w:r>
      <w:r>
        <w:rPr>
          <w:rFonts w:hint="default" w:ascii="Times New Roman" w:hAnsi="Times New Roman" w:eastAsia="楷体_GB2312" w:cs="Times New Roman"/>
          <w:b w:val="0"/>
          <w:bCs w:val="0"/>
          <w:color w:val="000000"/>
          <w:spacing w:val="0"/>
          <w:lang w:eastAsia="zh-CN"/>
        </w:rPr>
        <w:t>个）</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仿宋_GB2312" w:cs="Times New Roman"/>
          <w:b w:val="0"/>
          <w:bCs w:val="0"/>
          <w:color w:val="000000"/>
          <w:spacing w:val="0"/>
          <w:lang w:eastAsia="zh-CN"/>
        </w:rPr>
        <w:sectPr>
          <w:footerReference r:id="rId3" w:type="default"/>
          <w:pgSz w:w="11520" w:h="16500"/>
          <w:pgMar w:top="1361" w:right="1587" w:bottom="1247" w:left="1587" w:header="0" w:footer="669" w:gutter="0"/>
          <w:pgNumType w:fmt="numberInDash"/>
          <w:cols w:space="0" w:num="1"/>
          <w:rtlGutter w:val="0"/>
          <w:docGrid w:linePitch="1" w:charSpace="0"/>
        </w:sectPr>
      </w:pPr>
      <w:r>
        <w:rPr>
          <w:rFonts w:hint="eastAsia" w:ascii="Times New Roman" w:hAnsi="Times New Roman" w:eastAsia="仿宋_GB2312" w:cs="Times New Roman"/>
          <w:b w:val="0"/>
          <w:bCs w:val="0"/>
          <w:color w:val="000000"/>
          <w:spacing w:val="0"/>
          <w:lang w:val="en-US" w:eastAsia="zh-CN"/>
        </w:rPr>
        <w:t xml:space="preserve"> </w:t>
      </w:r>
      <w:r>
        <w:rPr>
          <w:rFonts w:hint="default" w:ascii="Times New Roman" w:hAnsi="Times New Roman" w:eastAsia="仿宋_GB2312" w:cs="Times New Roman"/>
          <w:b w:val="0"/>
          <w:bCs w:val="0"/>
          <w:color w:val="000000"/>
          <w:spacing w:val="0"/>
        </w:rPr>
        <w:t>数控车</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数控铣</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电工</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装配钳工</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焊接</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电子技术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CAD机械设计</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汽车维修</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新能源汽车智能化技术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木工</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砌筑</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网络系统管理</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信息网络布线</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机器人焊接技术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网络安全</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智能制造工程技术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集成电路工程技术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人工智能工程技术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工业互联网工程技术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互联网营销</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供应链管理</w:t>
      </w:r>
      <w:r>
        <w:rPr>
          <w:rFonts w:hint="default"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0" w:firstLineChars="0"/>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仿宋_GB2312" w:cs="Times New Roman"/>
          <w:b w:val="0"/>
          <w:bCs w:val="0"/>
          <w:color w:val="000000"/>
          <w:spacing w:val="0"/>
        </w:rPr>
        <w:t>人工智能训练</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物联网安装调试</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工业机器人系统操作与运维</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无人机装调检修</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建筑信息模型技术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增材制造设备操作</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数字孪生技术应用</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模具工（智能制造加工技术方向）</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机电设备维修工（智能制造生产运维方向）</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服务机器人应用技术员（机器人智能服务）</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电力系统运营与维护</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无损检测技术</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珠宝加工</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餐厅服务</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烹饪（中餐）</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烘焙</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茶艺</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社会体育指导（健身）</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健康照护</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家政服务（整理收纳）</w:t>
      </w:r>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楷体_GB2312" w:cs="Times New Roman"/>
          <w:b w:val="0"/>
          <w:bCs w:val="0"/>
          <w:color w:val="000000"/>
          <w:spacing w:val="0"/>
          <w:lang w:val="en-US" w:eastAsia="zh-CN"/>
        </w:rPr>
      </w:pPr>
      <w:bookmarkStart w:id="0" w:name="_Hlk107823793"/>
      <w:r>
        <w:rPr>
          <w:rFonts w:hint="eastAsia" w:ascii="Times New Roman" w:hAnsi="Times New Roman" w:eastAsia="楷体_GB2312" w:cs="Times New Roman"/>
          <w:b w:val="0"/>
          <w:bCs w:val="0"/>
          <w:color w:val="000000"/>
          <w:spacing w:val="0"/>
          <w:lang w:val="en-US" w:eastAsia="zh-CN"/>
        </w:rPr>
        <w:t>（二）</w:t>
      </w:r>
      <w:r>
        <w:rPr>
          <w:rFonts w:hint="default" w:ascii="Times New Roman" w:hAnsi="Times New Roman" w:eastAsia="楷体_GB2312" w:cs="Times New Roman"/>
          <w:b w:val="0"/>
          <w:bCs w:val="0"/>
          <w:color w:val="000000"/>
          <w:spacing w:val="0"/>
          <w:lang w:val="en-US" w:eastAsia="zh-CN"/>
        </w:rPr>
        <w:t>世赛选拔项目</w:t>
      </w:r>
      <w:bookmarkEnd w:id="0"/>
      <w:r>
        <w:rPr>
          <w:rFonts w:hint="default" w:ascii="Times New Roman" w:hAnsi="Times New Roman" w:eastAsia="楷体_GB2312" w:cs="Times New Roman"/>
          <w:b w:val="0"/>
          <w:bCs w:val="0"/>
          <w:color w:val="000000"/>
          <w:spacing w:val="0"/>
          <w:lang w:val="en-US" w:eastAsia="zh-CN"/>
        </w:rPr>
        <w:t>（55个）</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val="en-US" w:eastAsia="zh-CN"/>
        </w:rPr>
        <w:t>1</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运输与物流（</w:t>
      </w:r>
      <w:r>
        <w:rPr>
          <w:rFonts w:hint="default" w:ascii="Times New Roman" w:hAnsi="Times New Roman" w:eastAsia="楷体_GB2312" w:cs="Times New Roman"/>
          <w:b w:val="0"/>
          <w:bCs w:val="0"/>
          <w:color w:val="000000"/>
          <w:spacing w:val="0"/>
          <w:lang w:val="en-US" w:eastAsia="zh-CN"/>
        </w:rPr>
        <w:t>6</w:t>
      </w:r>
      <w:r>
        <w:rPr>
          <w:rFonts w:hint="default" w:ascii="Times New Roman" w:hAnsi="Times New Roman" w:eastAsia="楷体_GB2312" w:cs="Times New Roman"/>
          <w:b w:val="0"/>
          <w:bCs w:val="0"/>
          <w:color w:val="000000"/>
          <w:spacing w:val="0"/>
        </w:rPr>
        <w:t>个）</w:t>
      </w:r>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飞机维修、车身修理、汽车技术、汽车喷漆、货运代理、轨道车辆技术</w:t>
      </w:r>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仿宋_GB2312" w:cs="Times New Roman"/>
          <w:b w:val="0"/>
          <w:bCs w:val="0"/>
          <w:color w:val="000000"/>
          <w:spacing w:val="0"/>
        </w:rPr>
      </w:pPr>
      <w:r>
        <w:rPr>
          <w:rFonts w:hint="default" w:ascii="Times New Roman" w:hAnsi="Times New Roman" w:eastAsia="楷体_GB2312" w:cs="Times New Roman"/>
          <w:b w:val="0"/>
          <w:bCs w:val="0"/>
          <w:color w:val="000000"/>
          <w:spacing w:val="0"/>
          <w:lang w:val="en-US" w:eastAsia="zh-CN"/>
        </w:rPr>
        <w:t>2</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结构与建筑技术（1</w:t>
      </w:r>
      <w:r>
        <w:rPr>
          <w:rFonts w:hint="default" w:ascii="Times New Roman" w:hAnsi="Times New Roman" w:eastAsia="楷体_GB2312" w:cs="Times New Roman"/>
          <w:b w:val="0"/>
          <w:bCs w:val="0"/>
          <w:color w:val="000000"/>
          <w:spacing w:val="0"/>
          <w:lang w:val="en-US" w:eastAsia="zh-CN"/>
        </w:rPr>
        <w:t>0</w:t>
      </w:r>
      <w:r>
        <w:rPr>
          <w:rFonts w:hint="default" w:ascii="Times New Roman" w:hAnsi="Times New Roman" w:eastAsia="楷体_GB2312" w:cs="Times New Roman"/>
          <w:b w:val="0"/>
          <w:bCs w:val="0"/>
          <w:color w:val="000000"/>
          <w:spacing w:val="0"/>
        </w:rPr>
        <w:t>个）</w:t>
      </w:r>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砌筑</w:t>
      </w:r>
      <w:r>
        <w:rPr>
          <w:rFonts w:hint="default" w:ascii="Times New Roman" w:hAnsi="Times New Roman" w:eastAsia="仿宋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家具制作、木工、电气装置、精细木工、油漆与装饰、管道与制暖、制冷与空调、</w:t>
      </w:r>
      <w:r>
        <w:rPr>
          <w:rFonts w:hint="default" w:ascii="Times New Roman" w:hAnsi="Times New Roman" w:eastAsia="仿宋_GB2312" w:cs="Times New Roman"/>
          <w:b w:val="0"/>
          <w:bCs w:val="0"/>
          <w:color w:val="000000"/>
          <w:spacing w:val="0"/>
          <w:lang w:eastAsia="zh-CN"/>
        </w:rPr>
        <w:t>瓷砖贴面、数字建造</w:t>
      </w:r>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val="en-US" w:eastAsia="zh-CN"/>
        </w:rPr>
        <w:t>3</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制造与工程技术（</w:t>
      </w:r>
      <w:r>
        <w:rPr>
          <w:rFonts w:hint="default" w:ascii="Times New Roman" w:hAnsi="Times New Roman" w:eastAsia="楷体_GB2312" w:cs="Times New Roman"/>
          <w:b w:val="0"/>
          <w:bCs w:val="0"/>
          <w:color w:val="000000"/>
          <w:spacing w:val="0"/>
          <w:lang w:val="en-US" w:eastAsia="zh-CN"/>
        </w:rPr>
        <w:t>19</w:t>
      </w:r>
      <w:r>
        <w:rPr>
          <w:rFonts w:hint="default" w:ascii="Times New Roman" w:hAnsi="Times New Roman" w:eastAsia="楷体_GB2312" w:cs="Times New Roman"/>
          <w:b w:val="0"/>
          <w:bCs w:val="0"/>
          <w:color w:val="000000"/>
          <w:spacing w:val="0"/>
        </w:rPr>
        <w:t>个）</w:t>
      </w:r>
      <w:bookmarkStart w:id="1" w:name="_Hlk107563215"/>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数控铣、数控车、</w:t>
      </w:r>
      <w:bookmarkEnd w:id="1"/>
      <w:r>
        <w:rPr>
          <w:rFonts w:hint="default" w:ascii="Times New Roman" w:hAnsi="Times New Roman" w:eastAsia="仿宋_GB2312" w:cs="Times New Roman"/>
          <w:b w:val="0"/>
          <w:bCs w:val="0"/>
          <w:color w:val="000000"/>
          <w:spacing w:val="0"/>
        </w:rPr>
        <w:t>电子技术、工业控制、</w:t>
      </w:r>
      <w:bookmarkStart w:id="2" w:name="_Hlk107563229"/>
      <w:r>
        <w:rPr>
          <w:rFonts w:hint="default" w:ascii="Times New Roman" w:hAnsi="Times New Roman" w:eastAsia="仿宋_GB2312" w:cs="Times New Roman"/>
          <w:b w:val="0"/>
          <w:bCs w:val="0"/>
          <w:color w:val="000000"/>
          <w:spacing w:val="0"/>
        </w:rPr>
        <w:t>工业机械、</w:t>
      </w:r>
      <w:bookmarkEnd w:id="2"/>
      <w:r>
        <w:rPr>
          <w:rFonts w:hint="default" w:ascii="Times New Roman" w:hAnsi="Times New Roman" w:eastAsia="仿宋_GB2312" w:cs="Times New Roman"/>
          <w:b w:val="0"/>
          <w:bCs w:val="0"/>
          <w:color w:val="000000"/>
          <w:spacing w:val="0"/>
        </w:rPr>
        <w:t>制造团队挑战赛、CAD机械设计、机电一体化、</w:t>
      </w:r>
      <w:bookmarkStart w:id="3" w:name="_Hlk107823390"/>
      <w:r>
        <w:rPr>
          <w:rFonts w:hint="default" w:ascii="Times New Roman" w:hAnsi="Times New Roman" w:eastAsia="仿宋_GB2312" w:cs="Times New Roman"/>
          <w:b w:val="0"/>
          <w:bCs w:val="0"/>
          <w:color w:val="000000"/>
          <w:spacing w:val="0"/>
        </w:rPr>
        <w:t>移动机器人、</w:t>
      </w:r>
      <w:bookmarkEnd w:id="3"/>
      <w:r>
        <w:rPr>
          <w:rFonts w:hint="default" w:ascii="Times New Roman" w:hAnsi="Times New Roman" w:eastAsia="仿宋_GB2312" w:cs="Times New Roman"/>
          <w:b w:val="0"/>
          <w:bCs w:val="0"/>
          <w:color w:val="000000"/>
          <w:spacing w:val="0"/>
        </w:rPr>
        <w:t>原型制作、焊接、水处理技术、化学实验室技术、增材制造、工业设计技术、工业4.0、光电技术、可再生能源、机器人系统集成</w:t>
      </w:r>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val="en-US" w:eastAsia="zh-CN"/>
        </w:rPr>
        <w:t>4</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信息与通信技术（</w:t>
      </w:r>
      <w:r>
        <w:rPr>
          <w:rFonts w:hint="default" w:ascii="Times New Roman" w:hAnsi="Times New Roman" w:eastAsia="楷体_GB2312" w:cs="Times New Roman"/>
          <w:b w:val="0"/>
          <w:bCs w:val="0"/>
          <w:color w:val="000000"/>
          <w:spacing w:val="0"/>
          <w:lang w:eastAsia="zh-CN"/>
        </w:rPr>
        <w:t>7</w:t>
      </w:r>
      <w:r>
        <w:rPr>
          <w:rFonts w:hint="default" w:ascii="Times New Roman" w:hAnsi="Times New Roman" w:eastAsia="楷体_GB2312" w:cs="Times New Roman"/>
          <w:b w:val="0"/>
          <w:bCs w:val="0"/>
          <w:color w:val="000000"/>
          <w:spacing w:val="0"/>
        </w:rPr>
        <w:t>个）</w:t>
      </w:r>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信息网络布线、网络系统管理、商务软件解决方案、网站设计与开发、云计算、网络安全、</w:t>
      </w:r>
      <w:bookmarkStart w:id="4" w:name="_Hlk107823381"/>
      <w:r>
        <w:rPr>
          <w:rFonts w:hint="default" w:ascii="Times New Roman" w:hAnsi="Times New Roman" w:eastAsia="仿宋_GB2312" w:cs="Times New Roman"/>
          <w:b w:val="0"/>
          <w:bCs w:val="0"/>
          <w:color w:val="000000"/>
          <w:spacing w:val="0"/>
        </w:rPr>
        <w:t>移动应用开发</w:t>
      </w:r>
      <w:bookmarkEnd w:id="4"/>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val="en-US" w:eastAsia="zh-CN"/>
        </w:rPr>
        <w:t>5</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创意艺术与时尚（</w:t>
      </w:r>
      <w:r>
        <w:rPr>
          <w:rFonts w:hint="default" w:ascii="Times New Roman" w:hAnsi="Times New Roman" w:eastAsia="楷体_GB2312" w:cs="Times New Roman"/>
          <w:b w:val="0"/>
          <w:bCs w:val="0"/>
          <w:color w:val="000000"/>
          <w:spacing w:val="0"/>
          <w:lang w:eastAsia="zh-CN"/>
        </w:rPr>
        <w:t>5</w:t>
      </w:r>
      <w:r>
        <w:rPr>
          <w:rFonts w:hint="default" w:ascii="Times New Roman" w:hAnsi="Times New Roman" w:eastAsia="楷体_GB2312" w:cs="Times New Roman"/>
          <w:b w:val="0"/>
          <w:bCs w:val="0"/>
          <w:color w:val="000000"/>
          <w:spacing w:val="0"/>
        </w:rPr>
        <w:t>个）</w:t>
      </w:r>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花艺、平面设计技术、珠宝加工、商品展示技术、3D数字游戏艺术</w:t>
      </w:r>
      <w:r>
        <w:rPr>
          <w:rFonts w:hint="eastAsia" w:ascii="Times New Roman" w:hAnsi="Times New Roman" w:eastAsia="仿宋_GB2312" w:cs="Times New Roman"/>
          <w:b w:val="0"/>
          <w:bCs w:val="0"/>
          <w:color w:val="000000"/>
          <w:spacing w:val="0"/>
          <w:lang w:eastAsia="zh-CN"/>
        </w:rPr>
        <w:t>。</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eastAsia" w:ascii="Times New Roman" w:hAnsi="Times New Roman" w:eastAsia="仿宋_GB2312" w:cs="Times New Roman"/>
          <w:b w:val="0"/>
          <w:bCs w:val="0"/>
          <w:color w:val="000000"/>
          <w:spacing w:val="0"/>
          <w:lang w:eastAsia="zh-CN"/>
        </w:rPr>
      </w:pPr>
      <w:r>
        <w:rPr>
          <w:rFonts w:hint="default" w:ascii="Times New Roman" w:hAnsi="Times New Roman" w:eastAsia="楷体_GB2312" w:cs="Times New Roman"/>
          <w:b w:val="0"/>
          <w:bCs w:val="0"/>
          <w:color w:val="000000"/>
          <w:spacing w:val="0"/>
          <w:lang w:val="en-US" w:eastAsia="zh-CN"/>
        </w:rPr>
        <w:t>6</w:t>
      </w:r>
      <w:r>
        <w:rPr>
          <w:rFonts w:hint="default" w:ascii="Times New Roman" w:hAnsi="Times New Roman" w:eastAsia="楷体_GB2312" w:cs="Times New Roman"/>
          <w:b w:val="0"/>
          <w:bCs w:val="0"/>
          <w:color w:val="000000"/>
          <w:spacing w:val="0"/>
          <w:lang w:val="en" w:eastAsia="zh-CN"/>
        </w:rPr>
        <w:t>．</w:t>
      </w:r>
      <w:r>
        <w:rPr>
          <w:rFonts w:hint="default" w:ascii="Times New Roman" w:hAnsi="Times New Roman" w:eastAsia="楷体_GB2312" w:cs="Times New Roman"/>
          <w:b w:val="0"/>
          <w:bCs w:val="0"/>
          <w:color w:val="000000"/>
          <w:spacing w:val="0"/>
        </w:rPr>
        <w:t>社会及个人服务（</w:t>
      </w:r>
      <w:r>
        <w:rPr>
          <w:rFonts w:hint="default" w:ascii="Times New Roman" w:hAnsi="Times New Roman" w:eastAsia="楷体_GB2312" w:cs="Times New Roman"/>
          <w:b w:val="0"/>
          <w:bCs w:val="0"/>
          <w:color w:val="000000"/>
          <w:spacing w:val="0"/>
          <w:lang w:val="en-US" w:eastAsia="zh-CN"/>
        </w:rPr>
        <w:t>8</w:t>
      </w:r>
      <w:r>
        <w:rPr>
          <w:rFonts w:hint="default" w:ascii="Times New Roman" w:hAnsi="Times New Roman" w:eastAsia="楷体_GB2312" w:cs="Times New Roman"/>
          <w:b w:val="0"/>
          <w:bCs w:val="0"/>
          <w:color w:val="000000"/>
          <w:spacing w:val="0"/>
        </w:rPr>
        <w:t>个）</w:t>
      </w:r>
      <w:r>
        <w:rPr>
          <w:rFonts w:hint="default" w:ascii="Times New Roman" w:hAnsi="Times New Roman" w:eastAsia="楷体_GB2312" w:cs="Times New Roman"/>
          <w:b w:val="0"/>
          <w:bCs w:val="0"/>
          <w:color w:val="000000"/>
          <w:spacing w:val="0"/>
          <w:lang w:eastAsia="zh-CN"/>
        </w:rPr>
        <w:t>：</w:t>
      </w:r>
      <w:r>
        <w:rPr>
          <w:rFonts w:hint="default" w:ascii="Times New Roman" w:hAnsi="Times New Roman" w:eastAsia="仿宋_GB2312" w:cs="Times New Roman"/>
          <w:b w:val="0"/>
          <w:bCs w:val="0"/>
          <w:color w:val="000000"/>
          <w:spacing w:val="0"/>
        </w:rPr>
        <w:t>烘焙、美容、糖艺/西点制作、烹饪（西餐）、美发、健康和社会照护、餐厅服务、酒店接待</w:t>
      </w:r>
      <w:r>
        <w:rPr>
          <w:rFonts w:hint="eastAsia" w:ascii="Times New Roman" w:hAnsi="Times New Roman" w:eastAsia="仿宋_GB2312" w:cs="Times New Roman"/>
          <w:b w:val="0"/>
          <w:bCs w:val="0"/>
          <w:color w:val="000000"/>
          <w:spacing w:val="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spacing w:val="0"/>
          <w:kern w:val="2"/>
          <w:sz w:val="32"/>
          <w:szCs w:val="32"/>
          <w:lang w:val="zh-CN" w:eastAsia="zh-CN"/>
        </w:rPr>
      </w:pPr>
      <w:r>
        <w:rPr>
          <w:rFonts w:hint="default" w:ascii="Times New Roman" w:hAnsi="Times New Roman" w:eastAsia="黑体" w:cs="Times New Roman"/>
          <w:snapToGrid/>
          <w:color w:val="000000"/>
          <w:spacing w:val="0"/>
          <w:kern w:val="2"/>
          <w:sz w:val="32"/>
          <w:szCs w:val="32"/>
          <w:lang w:val="zh-CN" w:eastAsia="zh-CN"/>
        </w:rPr>
        <w:t>二、征集名额及执裁时间</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仿宋_GB2312" w:cs="Times New Roman"/>
          <w:b w:val="0"/>
          <w:bCs w:val="0"/>
          <w:color w:val="000000"/>
          <w:spacing w:val="0"/>
          <w:lang w:val="zh-CN" w:eastAsia="zh-CN"/>
        </w:rPr>
      </w:pPr>
      <w:r>
        <w:rPr>
          <w:rFonts w:hint="default" w:ascii="Times New Roman" w:hAnsi="Times New Roman" w:eastAsia="仿宋_GB2312" w:cs="Times New Roman"/>
          <w:b w:val="0"/>
          <w:bCs w:val="0"/>
          <w:color w:val="000000"/>
          <w:spacing w:val="0"/>
          <w:lang w:val="en-US" w:eastAsia="zh-CN"/>
        </w:rPr>
        <w:t>（一）</w:t>
      </w:r>
      <w:r>
        <w:rPr>
          <w:rFonts w:hint="default" w:ascii="Times New Roman" w:hAnsi="Times New Roman" w:eastAsia="仿宋_GB2312" w:cs="Times New Roman"/>
          <w:b w:val="0"/>
          <w:bCs w:val="0"/>
          <w:color w:val="000000"/>
          <w:spacing w:val="0"/>
          <w:lang w:val="zh-CN" w:eastAsia="zh-CN"/>
        </w:rPr>
        <w:t>各竞赛项目征集裁判长</w:t>
      </w:r>
      <w:r>
        <w:rPr>
          <w:rFonts w:hint="eastAsia" w:ascii="Times New Roman" w:hAnsi="Times New Roman" w:eastAsia="仿宋_GB2312" w:cs="Times New Roman"/>
          <w:b w:val="0"/>
          <w:bCs w:val="0"/>
          <w:color w:val="000000"/>
          <w:spacing w:val="0"/>
          <w:lang w:val="en-US" w:eastAsia="zh-CN"/>
        </w:rPr>
        <w:t>1</w:t>
      </w:r>
      <w:r>
        <w:rPr>
          <w:rFonts w:hint="default" w:ascii="Times New Roman" w:hAnsi="Times New Roman" w:eastAsia="仿宋_GB2312" w:cs="Times New Roman"/>
          <w:b w:val="0"/>
          <w:bCs w:val="0"/>
          <w:color w:val="000000"/>
          <w:spacing w:val="0"/>
          <w:lang w:val="zh-CN" w:eastAsia="zh-CN"/>
        </w:rPr>
        <w:t>名。</w:t>
      </w:r>
    </w:p>
    <w:p>
      <w:pPr>
        <w:pStyle w:val="2"/>
        <w:keepNext w:val="0"/>
        <w:keepLines w:val="0"/>
        <w:pageBreakBefore w:val="0"/>
        <w:kinsoku/>
        <w:wordWrap/>
        <w:overflowPunct/>
        <w:topLinePunct w:val="0"/>
        <w:autoSpaceDE w:val="0"/>
        <w:autoSpaceDN w:val="0"/>
        <w:bidi w:val="0"/>
        <w:snapToGrid/>
        <w:spacing w:before="0" w:after="0" w:line="600" w:lineRule="exact"/>
        <w:ind w:firstLine="659" w:firstLineChars="206"/>
        <w:jc w:val="both"/>
        <w:rPr>
          <w:rFonts w:hint="default" w:ascii="Times New Roman" w:hAnsi="Times New Roman" w:eastAsia="仿宋_GB2312" w:cs="Times New Roman"/>
          <w:b w:val="0"/>
          <w:bCs w:val="0"/>
          <w:color w:val="000000"/>
          <w:spacing w:val="0"/>
          <w:lang w:val="zh-CN" w:eastAsia="zh-CN"/>
        </w:rPr>
      </w:pPr>
      <w:r>
        <w:rPr>
          <w:rFonts w:hint="default" w:ascii="Times New Roman" w:hAnsi="Times New Roman" w:eastAsia="仿宋_GB2312" w:cs="Times New Roman"/>
          <w:b w:val="0"/>
          <w:bCs w:val="0"/>
          <w:color w:val="000000"/>
          <w:spacing w:val="0"/>
          <w:lang w:val="zh-CN" w:eastAsia="zh-CN"/>
        </w:rPr>
        <w:t>（二）执裁时间</w:t>
      </w:r>
      <w:r>
        <w:rPr>
          <w:rFonts w:hint="eastAsia" w:ascii="Times New Roman" w:hAnsi="Times New Roman" w:eastAsia="仿宋_GB2312" w:cs="Times New Roman"/>
          <w:b w:val="0"/>
          <w:bCs w:val="0"/>
          <w:color w:val="000000"/>
          <w:spacing w:val="0"/>
          <w:lang w:val="zh-CN" w:eastAsia="zh-CN"/>
        </w:rPr>
        <w:t>：</w:t>
      </w:r>
      <w:r>
        <w:rPr>
          <w:rFonts w:hint="default" w:ascii="Times New Roman" w:hAnsi="Times New Roman" w:eastAsia="仿宋_GB2312" w:cs="Times New Roman"/>
          <w:b w:val="0"/>
          <w:bCs w:val="0"/>
          <w:color w:val="000000"/>
          <w:spacing w:val="0"/>
          <w:lang w:val="zh-CN" w:eastAsia="zh-CN"/>
        </w:rPr>
        <w:t>202</w:t>
      </w:r>
      <w:r>
        <w:rPr>
          <w:rFonts w:hint="default" w:ascii="Times New Roman" w:hAnsi="Times New Roman" w:eastAsia="仿宋_GB2312" w:cs="Times New Roman"/>
          <w:b w:val="0"/>
          <w:bCs w:val="0"/>
          <w:color w:val="000000"/>
          <w:spacing w:val="0"/>
          <w:lang w:val="en-US" w:eastAsia="zh-CN"/>
        </w:rPr>
        <w:t>4</w:t>
      </w:r>
      <w:r>
        <w:rPr>
          <w:rFonts w:hint="default" w:ascii="Times New Roman" w:hAnsi="Times New Roman" w:eastAsia="仿宋_GB2312" w:cs="Times New Roman"/>
          <w:b w:val="0"/>
          <w:bCs w:val="0"/>
          <w:color w:val="000000"/>
          <w:spacing w:val="0"/>
          <w:lang w:val="zh-CN" w:eastAsia="zh-CN"/>
        </w:rPr>
        <w:t>年</w:t>
      </w:r>
      <w:r>
        <w:rPr>
          <w:rFonts w:hint="default" w:ascii="Times New Roman" w:hAnsi="Times New Roman" w:eastAsia="仿宋_GB2312" w:cs="Times New Roman"/>
          <w:b w:val="0"/>
          <w:bCs w:val="0"/>
          <w:color w:val="000000"/>
          <w:spacing w:val="0"/>
          <w:lang w:val="en-US" w:eastAsia="zh-CN"/>
        </w:rPr>
        <w:t>5</w:t>
      </w:r>
      <w:r>
        <w:rPr>
          <w:rFonts w:hint="default" w:ascii="Times New Roman" w:hAnsi="Times New Roman" w:eastAsia="仿宋_GB2312" w:cs="Times New Roman"/>
          <w:b w:val="0"/>
          <w:bCs w:val="0"/>
          <w:color w:val="000000"/>
          <w:spacing w:val="0"/>
          <w:lang w:val="zh-CN" w:eastAsia="zh-CN"/>
        </w:rPr>
        <w:t>月</w:t>
      </w:r>
      <w:r>
        <w:rPr>
          <w:rFonts w:hint="eastAsia" w:ascii="Times New Roman" w:hAnsi="Times New Roman" w:eastAsia="仿宋_GB2312" w:cs="Times New Roman"/>
          <w:b w:val="0"/>
          <w:bCs w:val="0"/>
          <w:color w:val="000000"/>
          <w:spacing w:val="0"/>
          <w:lang w:val="en-US" w:eastAsia="zh-CN"/>
        </w:rPr>
        <w:t>－</w:t>
      </w:r>
      <w:r>
        <w:rPr>
          <w:rFonts w:hint="default" w:ascii="Times New Roman" w:hAnsi="Times New Roman" w:eastAsia="仿宋_GB2312" w:cs="Times New Roman"/>
          <w:b w:val="0"/>
          <w:bCs w:val="0"/>
          <w:color w:val="000000"/>
          <w:spacing w:val="0"/>
          <w:lang w:val="en-US" w:eastAsia="zh-CN"/>
        </w:rPr>
        <w:t>6月</w:t>
      </w:r>
      <w:r>
        <w:rPr>
          <w:rFonts w:hint="default" w:ascii="Times New Roman" w:hAnsi="Times New Roman" w:eastAsia="仿宋_GB2312" w:cs="Times New Roman"/>
          <w:b w:val="0"/>
          <w:bCs w:val="0"/>
          <w:color w:val="000000"/>
          <w:spacing w:val="0"/>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spacing w:val="0"/>
          <w:kern w:val="2"/>
          <w:sz w:val="32"/>
          <w:szCs w:val="32"/>
          <w:lang w:val="zh-CN" w:eastAsia="zh-CN"/>
        </w:rPr>
      </w:pPr>
      <w:r>
        <w:rPr>
          <w:rFonts w:hint="default" w:ascii="Times New Roman" w:hAnsi="Times New Roman" w:eastAsia="黑体" w:cs="Times New Roman"/>
          <w:snapToGrid/>
          <w:color w:val="000000"/>
          <w:spacing w:val="0"/>
          <w:kern w:val="2"/>
          <w:sz w:val="32"/>
          <w:szCs w:val="32"/>
          <w:lang w:val="zh-CN" w:eastAsia="zh-CN"/>
        </w:rPr>
        <w:t>三、</w:t>
      </w:r>
      <w:r>
        <w:rPr>
          <w:rFonts w:hint="eastAsia" w:ascii="Times New Roman" w:hAnsi="Times New Roman" w:eastAsia="黑体" w:cs="Times New Roman"/>
          <w:snapToGrid/>
          <w:color w:val="000000"/>
          <w:spacing w:val="0"/>
          <w:kern w:val="2"/>
          <w:sz w:val="32"/>
          <w:szCs w:val="32"/>
          <w:lang w:val="zh-CN" w:eastAsia="zh-CN"/>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（一）</w:t>
      </w:r>
      <w:r>
        <w:rPr>
          <w:rFonts w:hint="default" w:ascii="Times New Roman" w:hAnsi="Times New Roman" w:eastAsia="仿宋_GB2312" w:cs="Times New Roman"/>
          <w:snapToGrid/>
          <w:color w:val="000000"/>
          <w:spacing w:val="0"/>
          <w:kern w:val="2"/>
          <w:sz w:val="32"/>
          <w:szCs w:val="32"/>
          <w:lang w:val="zh-CN" w:eastAsia="zh-CN"/>
        </w:rPr>
        <w:t>坚持中国共产党领导，具有坚定的理想信念，具有良好的职业道德和心理素质，身体健康。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（二）</w:t>
      </w:r>
      <w:r>
        <w:rPr>
          <w:rFonts w:hint="default" w:ascii="Times New Roman" w:hAnsi="Times New Roman" w:eastAsia="仿宋_GB2312" w:cs="Times New Roman"/>
          <w:snapToGrid/>
          <w:color w:val="000000"/>
          <w:spacing w:val="0"/>
          <w:kern w:val="2"/>
          <w:sz w:val="32"/>
          <w:szCs w:val="32"/>
          <w:lang w:val="zh-CN" w:eastAsia="zh-CN"/>
        </w:rPr>
        <w:t>热爱职业技能竞赛工作，责任心强，服从工作安排，严守工作纪律，具有较强的团队精神。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（三）</w:t>
      </w:r>
      <w:r>
        <w:rPr>
          <w:rFonts w:hint="default" w:ascii="Times New Roman" w:hAnsi="Times New Roman" w:eastAsia="仿宋_GB2312" w:cs="Times New Roman"/>
          <w:snapToGrid/>
          <w:color w:val="000000"/>
          <w:spacing w:val="0"/>
          <w:kern w:val="2"/>
          <w:sz w:val="32"/>
          <w:szCs w:val="32"/>
          <w:lang w:val="zh-CN" w:eastAsia="zh-CN"/>
        </w:rPr>
        <w:t>具有较强的组织协调和沟通能力，具有较高的专业理论水平、过硬的专业技能，在相关专业领域有较高威望和良好声誉，行业内认可度高。原则上应具有本职业</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工种</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技师以上职业资格</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技能等级</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或本专业中级以上技术职务资格，从事本职业</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工种</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工作5年以上</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世界技能大赛或历届全国技能大赛获奖选手可适当放宽</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（四）</w:t>
      </w:r>
      <w:r>
        <w:rPr>
          <w:rFonts w:hint="default" w:ascii="Times New Roman" w:hAnsi="Times New Roman" w:eastAsia="仿宋_GB2312" w:cs="Times New Roman"/>
          <w:snapToGrid/>
          <w:color w:val="000000"/>
          <w:spacing w:val="0"/>
          <w:kern w:val="2"/>
          <w:sz w:val="32"/>
          <w:szCs w:val="32"/>
          <w:lang w:val="zh-CN" w:eastAsia="zh-CN"/>
        </w:rPr>
        <w:t>掌握职业技能竞赛相关政策、工作规则和方法，并能准确、熟练运用；</w:t>
      </w:r>
      <w:r>
        <w:rPr>
          <w:rFonts w:hint="default" w:ascii="Times New Roman" w:hAnsi="Times New Roman" w:eastAsia="仿宋_GB2312" w:cs="Times New Roman"/>
          <w:snapToGrid/>
          <w:color w:val="000000"/>
          <w:spacing w:val="0"/>
          <w:kern w:val="2"/>
          <w:sz w:val="32"/>
          <w:szCs w:val="32"/>
          <w:lang w:val="en-US" w:eastAsia="zh-CN"/>
        </w:rPr>
        <w:t>参与过国家</w:t>
      </w:r>
      <w:r>
        <w:rPr>
          <w:rFonts w:hint="eastAsia" w:ascii="Times New Roman" w:hAnsi="Times New Roman" w:eastAsia="仿宋_GB2312" w:cs="Times New Roman"/>
          <w:snapToGrid/>
          <w:color w:val="000000"/>
          <w:spacing w:val="0"/>
          <w:kern w:val="2"/>
          <w:sz w:val="32"/>
          <w:szCs w:val="32"/>
          <w:lang w:val="en-US" w:eastAsia="zh-CN"/>
        </w:rPr>
        <w:t>职业</w:t>
      </w:r>
      <w:r>
        <w:rPr>
          <w:rFonts w:hint="default" w:ascii="Times New Roman" w:hAnsi="Times New Roman" w:eastAsia="仿宋_GB2312" w:cs="Times New Roman"/>
          <w:snapToGrid/>
          <w:color w:val="000000"/>
          <w:spacing w:val="0"/>
          <w:kern w:val="2"/>
          <w:sz w:val="32"/>
          <w:szCs w:val="32"/>
          <w:lang w:val="en-US" w:eastAsia="zh-CN"/>
        </w:rPr>
        <w:t>一、二类技能竞赛或世界技能大赛技术工作，具有担任国家级职业技能竞赛裁判长（员）或技术工作专家的经历。</w:t>
      </w:r>
      <w:r>
        <w:rPr>
          <w:rFonts w:hint="default" w:ascii="Times New Roman" w:hAnsi="Times New Roman" w:eastAsia="仿宋_GB2312" w:cs="Times New Roman"/>
          <w:snapToGrid/>
          <w:color w:val="000000"/>
          <w:spacing w:val="0"/>
          <w:kern w:val="2"/>
          <w:sz w:val="32"/>
          <w:szCs w:val="32"/>
          <w:lang w:val="zh-CN" w:eastAsia="zh-CN"/>
        </w:rPr>
        <w:t>具有指导选手参加省</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市</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级以上或行业职业技能竞赛工作经验、或担任省</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市</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级以上或行业职业技能竞赛执裁工作和其他技术工作经验</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参加过第一届全国技能大赛执教、执裁工作者优先考虑</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（五）</w:t>
      </w:r>
      <w:r>
        <w:rPr>
          <w:rFonts w:hint="default" w:ascii="Times New Roman" w:hAnsi="Times New Roman" w:eastAsia="仿宋_GB2312" w:cs="Times New Roman"/>
          <w:snapToGrid/>
          <w:color w:val="000000"/>
          <w:spacing w:val="0"/>
          <w:kern w:val="2"/>
          <w:sz w:val="32"/>
          <w:szCs w:val="32"/>
          <w:lang w:val="zh-CN" w:eastAsia="zh-CN"/>
        </w:rPr>
        <w:t>本人自愿、所在工作单位支持，能够满足</w:t>
      </w:r>
      <w:r>
        <w:rPr>
          <w:rFonts w:hint="eastAsia" w:ascii="Times New Roman" w:hAnsi="Times New Roman" w:eastAsia="仿宋_GB2312" w:cs="Times New Roman"/>
          <w:snapToGrid/>
          <w:color w:val="000000"/>
          <w:spacing w:val="0"/>
          <w:kern w:val="2"/>
          <w:sz w:val="32"/>
          <w:szCs w:val="32"/>
          <w:lang w:val="zh-CN" w:eastAsia="zh-CN"/>
        </w:rPr>
        <w:t>竞赛</w:t>
      </w:r>
      <w:r>
        <w:rPr>
          <w:rFonts w:hint="default" w:ascii="Times New Roman" w:hAnsi="Times New Roman" w:eastAsia="仿宋_GB2312" w:cs="Times New Roman"/>
          <w:snapToGrid/>
          <w:color w:val="000000"/>
          <w:spacing w:val="0"/>
          <w:kern w:val="2"/>
          <w:sz w:val="32"/>
          <w:szCs w:val="32"/>
          <w:lang w:val="zh-CN" w:eastAsia="zh-CN"/>
        </w:rPr>
        <w:t>期间阶段性脱产执裁的相关要求。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napToGrid/>
          <w:color w:val="000000"/>
          <w:spacing w:val="0"/>
          <w:kern w:val="2"/>
          <w:sz w:val="32"/>
          <w:szCs w:val="32"/>
          <w:lang w:val="zh-CN" w:eastAsia="zh-CN"/>
        </w:rPr>
      </w:pPr>
      <w:r>
        <w:rPr>
          <w:rFonts w:hint="eastAsia" w:ascii="Times New Roman" w:hAnsi="Times New Roman" w:eastAsia="黑体" w:cs="Times New Roman"/>
          <w:snapToGrid/>
          <w:color w:val="000000"/>
          <w:spacing w:val="0"/>
          <w:kern w:val="2"/>
          <w:sz w:val="32"/>
          <w:szCs w:val="32"/>
          <w:lang w:val="zh-CN" w:eastAsia="zh-CN"/>
        </w:rPr>
        <w:t>四、申报材料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（一）</w:t>
      </w:r>
      <w:r>
        <w:rPr>
          <w:rFonts w:hint="default"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en-US" w:eastAsia="zh-CN"/>
        </w:rPr>
        <w:t>2024年</w:t>
      </w:r>
      <w:r>
        <w:rPr>
          <w:rFonts w:hint="default" w:ascii="Times New Roman" w:hAnsi="Times New Roman" w:eastAsia="仿宋_GB2312" w:cs="Times New Roman"/>
          <w:snapToGrid/>
          <w:color w:val="000000"/>
          <w:spacing w:val="0"/>
          <w:kern w:val="2"/>
          <w:sz w:val="32"/>
          <w:szCs w:val="32"/>
          <w:lang w:val="zh-CN" w:eastAsia="zh-CN"/>
        </w:rPr>
        <w:t>“海河工匠杯”技能大赛裁判长征集表》</w:t>
      </w:r>
      <w:r>
        <w:rPr>
          <w:rFonts w:hint="eastAsia" w:ascii="Times New Roman" w:hAnsi="Times New Roman" w:eastAsia="仿宋_GB2312" w:cs="Times New Roman"/>
          <w:snapToGrid/>
          <w:color w:val="000000"/>
          <w:spacing w:val="0"/>
          <w:kern w:val="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（二）</w:t>
      </w:r>
      <w:r>
        <w:rPr>
          <w:rFonts w:hint="default" w:ascii="Times New Roman" w:hAnsi="Times New Roman" w:eastAsia="仿宋_GB2312" w:cs="Times New Roman"/>
          <w:snapToGrid/>
          <w:color w:val="000000"/>
          <w:spacing w:val="0"/>
          <w:kern w:val="2"/>
          <w:sz w:val="32"/>
          <w:szCs w:val="32"/>
          <w:lang w:val="zh-CN" w:eastAsia="zh-CN"/>
        </w:rPr>
        <w:t>身份证</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毕业证书</w:t>
      </w:r>
      <w:r>
        <w:rPr>
          <w:rFonts w:hint="eastAsia" w:ascii="Times New Roman" w:hAnsi="Times New Roman" w:eastAsia="仿宋_GB2312" w:cs="Times New Roman"/>
          <w:snapToGrid/>
          <w:color w:val="000000"/>
          <w:spacing w:val="0"/>
          <w:kern w:val="2"/>
          <w:sz w:val="32"/>
          <w:szCs w:val="32"/>
          <w:lang w:val="zh-CN" w:eastAsia="zh-CN"/>
        </w:rPr>
        <w:t>、</w:t>
      </w:r>
      <w:r>
        <w:rPr>
          <w:rFonts w:hint="default" w:ascii="Times New Roman" w:hAnsi="Times New Roman" w:eastAsia="仿宋_GB2312" w:cs="Times New Roman"/>
          <w:snapToGrid/>
          <w:color w:val="000000"/>
          <w:spacing w:val="0"/>
          <w:kern w:val="2"/>
          <w:sz w:val="32"/>
          <w:szCs w:val="32"/>
          <w:lang w:val="zh-CN" w:eastAsia="zh-CN"/>
        </w:rPr>
        <w:t>专业技术职称</w:t>
      </w:r>
      <w:r>
        <w:rPr>
          <w:rFonts w:hint="default" w:ascii="Times New Roman" w:hAnsi="Times New Roman" w:eastAsia="仿宋_GB2312" w:cs="Times New Roman"/>
          <w:snapToGrid/>
          <w:color w:val="000000"/>
          <w:spacing w:val="0"/>
          <w:kern w:val="2"/>
          <w:sz w:val="32"/>
          <w:szCs w:val="32"/>
          <w:lang w:val="en" w:eastAsia="zh-CN"/>
        </w:rPr>
        <w:t>/</w:t>
      </w:r>
      <w:r>
        <w:rPr>
          <w:rFonts w:hint="default" w:ascii="Times New Roman" w:hAnsi="Times New Roman" w:eastAsia="仿宋_GB2312" w:cs="Times New Roman"/>
          <w:snapToGrid/>
          <w:color w:val="000000"/>
          <w:spacing w:val="0"/>
          <w:kern w:val="2"/>
          <w:sz w:val="32"/>
          <w:szCs w:val="32"/>
          <w:lang w:val="zh-CN" w:eastAsia="zh-CN"/>
        </w:rPr>
        <w:t>职业技能等级</w:t>
      </w:r>
      <w:r>
        <w:rPr>
          <w:rFonts w:hint="eastAsia" w:ascii="Times New Roman" w:hAnsi="Times New Roman" w:eastAsia="仿宋_GB2312" w:cs="Times New Roman"/>
          <w:snapToGrid/>
          <w:color w:val="000000"/>
          <w:spacing w:val="0"/>
          <w:kern w:val="2"/>
          <w:sz w:val="32"/>
          <w:szCs w:val="32"/>
          <w:lang w:val="zh-CN" w:eastAsia="zh-CN"/>
        </w:rPr>
        <w:t>证书</w:t>
      </w:r>
      <w:r>
        <w:rPr>
          <w:rFonts w:hint="default" w:ascii="Times New Roman" w:hAnsi="Times New Roman" w:eastAsia="仿宋_GB2312" w:cs="Times New Roman"/>
          <w:snapToGrid/>
          <w:color w:val="000000"/>
          <w:spacing w:val="0"/>
          <w:kern w:val="2"/>
          <w:sz w:val="32"/>
          <w:szCs w:val="32"/>
          <w:lang w:val="zh-CN"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ascii="Times New Roman" w:hAnsi="Times New Roman" w:eastAsia="仿宋_GB2312" w:cs="Times New Roman"/>
          <w:snapToGrid/>
          <w:color w:val="000000"/>
          <w:spacing w:val="0"/>
          <w:kern w:val="2"/>
          <w:sz w:val="32"/>
          <w:szCs w:val="32"/>
          <w:lang w:val="zh-CN" w:eastAsia="zh-CN"/>
        </w:rPr>
        <w:t>（三）</w:t>
      </w:r>
      <w:r>
        <w:rPr>
          <w:rFonts w:hint="default" w:ascii="Times New Roman" w:hAnsi="Times New Roman" w:eastAsia="仿宋_GB2312" w:cs="Times New Roman"/>
          <w:snapToGrid/>
          <w:color w:val="000000"/>
          <w:spacing w:val="0"/>
          <w:kern w:val="2"/>
          <w:sz w:val="32"/>
          <w:szCs w:val="32"/>
          <w:lang w:val="zh-CN" w:eastAsia="zh-CN"/>
        </w:rPr>
        <w:t>证明具备技术专家能力的相关材料。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spacing w:val="0"/>
          <w:kern w:val="2"/>
          <w:sz w:val="32"/>
          <w:szCs w:val="32"/>
          <w:lang w:val="zh-CN" w:eastAsia="zh-CN"/>
        </w:rPr>
      </w:pPr>
      <w:r>
        <w:rPr>
          <w:rFonts w:hint="eastAsia" w:ascii="Times New Roman" w:hAnsi="Times New Roman" w:eastAsia="黑体" w:cs="Times New Roman"/>
          <w:snapToGrid/>
          <w:color w:val="000000"/>
          <w:spacing w:val="0"/>
          <w:kern w:val="2"/>
          <w:sz w:val="32"/>
          <w:szCs w:val="32"/>
          <w:lang w:val="zh-CN" w:eastAsia="zh-CN"/>
        </w:rPr>
        <w:t>五、工作职责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在组委会领导下，秉承公平公正原则接受执委会具体管理；做好相应沟通协调，落实竞赛各项技术工作；按时、认真组织完成本项目技术工作文件的编制工作；带头坚持并维护竞赛公平公正，遵守保密纪律，不得有影响竞赛公平公正的言行；按照组委会要求和执委会安排，参加并做好本项目裁判员（含裁判长助理）的赛前培训，主持做好本项目赛前技术交流；采取多种措施保证公平公正，组织全体裁判员（含裁判长助理）做好本项目评判和相关技术工作；组织本项目开展技术总结和技术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spacing w:val="0"/>
          <w:kern w:val="2"/>
          <w:sz w:val="32"/>
          <w:szCs w:val="32"/>
          <w:lang w:val="zh-CN" w:eastAsia="zh-CN"/>
        </w:rPr>
      </w:pPr>
      <w:r>
        <w:rPr>
          <w:rFonts w:hint="eastAsia" w:eastAsia="黑体" w:cs="Times New Roman"/>
          <w:snapToGrid/>
          <w:color w:val="000000"/>
          <w:spacing w:val="0"/>
          <w:kern w:val="2"/>
          <w:sz w:val="32"/>
          <w:szCs w:val="32"/>
          <w:lang w:val="en-US" w:eastAsia="zh-CN"/>
        </w:rPr>
        <w:t>六</w:t>
      </w:r>
      <w:bookmarkStart w:id="5" w:name="_GoBack"/>
      <w:bookmarkEnd w:id="5"/>
      <w:r>
        <w:rPr>
          <w:rFonts w:hint="default" w:ascii="Times New Roman" w:hAnsi="Times New Roman" w:eastAsia="黑体" w:cs="Times New Roman"/>
          <w:snapToGrid/>
          <w:color w:val="000000"/>
          <w:spacing w:val="0"/>
          <w:kern w:val="2"/>
          <w:sz w:val="32"/>
          <w:szCs w:val="32"/>
          <w:lang w:val="zh-CN" w:eastAsia="zh-CN"/>
        </w:rPr>
        <w:t>、</w:t>
      </w:r>
      <w:r>
        <w:rPr>
          <w:rFonts w:hint="eastAsia" w:ascii="Times New Roman" w:hAnsi="Times New Roman" w:eastAsia="黑体" w:cs="Times New Roman"/>
          <w:snapToGrid/>
          <w:color w:val="000000"/>
          <w:spacing w:val="0"/>
          <w:kern w:val="2"/>
          <w:sz w:val="32"/>
          <w:szCs w:val="32"/>
          <w:lang w:val="zh-CN" w:eastAsia="zh-CN"/>
        </w:rPr>
        <w:t>相关要求</w:t>
      </w:r>
    </w:p>
    <w:p>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lang w:val="zh-CN"/>
        </w:rPr>
        <w:t>请各</w:t>
      </w:r>
      <w:r>
        <w:rPr>
          <w:rFonts w:hint="eastAsia" w:ascii="Times New Roman" w:hAnsi="Times New Roman" w:eastAsia="仿宋_GB2312" w:cs="Times New Roman"/>
          <w:color w:val="000000"/>
          <w:spacing w:val="0"/>
          <w:sz w:val="32"/>
          <w:szCs w:val="32"/>
          <w:lang w:val="zh-CN"/>
        </w:rPr>
        <w:t>相关</w:t>
      </w:r>
      <w:r>
        <w:rPr>
          <w:rFonts w:hint="default" w:ascii="Times New Roman" w:hAnsi="Times New Roman" w:eastAsia="仿宋_GB2312" w:cs="Times New Roman"/>
          <w:color w:val="000000"/>
          <w:spacing w:val="0"/>
          <w:sz w:val="32"/>
          <w:szCs w:val="32"/>
          <w:lang w:val="zh-CN"/>
        </w:rPr>
        <w:t>单位高度重视，于</w:t>
      </w:r>
      <w:r>
        <w:rPr>
          <w:rFonts w:hint="default" w:ascii="Times New Roman" w:hAnsi="Times New Roman" w:eastAsia="仿宋_GB2312" w:cs="Times New Roman"/>
          <w:color w:val="000000"/>
          <w:spacing w:val="0"/>
          <w:sz w:val="32"/>
          <w:szCs w:val="32"/>
          <w:lang w:val="en-US" w:eastAsia="zh-CN"/>
        </w:rPr>
        <w:t>2024</w:t>
      </w:r>
      <w:r>
        <w:rPr>
          <w:rFonts w:hint="default" w:ascii="Times New Roman" w:hAnsi="Times New Roman" w:eastAsia="仿宋_GB2312" w:cs="Times New Roman"/>
          <w:color w:val="000000"/>
          <w:spacing w:val="0"/>
          <w:sz w:val="32"/>
          <w:szCs w:val="32"/>
          <w:lang w:val="zh-CN"/>
        </w:rPr>
        <w:t>年</w:t>
      </w:r>
      <w:r>
        <w:rPr>
          <w:rFonts w:hint="eastAsia"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lang w:val="zh-CN"/>
        </w:rPr>
        <w:t>月</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val="zh-CN"/>
        </w:rPr>
        <w:t>日（星期</w:t>
      </w:r>
      <w:r>
        <w:rPr>
          <w:rFonts w:hint="eastAsia" w:eastAsia="仿宋_GB2312" w:cs="Times New Roman"/>
          <w:color w:val="000000"/>
          <w:spacing w:val="0"/>
          <w:sz w:val="32"/>
          <w:szCs w:val="32"/>
          <w:lang w:val="zh-CN"/>
        </w:rPr>
        <w:t>一</w:t>
      </w:r>
      <w:r>
        <w:rPr>
          <w:rFonts w:hint="default" w:ascii="Times New Roman" w:hAnsi="Times New Roman" w:eastAsia="仿宋_GB2312" w:cs="Times New Roman"/>
          <w:color w:val="000000"/>
          <w:spacing w:val="0"/>
          <w:sz w:val="32"/>
          <w:szCs w:val="32"/>
          <w:lang w:val="zh-CN"/>
        </w:rPr>
        <w:t>）前将《2024年“海河工匠杯”技能大赛暨中华人民共和国第三届职业技能大赛天津选拔赛裁判长征集申报表》和《</w:t>
      </w:r>
      <w:r>
        <w:rPr>
          <w:rFonts w:hint="default" w:ascii="Times New Roman" w:hAnsi="Times New Roman" w:eastAsia="仿宋_GB2312" w:cs="Times New Roman"/>
          <w:snapToGrid/>
          <w:color w:val="000000"/>
          <w:spacing w:val="0"/>
          <w:kern w:val="2"/>
          <w:sz w:val="32"/>
          <w:szCs w:val="32"/>
          <w:lang w:val="en-US" w:eastAsia="zh-CN"/>
        </w:rPr>
        <w:t>2024年</w:t>
      </w:r>
      <w:r>
        <w:rPr>
          <w:rFonts w:hint="default" w:ascii="Times New Roman" w:hAnsi="Times New Roman" w:eastAsia="仿宋_GB2312" w:cs="Times New Roman"/>
          <w:snapToGrid/>
          <w:color w:val="000000"/>
          <w:spacing w:val="0"/>
          <w:kern w:val="2"/>
          <w:sz w:val="32"/>
          <w:szCs w:val="32"/>
          <w:lang w:val="zh-CN" w:eastAsia="zh-CN"/>
        </w:rPr>
        <w:t>“海河工匠杯”技能大赛暨中华人民共和国第三届职业技能大赛天津选拔赛裁判长征集推荐汇总表</w:t>
      </w:r>
      <w:r>
        <w:rPr>
          <w:rFonts w:hint="default" w:ascii="Times New Roman" w:hAnsi="Times New Roman" w:eastAsia="仿宋_GB2312" w:cs="Times New Roman"/>
          <w:color w:val="000000"/>
          <w:spacing w:val="0"/>
          <w:sz w:val="32"/>
          <w:szCs w:val="32"/>
          <w:lang w:val="zh-CN"/>
        </w:rPr>
        <w:t>》，纸质材料一份，报送</w:t>
      </w:r>
      <w:r>
        <w:rPr>
          <w:rFonts w:hint="default" w:ascii="Times New Roman" w:hAnsi="Times New Roman" w:eastAsia="仿宋_GB2312" w:cs="Times New Roman"/>
          <w:color w:val="000000"/>
          <w:spacing w:val="0"/>
          <w:sz w:val="32"/>
          <w:szCs w:val="32"/>
          <w:lang w:val="zh-CN" w:eastAsia="zh-CN"/>
        </w:rPr>
        <w:t>市就业服务中心竞赛部</w:t>
      </w:r>
      <w:r>
        <w:rPr>
          <w:rFonts w:hint="default" w:ascii="Times New Roman" w:hAnsi="Times New Roman" w:eastAsia="仿宋_GB2312" w:cs="Times New Roman"/>
          <w:color w:val="000000"/>
          <w:spacing w:val="0"/>
          <w:sz w:val="32"/>
          <w:szCs w:val="32"/>
          <w:lang w:val="zh-CN"/>
        </w:rPr>
        <w:t>，并将</w:t>
      </w:r>
      <w:r>
        <w:rPr>
          <w:rFonts w:hint="default" w:ascii="Times New Roman" w:hAnsi="Times New Roman" w:eastAsia="仿宋_GB2312" w:cs="Times New Roman"/>
          <w:color w:val="000000"/>
          <w:spacing w:val="0"/>
          <w:sz w:val="32"/>
          <w:szCs w:val="32"/>
          <w:lang w:val="zh-CN" w:eastAsia="zh-CN"/>
        </w:rPr>
        <w:t>盖章表格</w:t>
      </w:r>
      <w:r>
        <w:rPr>
          <w:rFonts w:hint="default" w:ascii="Times New Roman" w:hAnsi="Times New Roman" w:eastAsia="仿宋_GB2312" w:cs="Times New Roman"/>
          <w:color w:val="000000"/>
          <w:spacing w:val="0"/>
          <w:sz w:val="32"/>
          <w:szCs w:val="32"/>
          <w:lang w:val="zh-CN"/>
        </w:rPr>
        <w:t>材料扫描PDF版和可编辑电子版发送到指定邮箱。</w:t>
      </w:r>
    </w:p>
    <w:p>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pacing w:val="0"/>
          <w:sz w:val="32"/>
          <w:szCs w:val="32"/>
          <w:lang w:val="zh-CN"/>
        </w:rPr>
      </w:pPr>
    </w:p>
    <w:p>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zh-CN"/>
        </w:rPr>
        <w:t>联</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val="zh-CN"/>
        </w:rPr>
        <w:t>系</w:t>
      </w:r>
      <w:r>
        <w:rPr>
          <w:rFonts w:hint="default"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lang w:val="zh-CN"/>
        </w:rPr>
        <w:t>人：曾永</w:t>
      </w:r>
      <w:r>
        <w:rPr>
          <w:rFonts w:hint="default" w:ascii="Times New Roman" w:hAnsi="Times New Roman" w:eastAsia="仿宋_GB2312" w:cs="Times New Roman"/>
          <w:color w:val="000000"/>
          <w:spacing w:val="0"/>
          <w:sz w:val="32"/>
          <w:szCs w:val="32"/>
          <w:lang w:val="en-US" w:eastAsia="zh-CN"/>
        </w:rPr>
        <w:t>、王媛</w:t>
      </w:r>
    </w:p>
    <w:p>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zh-CN"/>
        </w:rPr>
        <w:t>联系电话</w:t>
      </w:r>
      <w:r>
        <w:rPr>
          <w:rFonts w:hint="eastAsia"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24736501</w:t>
      </w:r>
    </w:p>
    <w:p>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lang w:val="zh-CN"/>
        </w:rPr>
        <w:t>邮箱地址</w:t>
      </w:r>
      <w:r>
        <w:rPr>
          <w:rFonts w:hint="eastAsia" w:ascii="Times New Roman" w:hAnsi="Times New Roman" w:eastAsia="仿宋_GB2312" w:cs="Times New Roman"/>
          <w:color w:val="000000"/>
          <w:spacing w:val="0"/>
          <w:sz w:val="32"/>
          <w:szCs w:val="32"/>
          <w:lang w:val="zh-CN"/>
        </w:rPr>
        <w:t>：</w:t>
      </w:r>
      <w:r>
        <w:rPr>
          <w:rFonts w:hint="default" w:ascii="Times New Roman" w:hAnsi="Times New Roman" w:eastAsia="仿宋_GB2312" w:cs="Times New Roman"/>
          <w:color w:val="000000"/>
          <w:spacing w:val="0"/>
          <w:sz w:val="32"/>
          <w:szCs w:val="32"/>
          <w:lang w:val="zh-CN"/>
        </w:rPr>
        <w:t>jy-user</w:t>
      </w:r>
      <w:r>
        <w:rPr>
          <w:rFonts w:hint="default" w:ascii="Times New Roman" w:hAnsi="Times New Roman" w:eastAsia="仿宋_GB2312" w:cs="Times New Roman"/>
          <w:color w:val="000000"/>
          <w:spacing w:val="0"/>
          <w:sz w:val="32"/>
          <w:szCs w:val="32"/>
          <w:lang w:val="en-US" w:eastAsia="zh-CN"/>
        </w:rPr>
        <w:t>064</w:t>
      </w:r>
      <w:r>
        <w:rPr>
          <w:rFonts w:hint="default" w:ascii="Times New Roman" w:hAnsi="Times New Roman" w:eastAsia="仿宋_GB2312" w:cs="Times New Roman"/>
          <w:color w:val="000000"/>
          <w:spacing w:val="0"/>
          <w:sz w:val="32"/>
          <w:szCs w:val="32"/>
          <w:lang w:val="zh-CN"/>
        </w:rPr>
        <w:t>@tj.gov.cn</w:t>
      </w:r>
    </w:p>
    <w:p>
      <w:pPr>
        <w:keepNext w:val="0"/>
        <w:keepLines w:val="0"/>
        <w:pageBreakBefore w:val="0"/>
        <w:wordWrap/>
        <w:overflowPunct/>
        <w:topLinePunct w:val="0"/>
        <w:bidi w:val="0"/>
        <w:spacing w:line="600" w:lineRule="exact"/>
        <w:ind w:left="2132" w:leftChars="304" w:hanging="1494" w:hangingChars="467"/>
        <w:jc w:val="both"/>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zh-CN"/>
        </w:rPr>
        <w:t xml:space="preserve">地  </w:t>
      </w:r>
      <w:r>
        <w:rPr>
          <w:rFonts w:hint="default" w:eastAsia="仿宋_GB2312" w:cs="Times New Roman"/>
          <w:color w:val="000000"/>
          <w:spacing w:val="0"/>
          <w:sz w:val="32"/>
          <w:szCs w:val="32"/>
          <w:lang w:val="en"/>
        </w:rPr>
        <w:t xml:space="preserve"> </w:t>
      </w:r>
      <w:r>
        <w:rPr>
          <w:rFonts w:hint="default" w:ascii="Times New Roman" w:hAnsi="Times New Roman" w:eastAsia="仿宋_GB2312" w:cs="Times New Roman"/>
          <w:color w:val="000000"/>
          <w:spacing w:val="0"/>
          <w:sz w:val="32"/>
          <w:szCs w:val="32"/>
          <w:lang w:val="zh-CN"/>
        </w:rPr>
        <w:t xml:space="preserve"> 址</w:t>
      </w:r>
      <w:r>
        <w:rPr>
          <w:rFonts w:hint="eastAsia"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val="en-US" w:eastAsia="zh-CN"/>
        </w:rPr>
        <w:t>天津市南开区迎水道47号（天津市就业服务中心竞赛服务部）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ind w:left="1398" w:leftChars="0" w:hanging="1398" w:hangingChars="437"/>
        <w:jc w:val="both"/>
        <w:textAlignment w:val="auto"/>
        <w:rPr>
          <w:rFonts w:hint="default" w:ascii="Times New Roman" w:hAnsi="Times New Roman" w:eastAsia="仿宋_GB2312" w:cs="Times New Roman"/>
          <w:snapToGrid/>
          <w:color w:val="000000"/>
          <w:spacing w:val="0"/>
          <w:kern w:val="2"/>
          <w:sz w:val="32"/>
          <w:szCs w:val="32"/>
          <w:lang w:val="en-US"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zh-CN" w:eastAsia="zh-CN"/>
        </w:rPr>
        <w:t>附件</w:t>
      </w:r>
      <w:r>
        <w:rPr>
          <w:rFonts w:hint="default" w:ascii="Times New Roman" w:hAnsi="Times New Roman" w:eastAsia="仿宋_GB2312" w:cs="Times New Roman"/>
          <w:snapToGrid/>
          <w:color w:val="000000"/>
          <w:spacing w:val="0"/>
          <w:kern w:val="2"/>
          <w:sz w:val="32"/>
          <w:szCs w:val="32"/>
          <w:lang w:val="en-US" w:eastAsia="zh-CN"/>
        </w:rPr>
        <w:t>：1</w:t>
      </w:r>
      <w:r>
        <w:rPr>
          <w:rFonts w:hint="default" w:ascii="Times New Roman" w:hAnsi="Times New Roman" w:eastAsia="仿宋_GB2312" w:cs="Times New Roman"/>
          <w:snapToGrid/>
          <w:color w:val="000000"/>
          <w:spacing w:val="0"/>
          <w:kern w:val="2"/>
          <w:sz w:val="32"/>
          <w:szCs w:val="32"/>
          <w:lang w:val="en" w:eastAsia="zh-CN"/>
        </w:rPr>
        <w:t>．</w:t>
      </w:r>
      <w:r>
        <w:rPr>
          <w:rFonts w:hint="default" w:ascii="Times New Roman" w:hAnsi="Times New Roman" w:eastAsia="仿宋_GB2312" w:cs="Times New Roman"/>
          <w:snapToGrid/>
          <w:color w:val="000000"/>
          <w:spacing w:val="0"/>
          <w:kern w:val="2"/>
          <w:sz w:val="32"/>
          <w:szCs w:val="32"/>
          <w:lang w:val="en-US" w:eastAsia="zh-CN"/>
        </w:rPr>
        <w:t>2024年“海河工匠杯”技能大赛暨中华人民共</w:t>
      </w:r>
    </w:p>
    <w:p>
      <w:pPr>
        <w:keepNext w:val="0"/>
        <w:keepLines w:val="0"/>
        <w:pageBreakBefore w:val="0"/>
        <w:widowControl w:val="0"/>
        <w:kinsoku/>
        <w:wordWrap/>
        <w:overflowPunct/>
        <w:topLinePunct w:val="0"/>
        <w:autoSpaceDE/>
        <w:autoSpaceDN/>
        <w:bidi w:val="0"/>
        <w:adjustRightInd/>
        <w:snapToGrid/>
        <w:spacing w:line="600" w:lineRule="exact"/>
        <w:ind w:left="1398" w:leftChars="0" w:hanging="1398" w:hangingChars="437"/>
        <w:jc w:val="both"/>
        <w:textAlignment w:val="auto"/>
        <w:rPr>
          <w:rFonts w:hint="default" w:ascii="Times New Roman" w:hAnsi="Times New Roman" w:eastAsia="仿宋_GB2312" w:cs="Times New Roman"/>
          <w:snapToGrid/>
          <w:color w:val="000000"/>
          <w:spacing w:val="0"/>
          <w:kern w:val="2"/>
          <w:sz w:val="32"/>
          <w:szCs w:val="32"/>
          <w:lang w:val="en-US"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en-US" w:eastAsia="zh-CN"/>
        </w:rPr>
        <w:t>和国第三届职业技能大赛天津选拔赛裁判长</w:t>
      </w:r>
    </w:p>
    <w:p>
      <w:pPr>
        <w:keepNext w:val="0"/>
        <w:keepLines w:val="0"/>
        <w:pageBreakBefore w:val="0"/>
        <w:widowControl w:val="0"/>
        <w:kinsoku/>
        <w:wordWrap/>
        <w:overflowPunct/>
        <w:topLinePunct w:val="0"/>
        <w:autoSpaceDE/>
        <w:autoSpaceDN/>
        <w:bidi w:val="0"/>
        <w:adjustRightInd/>
        <w:snapToGrid/>
        <w:spacing w:line="600" w:lineRule="exact"/>
        <w:ind w:left="1398" w:leftChars="0" w:hanging="1398" w:hangingChars="437"/>
        <w:jc w:val="both"/>
        <w:textAlignment w:val="auto"/>
        <w:rPr>
          <w:rFonts w:hint="default" w:ascii="Times New Roman" w:hAnsi="Times New Roman" w:eastAsia="仿宋_GB2312" w:cs="Times New Roman"/>
          <w:snapToGrid/>
          <w:color w:val="000000"/>
          <w:spacing w:val="0"/>
          <w:kern w:val="2"/>
          <w:sz w:val="32"/>
          <w:szCs w:val="32"/>
          <w:lang w:val="en-US"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en-US" w:eastAsia="zh-CN"/>
        </w:rPr>
        <w:t>征集申报表</w:t>
      </w:r>
    </w:p>
    <w:p>
      <w:pPr>
        <w:keepNext w:val="0"/>
        <w:keepLines w:val="0"/>
        <w:pageBreakBefore w:val="0"/>
        <w:widowControl w:val="0"/>
        <w:kinsoku/>
        <w:wordWrap/>
        <w:overflowPunct/>
        <w:topLinePunct w:val="0"/>
        <w:autoSpaceDE/>
        <w:autoSpaceDN/>
        <w:bidi w:val="0"/>
        <w:adjustRightInd/>
        <w:snapToGrid/>
        <w:spacing w:line="600" w:lineRule="exact"/>
        <w:ind w:left="958" w:leftChars="456" w:firstLine="38" w:firstLineChars="12"/>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zh-CN" w:eastAsia="zh-CN"/>
        </w:rPr>
        <w:t>2</w:t>
      </w:r>
      <w:r>
        <w:rPr>
          <w:rFonts w:hint="default" w:ascii="Times New Roman" w:hAnsi="Times New Roman" w:eastAsia="仿宋_GB2312" w:cs="Times New Roman"/>
          <w:snapToGrid/>
          <w:color w:val="000000"/>
          <w:spacing w:val="0"/>
          <w:kern w:val="2"/>
          <w:sz w:val="32"/>
          <w:szCs w:val="32"/>
          <w:lang w:val="en" w:eastAsia="zh-CN"/>
        </w:rPr>
        <w:t>．</w:t>
      </w:r>
      <w:r>
        <w:rPr>
          <w:rFonts w:hint="default" w:ascii="Times New Roman" w:hAnsi="Times New Roman" w:eastAsia="仿宋_GB2312" w:cs="Times New Roman"/>
          <w:snapToGrid/>
          <w:color w:val="000000"/>
          <w:spacing w:val="0"/>
          <w:kern w:val="2"/>
          <w:sz w:val="32"/>
          <w:szCs w:val="32"/>
          <w:lang w:val="en-US" w:eastAsia="zh-CN"/>
        </w:rPr>
        <w:t>2024年</w:t>
      </w:r>
      <w:r>
        <w:rPr>
          <w:rFonts w:hint="default" w:ascii="Times New Roman" w:hAnsi="Times New Roman" w:eastAsia="仿宋_GB2312" w:cs="Times New Roman"/>
          <w:snapToGrid/>
          <w:color w:val="000000"/>
          <w:spacing w:val="0"/>
          <w:kern w:val="2"/>
          <w:sz w:val="32"/>
          <w:szCs w:val="32"/>
          <w:lang w:val="zh-CN" w:eastAsia="zh-CN"/>
        </w:rPr>
        <w:t>“海河工匠杯”技能大赛暨中华人民共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zh-CN" w:eastAsia="zh-CN"/>
        </w:rPr>
        <w:t>和国第三届职业技能大赛天津选拔赛裁判长</w:t>
      </w:r>
    </w:p>
    <w:p>
      <w:pPr>
        <w:keepNext w:val="0"/>
        <w:keepLines w:val="0"/>
        <w:pageBreakBefore w:val="0"/>
        <w:wordWrap/>
        <w:overflowPunct/>
        <w:topLinePunct w:val="0"/>
        <w:bidi w:val="0"/>
        <w:spacing w:line="600" w:lineRule="exact"/>
        <w:ind w:left="0" w:leftChars="0" w:firstLine="0" w:firstLineChars="0"/>
        <w:jc w:val="both"/>
        <w:rPr>
          <w:rFonts w:hint="eastAsia" w:ascii="Times New Roman" w:hAnsi="Times New Roman" w:eastAsia="仿宋_GB2312" w:cs="Times New Roman"/>
          <w:color w:val="000000"/>
          <w:spacing w:val="0"/>
          <w:sz w:val="32"/>
          <w:szCs w:val="32"/>
          <w:lang w:val="en-US" w:eastAsia="zh-CN"/>
        </w:rPr>
      </w:pPr>
      <w:r>
        <w:rPr>
          <w:rFonts w:hint="eastAsia" w:eastAsia="仿宋_GB2312" w:cs="Times New Roman"/>
          <w:snapToGrid/>
          <w:color w:val="000000"/>
          <w:spacing w:val="0"/>
          <w:kern w:val="2"/>
          <w:sz w:val="32"/>
          <w:szCs w:val="32"/>
          <w:lang w:val="en-US" w:eastAsia="zh-CN"/>
        </w:rPr>
        <w:t xml:space="preserve">             </w:t>
      </w:r>
      <w:r>
        <w:rPr>
          <w:rFonts w:hint="default" w:ascii="Times New Roman" w:hAnsi="Times New Roman" w:eastAsia="仿宋_GB2312" w:cs="Times New Roman"/>
          <w:snapToGrid/>
          <w:color w:val="000000"/>
          <w:spacing w:val="0"/>
          <w:kern w:val="2"/>
          <w:sz w:val="32"/>
          <w:szCs w:val="32"/>
          <w:lang w:val="zh-CN" w:eastAsia="zh-CN"/>
        </w:rPr>
        <w:t>征集推荐汇总表</w:t>
      </w:r>
    </w:p>
    <w:p>
      <w:pPr>
        <w:pStyle w:val="2"/>
        <w:spacing w:line="560" w:lineRule="exact"/>
        <w:rPr>
          <w:rFonts w:hint="eastAsia"/>
          <w:lang w:val="en-US" w:eastAsia="zh-CN"/>
        </w:rPr>
      </w:pPr>
    </w:p>
    <w:p>
      <w:pPr>
        <w:pStyle w:val="2"/>
        <w:spacing w:line="560" w:lineRule="exact"/>
        <w:rPr>
          <w:rFonts w:hint="eastAsia"/>
          <w:lang w:val="en-US" w:eastAsia="zh-CN"/>
        </w:rPr>
      </w:pPr>
    </w:p>
    <w:p>
      <w:pPr>
        <w:keepNext w:val="0"/>
        <w:keepLines w:val="0"/>
        <w:pageBreakBefore w:val="0"/>
        <w:wordWrap/>
        <w:overflowPunct/>
        <w:topLinePunct w:val="0"/>
        <w:bidi w:val="0"/>
        <w:spacing w:line="600" w:lineRule="exact"/>
        <w:ind w:left="0" w:leftChars="0" w:firstLine="4800" w:firstLineChars="1500"/>
        <w:jc w:val="both"/>
        <w:rPr>
          <w:rFonts w:hint="eastAsia" w:ascii="Times New Roman" w:hAnsi="Times New Roman" w:eastAsia="仿宋_GB2312" w:cs="Times New Roman"/>
          <w:color w:val="000000"/>
          <w:spacing w:val="0"/>
          <w:sz w:val="32"/>
          <w:szCs w:val="32"/>
          <w:lang w:val="en-US" w:eastAsia="zh-CN"/>
        </w:rPr>
      </w:pPr>
      <w:r>
        <w:rPr>
          <w:rFonts w:hint="eastAsia" w:ascii="Times New Roman" w:hAnsi="Times New Roman" w:eastAsia="仿宋_GB2312" w:cs="Times New Roman"/>
          <w:color w:val="000000"/>
          <w:spacing w:val="0"/>
          <w:sz w:val="32"/>
          <w:szCs w:val="32"/>
          <w:lang w:val="en-US" w:eastAsia="zh-CN"/>
        </w:rPr>
        <w:t>2024年2月</w:t>
      </w:r>
      <w:r>
        <w:rPr>
          <w:rFonts w:hint="default" w:eastAsia="仿宋_GB2312" w:cs="Times New Roman"/>
          <w:color w:val="000000"/>
          <w:spacing w:val="0"/>
          <w:sz w:val="32"/>
          <w:szCs w:val="32"/>
          <w:lang w:val="en" w:eastAsia="zh-CN"/>
        </w:rPr>
        <w:t>19</w:t>
      </w:r>
      <w:r>
        <w:rPr>
          <w:rFonts w:hint="eastAsia" w:ascii="Times New Roman" w:hAnsi="Times New Roman" w:eastAsia="仿宋_GB2312" w:cs="Times New Roman"/>
          <w:color w:val="000000"/>
          <w:spacing w:val="0"/>
          <w:sz w:val="32"/>
          <w:szCs w:val="32"/>
          <w:lang w:val="en-US" w:eastAsia="zh-CN"/>
        </w:rPr>
        <w:t>日</w:t>
      </w:r>
    </w:p>
    <w:p>
      <w:pPr>
        <w:keepNext w:val="0"/>
        <w:keepLines w:val="0"/>
        <w:pageBreakBefore w:val="0"/>
        <w:wordWrap/>
        <w:overflowPunct/>
        <w:topLinePunct w:val="0"/>
        <w:bidi w:val="0"/>
        <w:spacing w:line="600" w:lineRule="exact"/>
        <w:ind w:left="0"/>
        <w:rPr>
          <w:rFonts w:hint="default" w:ascii="Times New Roman" w:hAnsi="Times New Roman" w:eastAsia="黑体" w:cs="Times New Roman"/>
          <w:spacing w:val="0"/>
          <w:sz w:val="32"/>
          <w:szCs w:val="32"/>
          <w:lang w:val="en-US" w:eastAsia="zh-CN"/>
        </w:rPr>
      </w:pPr>
      <w:r>
        <w:rPr>
          <w:rFonts w:hint="eastAsia" w:ascii="Times New Roman" w:hAnsi="Times New Roman" w:eastAsia="仿宋_GB2312" w:cs="Times New Roman"/>
          <w:color w:val="000000"/>
          <w:spacing w:val="0"/>
          <w:sz w:val="32"/>
          <w:szCs w:val="32"/>
          <w:lang w:val="en-US" w:eastAsia="zh-CN"/>
        </w:rPr>
        <w:t>（此件主动公开）</w:t>
      </w:r>
    </w:p>
    <w:p>
      <w:pPr>
        <w:keepNext w:val="0"/>
        <w:keepLines w:val="0"/>
        <w:pageBreakBefore w:val="0"/>
        <w:wordWrap/>
        <w:overflowPunct/>
        <w:topLinePunct w:val="0"/>
        <w:bidi w:val="0"/>
        <w:spacing w:line="600" w:lineRule="exact"/>
        <w:rPr>
          <w:rFonts w:hint="default" w:ascii="Times New Roman" w:hAnsi="Times New Roman" w:eastAsia="黑体" w:cs="Times New Roman"/>
          <w:spacing w:val="0"/>
          <w:sz w:val="32"/>
          <w:szCs w:val="32"/>
          <w:lang w:val="en-US" w:eastAsia="zh-CN"/>
        </w:rPr>
      </w:pPr>
      <w:r>
        <w:rPr>
          <w:rFonts w:hint="default" w:ascii="Times New Roman" w:hAnsi="Times New Roman" w:eastAsia="方正仿宋_GB2312" w:cs="Times New Roman"/>
          <w:spacing w:val="0"/>
          <w:sz w:val="32"/>
          <w:szCs w:val="32"/>
          <w:lang w:val="en-US" w:eastAsia="zh-CN"/>
        </w:rPr>
        <w:br w:type="page"/>
      </w: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1</w:t>
      </w:r>
    </w:p>
    <w:p>
      <w:pPr>
        <w:spacing w:line="560" w:lineRule="exact"/>
        <w:rPr>
          <w:rFonts w:hint="default" w:ascii="Times New Roman" w:hAnsi="Times New Roman" w:eastAsia="黑体" w:cs="Times New Roman"/>
          <w:spacing w:val="0"/>
          <w:sz w:val="32"/>
          <w:szCs w:val="32"/>
        </w:rPr>
      </w:pPr>
    </w:p>
    <w:p>
      <w:pPr>
        <w:spacing w:line="560" w:lineRule="exact"/>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2024年“海河工匠杯”技能大赛暨中华人民</w:t>
      </w:r>
    </w:p>
    <w:p>
      <w:pPr>
        <w:spacing w:line="560" w:lineRule="exact"/>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共和国第三届职业技能大赛天津</w:t>
      </w:r>
    </w:p>
    <w:p>
      <w:pPr>
        <w:spacing w:line="560" w:lineRule="exact"/>
        <w:jc w:val="center"/>
        <w:rPr>
          <w:rFonts w:hint="default" w:ascii="Times New Roman" w:hAnsi="Times New Roman" w:eastAsia="方正小标宋简体" w:cs="Times New Roman"/>
          <w:b/>
          <w:spacing w:val="0"/>
          <w:sz w:val="36"/>
        </w:rPr>
      </w:pPr>
      <w:r>
        <w:rPr>
          <w:rFonts w:hint="default" w:ascii="Times New Roman" w:hAnsi="Times New Roman" w:eastAsia="方正小标宋简体" w:cs="Times New Roman"/>
          <w:spacing w:val="0"/>
          <w:sz w:val="44"/>
          <w:szCs w:val="44"/>
          <w:lang w:eastAsia="zh-CN"/>
        </w:rPr>
        <w:t>选拔赛裁判长征集</w:t>
      </w:r>
      <w:r>
        <w:rPr>
          <w:rFonts w:hint="default" w:ascii="Times New Roman" w:hAnsi="Times New Roman" w:eastAsia="方正小标宋简体" w:cs="Times New Roman"/>
          <w:spacing w:val="0"/>
          <w:sz w:val="44"/>
          <w:szCs w:val="44"/>
        </w:rPr>
        <w:t>申</w:t>
      </w:r>
      <w:r>
        <w:rPr>
          <w:rFonts w:hint="default" w:ascii="Times New Roman" w:hAnsi="Times New Roman" w:eastAsia="方正小标宋简体" w:cs="Times New Roman"/>
          <w:spacing w:val="0"/>
          <w:sz w:val="44"/>
          <w:szCs w:val="44"/>
          <w:lang w:eastAsia="zh-CN"/>
        </w:rPr>
        <w:t>报</w:t>
      </w:r>
      <w:r>
        <w:rPr>
          <w:rFonts w:hint="default" w:ascii="Times New Roman" w:hAnsi="Times New Roman" w:eastAsia="方正小标宋简体" w:cs="Times New Roman"/>
          <w:spacing w:val="0"/>
          <w:sz w:val="44"/>
          <w:szCs w:val="44"/>
        </w:rPr>
        <w:t>表</w:t>
      </w:r>
    </w:p>
    <w:p>
      <w:pPr>
        <w:spacing w:line="3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联系电话：</w:t>
      </w:r>
    </w:p>
    <w:tbl>
      <w:tblPr>
        <w:tblStyle w:val="8"/>
        <w:tblW w:w="5290" w:type="pct"/>
        <w:jc w:val="center"/>
        <w:tblLayout w:type="autofit"/>
        <w:tblCellMar>
          <w:top w:w="0" w:type="dxa"/>
          <w:left w:w="108" w:type="dxa"/>
          <w:bottom w:w="0" w:type="dxa"/>
          <w:right w:w="108" w:type="dxa"/>
        </w:tblCellMar>
      </w:tblPr>
      <w:tblGrid>
        <w:gridCol w:w="1043"/>
        <w:gridCol w:w="38"/>
        <w:gridCol w:w="505"/>
        <w:gridCol w:w="1149"/>
        <w:gridCol w:w="986"/>
        <w:gridCol w:w="544"/>
        <w:gridCol w:w="2754"/>
        <w:gridCol w:w="2040"/>
      </w:tblGrid>
      <w:tr>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6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54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30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工作单位</w:t>
            </w:r>
          </w:p>
        </w:tc>
        <w:tc>
          <w:tcPr>
            <w:tcW w:w="1478" w:type="pct"/>
            <w:gridSpan w:val="3"/>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auto" w:sz="4" w:space="0"/>
              <w:bottom w:val="single" w:color="000000" w:sz="4" w:space="0"/>
              <w:right w:val="single" w:color="auto" w:sz="4" w:space="0"/>
            </w:tcBorders>
            <w:noWrap w:val="0"/>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1124" w:type="pct"/>
            <w:tcBorders>
              <w:top w:val="single" w:color="000000" w:sz="4" w:space="0"/>
              <w:left w:val="single" w:color="auto" w:sz="4" w:space="0"/>
              <w:bottom w:val="single" w:color="000000" w:sz="4" w:space="0"/>
              <w:right w:val="single" w:color="000000" w:sz="4" w:space="0"/>
            </w:tcBorders>
            <w:noWrap w:val="0"/>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78" w:type="pct"/>
            <w:gridSpan w:val="3"/>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pPr>
              <w:snapToGrid w:val="0"/>
              <w:spacing w:line="360" w:lineRule="exact"/>
              <w:ind w:firstLine="36" w:firstLineChars="15"/>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1124" w:type="pct"/>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478"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最高学历（时间）</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最高学位（时间）</w:t>
            </w:r>
          </w:p>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所学专业</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现从事专业工作</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现职业资格或技能等级</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现职称（时间）</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57"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现任行政职务</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现参加专业团体</w:t>
            </w:r>
          </w:p>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及所任职务</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57"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工作单位属性</w:t>
            </w:r>
          </w:p>
        </w:tc>
        <w:tc>
          <w:tcPr>
            <w:tcW w:w="3489"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□普通高校 □职业院校 □技工院校 </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 w:val="24"/>
                <w:szCs w:val="24"/>
              </w:rPr>
              <w:t>企业</w:t>
            </w:r>
          </w:p>
          <w:p>
            <w:pPr>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□政府部门 □科研院所 □行业协会 </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 w:val="24"/>
                <w:szCs w:val="24"/>
              </w:rPr>
              <w:t>其他</w:t>
            </w:r>
          </w:p>
          <w:p>
            <w:pPr>
              <w:snapToGrid w:val="0"/>
              <w:spacing w:line="360" w:lineRule="exact"/>
              <w:jc w:val="center"/>
              <w:rPr>
                <w:rFonts w:hint="default" w:ascii="Times New Roman" w:hAnsi="Times New Roman" w:eastAsia="仿宋_GB2312" w:cs="Times New Roman"/>
                <w:sz w:val="28"/>
              </w:rPr>
            </w:pPr>
          </w:p>
        </w:tc>
      </w:tr>
      <w:tr>
        <w:tblPrEx>
          <w:tblCellMar>
            <w:top w:w="0" w:type="dxa"/>
            <w:left w:w="108" w:type="dxa"/>
            <w:bottom w:w="0" w:type="dxa"/>
            <w:right w:w="108" w:type="dxa"/>
          </w:tblCellMar>
        </w:tblPrEx>
        <w:trPr>
          <w:trHeight w:val="4676" w:hRule="atLeast"/>
          <w:jc w:val="center"/>
        </w:trPr>
        <w:tc>
          <w:tcPr>
            <w:tcW w:w="57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经历</w:t>
            </w:r>
          </w:p>
        </w:tc>
        <w:tc>
          <w:tcPr>
            <w:tcW w:w="4423" w:type="pct"/>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590" w:hRule="atLeast"/>
          <w:jc w:val="center"/>
        </w:trPr>
        <w:tc>
          <w:tcPr>
            <w:tcW w:w="57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专业特长或研究方向</w:t>
            </w:r>
          </w:p>
        </w:tc>
        <w:tc>
          <w:tcPr>
            <w:tcW w:w="4423" w:type="pct"/>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jc w:val="center"/>
              <w:rPr>
                <w:rFonts w:hint="default" w:ascii="Times New Roman" w:hAnsi="Times New Roman" w:eastAsia="仿宋_GB2312" w:cs="Times New Roman"/>
                <w:sz w:val="24"/>
                <w:szCs w:val="24"/>
              </w:rPr>
            </w:pPr>
          </w:p>
          <w:p>
            <w:pPr>
              <w:spacing w:line="36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3233" w:hRule="atLeast"/>
          <w:jc w:val="center"/>
        </w:trPr>
        <w:tc>
          <w:tcPr>
            <w:tcW w:w="576" w:type="pc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主要专业业绩情况和取得</w:t>
            </w:r>
          </w:p>
          <w:p>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荣誉</w:t>
            </w:r>
          </w:p>
        </w:tc>
        <w:tc>
          <w:tcPr>
            <w:tcW w:w="4423" w:type="pct"/>
            <w:gridSpan w:val="7"/>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214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本人郑重承诺，所填写内容及提交材料真实、有效。如有任何虚假，愿意承担相应后果。</w:t>
            </w:r>
          </w:p>
          <w:p>
            <w:pPr>
              <w:wordWrap w:val="0"/>
              <w:spacing w:line="440" w:lineRule="exact"/>
              <w:ind w:firstLine="720" w:firstLineChars="3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申请人签名：          </w:t>
            </w:r>
          </w:p>
          <w:p>
            <w:pPr>
              <w:wordWrap w:val="0"/>
              <w:spacing w:line="440" w:lineRule="exact"/>
              <w:ind w:firstLine="1680" w:firstLineChars="7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年  月  日          </w:t>
            </w:r>
          </w:p>
        </w:tc>
      </w:tr>
      <w:tr>
        <w:tblPrEx>
          <w:tblCellMar>
            <w:top w:w="0" w:type="dxa"/>
            <w:left w:w="108" w:type="dxa"/>
            <w:bottom w:w="0" w:type="dxa"/>
            <w:right w:w="108" w:type="dxa"/>
          </w:tblCellMar>
        </w:tblPrEx>
        <w:trPr>
          <w:trHeight w:val="2575" w:hRule="atLeast"/>
          <w:jc w:val="center"/>
        </w:trPr>
        <w:tc>
          <w:tcPr>
            <w:tcW w:w="597"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r>
              <w:rPr>
                <w:rFonts w:hint="default" w:ascii="Times New Roman" w:hAnsi="Times New Roman" w:eastAsia="仿宋_GB2312" w:cs="Times New Roman"/>
                <w:sz w:val="24"/>
                <w:szCs w:val="24"/>
                <w:lang w:eastAsia="zh-CN"/>
              </w:rPr>
              <w:t>或协会（学会）</w:t>
            </w:r>
            <w:r>
              <w:rPr>
                <w:rFonts w:hint="default" w:ascii="Times New Roman" w:hAnsi="Times New Roman" w:eastAsia="仿宋_GB2312" w:cs="Times New Roman"/>
                <w:sz w:val="24"/>
                <w:szCs w:val="24"/>
              </w:rPr>
              <w:t>推荐意见</w:t>
            </w:r>
          </w:p>
        </w:tc>
        <w:tc>
          <w:tcPr>
            <w:tcW w:w="4402" w:type="pct"/>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60" w:lineRule="exact"/>
              <w:jc w:val="center"/>
              <w:rPr>
                <w:rFonts w:hint="default" w:ascii="Times New Roman" w:hAnsi="Times New Roman" w:eastAsia="仿宋_GB2312" w:cs="Times New Roman"/>
                <w:sz w:val="24"/>
                <w:szCs w:val="24"/>
              </w:rPr>
            </w:pPr>
          </w:p>
          <w:p>
            <w:pPr>
              <w:spacing w:line="560" w:lineRule="exact"/>
              <w:jc w:val="center"/>
              <w:rPr>
                <w:rFonts w:hint="default" w:ascii="Times New Roman" w:hAnsi="Times New Roman" w:eastAsia="仿宋_GB2312" w:cs="Times New Roman"/>
                <w:sz w:val="24"/>
                <w:szCs w:val="24"/>
              </w:rPr>
            </w:pPr>
          </w:p>
          <w:p>
            <w:pPr>
              <w:spacing w:line="560" w:lineRule="exact"/>
              <w:jc w:val="center"/>
              <w:rPr>
                <w:rFonts w:hint="default" w:ascii="Times New Roman" w:hAnsi="Times New Roman" w:eastAsia="仿宋_GB2312" w:cs="Times New Roman"/>
                <w:sz w:val="24"/>
                <w:szCs w:val="24"/>
              </w:rPr>
            </w:pPr>
          </w:p>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盖章（签名）：</w:t>
            </w:r>
          </w:p>
          <w:p>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pPr>
        <w:pStyle w:val="3"/>
        <w:keepNext w:val="0"/>
        <w:keepLines w:val="0"/>
        <w:pageBreakBefore w:val="0"/>
        <w:widowControl w:val="0"/>
        <w:kinsoku/>
        <w:wordWrap/>
        <w:overflowPunct/>
        <w:topLinePunct w:val="0"/>
        <w:autoSpaceDE/>
        <w:autoSpaceDN/>
        <w:bidi w:val="0"/>
        <w:adjustRightInd/>
        <w:snapToGrid/>
        <w:spacing w:before="1" w:line="219" w:lineRule="auto"/>
        <w:textAlignment w:val="auto"/>
        <w:rPr>
          <w:rFonts w:hint="default" w:ascii="Times New Roman" w:hAnsi="Times New Roman" w:cs="Times New Roman"/>
          <w:sz w:val="31"/>
          <w:szCs w:val="31"/>
        </w:rPr>
        <w:sectPr>
          <w:footerReference r:id="rId4" w:type="default"/>
          <w:pgSz w:w="11520" w:h="16500"/>
          <w:pgMar w:top="1361" w:right="1587" w:bottom="1247" w:left="1587" w:header="0" w:footer="669" w:gutter="0"/>
          <w:pgNumType w:fmt="numberInDash" w:start="2"/>
          <w:cols w:space="0" w:num="1"/>
          <w:rtlGutter w:val="0"/>
          <w:docGrid w:linePitch="1" w:charSpace="0"/>
        </w:sectPr>
      </w:pPr>
    </w:p>
    <w:p>
      <w:pPr>
        <w:spacing w:line="560" w:lineRule="exact"/>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附件2</w:t>
      </w:r>
    </w:p>
    <w:p>
      <w:pPr>
        <w:spacing w:line="560" w:lineRule="exact"/>
        <w:rPr>
          <w:rFonts w:hint="default" w:ascii="Times New Roman" w:hAnsi="Times New Roman" w:eastAsia="黑体" w:cs="Times New Roman"/>
          <w:szCs w:val="32"/>
        </w:rPr>
      </w:pPr>
    </w:p>
    <w:p>
      <w:pPr>
        <w:pStyle w:val="3"/>
        <w:spacing w:line="600" w:lineRule="exact"/>
        <w:jc w:val="center"/>
        <w:rPr>
          <w:rFonts w:hint="default" w:ascii="Times New Roman" w:hAnsi="Times New Roman" w:eastAsia="方正小标宋简体" w:cs="Times New Roman"/>
          <w:bCs/>
          <w:color w:val="000000"/>
          <w:sz w:val="44"/>
          <w:szCs w:val="44"/>
          <w:lang w:eastAsia="zh-CN"/>
        </w:rPr>
      </w:pPr>
      <w:r>
        <w:rPr>
          <w:rFonts w:hint="default" w:ascii="Times New Roman" w:hAnsi="Times New Roman" w:eastAsia="方正小标宋简体" w:cs="Times New Roman"/>
          <w:bCs/>
          <w:color w:val="000000"/>
          <w:sz w:val="44"/>
          <w:szCs w:val="44"/>
          <w:lang w:val="en-US" w:eastAsia="zh-CN"/>
        </w:rPr>
        <w:t>2024年</w:t>
      </w:r>
      <w:r>
        <w:rPr>
          <w:rFonts w:hint="default" w:ascii="Times New Roman" w:hAnsi="Times New Roman" w:eastAsia="方正小标宋简体" w:cs="Times New Roman"/>
          <w:bCs/>
          <w:color w:val="000000"/>
          <w:sz w:val="44"/>
          <w:szCs w:val="44"/>
        </w:rPr>
        <w:t>“海河工匠杯”技能大赛</w:t>
      </w:r>
      <w:r>
        <w:rPr>
          <w:rFonts w:hint="default" w:ascii="Times New Roman" w:hAnsi="Times New Roman" w:eastAsia="方正小标宋简体" w:cs="Times New Roman"/>
          <w:bCs/>
          <w:color w:val="000000"/>
          <w:sz w:val="44"/>
          <w:szCs w:val="44"/>
          <w:lang w:eastAsia="zh-CN"/>
        </w:rPr>
        <w:t>暨中华人民共和国第三届职业技能</w:t>
      </w:r>
    </w:p>
    <w:p>
      <w:pPr>
        <w:pStyle w:val="3"/>
        <w:spacing w:line="60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eastAsia="zh-CN"/>
        </w:rPr>
        <w:t>大赛天津选拔赛裁判长征集</w:t>
      </w:r>
      <w:r>
        <w:rPr>
          <w:rFonts w:hint="default" w:ascii="Times New Roman" w:hAnsi="Times New Roman" w:eastAsia="方正小标宋简体" w:cs="Times New Roman"/>
          <w:bCs/>
          <w:color w:val="000000"/>
          <w:sz w:val="44"/>
          <w:szCs w:val="44"/>
        </w:rPr>
        <w:t>推荐汇总表</w:t>
      </w:r>
    </w:p>
    <w:p>
      <w:pPr>
        <w:pStyle w:val="3"/>
        <w:spacing w:line="600" w:lineRule="exact"/>
        <w:rPr>
          <w:rFonts w:hint="default" w:ascii="Times New Roman" w:hAnsi="Times New Roman" w:eastAsia="方正小标宋简体" w:cs="Times New Roman"/>
          <w:bCs/>
          <w:color w:val="000000"/>
          <w:szCs w:val="44"/>
        </w:rPr>
      </w:pPr>
    </w:p>
    <w:p>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lang w:bidi="ar"/>
        </w:rPr>
        <w:t xml:space="preserve">单位：（盖章）                                           </w:t>
      </w:r>
    </w:p>
    <w:tbl>
      <w:tblPr>
        <w:tblStyle w:val="8"/>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209"/>
        <w:gridCol w:w="492"/>
        <w:gridCol w:w="3219"/>
        <w:gridCol w:w="3230"/>
        <w:gridCol w:w="1981"/>
        <w:gridCol w:w="1778"/>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序号</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姓名</w:t>
            </w:r>
          </w:p>
        </w:tc>
        <w:tc>
          <w:tcPr>
            <w:tcW w:w="492"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性别</w:t>
            </w:r>
          </w:p>
        </w:tc>
        <w:tc>
          <w:tcPr>
            <w:tcW w:w="3219"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身份证号码</w:t>
            </w:r>
          </w:p>
        </w:tc>
        <w:tc>
          <w:tcPr>
            <w:tcW w:w="3230"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工作单位</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4"/>
                <w:szCs w:val="24"/>
                <w:lang w:bidi="ar"/>
              </w:rPr>
            </w:pPr>
            <w:r>
              <w:rPr>
                <w:rFonts w:hint="default" w:ascii="Times New Roman" w:hAnsi="Times New Roman" w:eastAsia="黑体" w:cs="Times New Roman"/>
                <w:color w:val="000000"/>
                <w:sz w:val="24"/>
                <w:szCs w:val="24"/>
                <w:lang w:bidi="ar"/>
              </w:rPr>
              <w:t>技术职称专业</w:t>
            </w:r>
          </w:p>
          <w:p>
            <w:pPr>
              <w:spacing w:line="3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lang w:bidi="ar"/>
              </w:rPr>
              <w:t>/技能等级职业</w:t>
            </w:r>
          </w:p>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lang w:bidi="ar"/>
              </w:rPr>
              <w:t>（工种）</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color w:val="000000"/>
                <w:sz w:val="24"/>
                <w:szCs w:val="24"/>
                <w:lang w:bidi="ar"/>
              </w:rPr>
              <w:t>技术职称水平/技能等级</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N w:val="0"/>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bidi="ar"/>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20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492"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1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3230"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981"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c>
          <w:tcPr>
            <w:tcW w:w="1699" w:type="dxa"/>
            <w:tcBorders>
              <w:top w:val="single" w:color="auto" w:sz="4" w:space="0"/>
              <w:left w:val="single" w:color="auto" w:sz="4" w:space="0"/>
              <w:bottom w:val="single" w:color="auto" w:sz="4" w:space="0"/>
              <w:right w:val="single" w:color="auto" w:sz="4" w:space="0"/>
            </w:tcBorders>
            <w:noWrap w:val="0"/>
            <w:vAlign w:val="top"/>
          </w:tcPr>
          <w:p>
            <w:pPr>
              <w:autoSpaceDN w:val="0"/>
              <w:spacing w:line="360" w:lineRule="exact"/>
              <w:rPr>
                <w:rFonts w:hint="default" w:ascii="Times New Roman" w:hAnsi="Times New Roman" w:cs="Times New Roman"/>
                <w:sz w:val="24"/>
                <w:szCs w:val="24"/>
              </w:rPr>
            </w:pPr>
          </w:p>
        </w:tc>
      </w:tr>
    </w:tbl>
    <w:p>
      <w:pPr>
        <w:rPr>
          <w:rFonts w:hint="eastAsia"/>
        </w:rPr>
      </w:pPr>
      <w:r>
        <w:rPr>
          <w:rFonts w:hint="default" w:ascii="Times New Roman" w:hAnsi="Times New Roman" w:eastAsia="宋体" w:cs="Times New Roman"/>
          <w:sz w:val="24"/>
          <w:szCs w:val="24"/>
          <w:lang w:bidi="ar"/>
        </w:rPr>
        <w:t>联络人：                          联系电话：                        时间</w:t>
      </w:r>
      <w:r>
        <w:rPr>
          <w:rFonts w:hint="default" w:ascii="Times New Roman" w:hAnsi="Times New Roman" w:eastAsia="宋体" w:cs="Times New Roman"/>
          <w:sz w:val="24"/>
          <w:szCs w:val="24"/>
          <w:lang w:eastAsia="zh-CN" w:bidi="ar"/>
        </w:rPr>
        <w:t>：</w:t>
      </w:r>
    </w:p>
    <w:sectPr>
      <w:footerReference r:id="rId5" w:type="default"/>
      <w:pgSz w:w="16498" w:h="11520" w:orient="landscape"/>
      <w:pgMar w:top="1587" w:right="2268" w:bottom="1587" w:left="1440" w:header="0" w:footer="669"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2741D2-25BD-448D-A7B5-CC472A30BA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DED87F5-5DBC-427E-967E-78089296B04E}"/>
  </w:font>
  <w:font w:name="仿宋_GB2312">
    <w:altName w:val="仿宋"/>
    <w:panose1 w:val="02010609030101010101"/>
    <w:charset w:val="86"/>
    <w:family w:val="modern"/>
    <w:pitch w:val="default"/>
    <w:sig w:usb0="00000000" w:usb1="00000000" w:usb2="00000000" w:usb3="00000000" w:csb0="00040000" w:csb1="00000000"/>
    <w:embedRegular r:id="rId3" w:fontKey="{62D4084E-FBCC-4B1D-A429-C4B5A05686E3}"/>
  </w:font>
  <w:font w:name="楷体_GB2312">
    <w:altName w:val="楷体"/>
    <w:panose1 w:val="02010609030101010101"/>
    <w:charset w:val="86"/>
    <w:family w:val="auto"/>
    <w:pitch w:val="default"/>
    <w:sig w:usb0="00000000" w:usb1="00000000" w:usb2="00000000" w:usb3="00000000" w:csb0="00040000" w:csb1="00000000"/>
    <w:embedRegular r:id="rId4" w:fontKey="{6FCF4888-1754-4A26-9D26-654696EEDFBC}"/>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4C48C584-1906-4F91-B8A7-DD7E114EF7A3}"/>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DC3C35"/>
    <w:rsid w:val="1A4A01B0"/>
    <w:rsid w:val="32AC4530"/>
    <w:rsid w:val="5F6FFEC0"/>
    <w:rsid w:val="71FFA781"/>
    <w:rsid w:val="7BFF34C7"/>
    <w:rsid w:val="7D7E8938"/>
    <w:rsid w:val="7FDF2220"/>
    <w:rsid w:val="7FFF49D6"/>
    <w:rsid w:val="A92322E1"/>
    <w:rsid w:val="BB3F937F"/>
    <w:rsid w:val="C51F1A6F"/>
    <w:rsid w:val="DBFC6CBD"/>
    <w:rsid w:val="DFFFE58A"/>
    <w:rsid w:val="F3FD0C47"/>
    <w:rsid w:val="F9DAD8D9"/>
    <w:rsid w:val="FBF77033"/>
    <w:rsid w:val="FF3F9FE4"/>
    <w:rsid w:val="FF6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autoRedefine/>
    <w:qFormat/>
    <w:uiPriority w:val="0"/>
    <w:pPr>
      <w:ind w:firstLine="360"/>
    </w:pPr>
  </w:style>
  <w:style w:type="paragraph" w:styleId="5">
    <w:name w:val="Date"/>
    <w:basedOn w:val="1"/>
    <w:next w:val="1"/>
    <w:autoRedefine/>
    <w:qFormat/>
    <w:uiPriority w:val="0"/>
    <w:rPr>
      <w:rFonts w:ascii="仿宋_GB2312" w:eastAsia="仿宋_GB2312"/>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autoRedefine/>
    <w:qFormat/>
    <w:uiPriority w:val="0"/>
    <w:rPr>
      <w:rFonts w:ascii="黑体" w:hAnsi="黑体" w:eastAsia="黑体" w:cs="黑体"/>
      <w:b/>
      <w:sz w:val="32"/>
    </w:rPr>
  </w:style>
  <w:style w:type="character" w:customStyle="1" w:styleId="14">
    <w:name w:val="Hei Ti Bold1"/>
    <w:autoRedefine/>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autoRedefine/>
    <w:qFormat/>
    <w:uiPriority w:val="0"/>
    <w:rPr>
      <w:rFonts w:ascii="仿宋_GB2312" w:hAnsi="仿宋_GB2312" w:eastAsia="仿宋_GB2312" w:cs="仿宋_GB2312"/>
      <w:sz w:val="36"/>
    </w:rPr>
  </w:style>
  <w:style w:type="character" w:customStyle="1" w:styleId="17">
    <w:name w:val="Red_Color"/>
    <w:autoRedefine/>
    <w:qFormat/>
    <w:uiPriority w:val="0"/>
    <w:rPr>
      <w:rFonts w:ascii="方正小标宋简体" w:hAnsi="方正小标宋简体" w:eastAsia="方正小标宋简体" w:cs="方正小标宋简体"/>
      <w:color w:val="000000"/>
      <w:sz w:val="65"/>
    </w:rPr>
  </w:style>
  <w:style w:type="character" w:customStyle="1" w:styleId="18">
    <w:name w:val="KaiTi"/>
    <w:autoRedefine/>
    <w:qFormat/>
    <w:uiPriority w:val="0"/>
    <w:rPr>
      <w:rFonts w:ascii="楷体_GB2312" w:hAnsi="楷体_GB2312" w:eastAsia="楷体_GB2312" w:cs="楷体_GB2312"/>
      <w:sz w:val="32"/>
    </w:rPr>
  </w:style>
  <w:style w:type="character" w:customStyle="1" w:styleId="19">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15</TotalTime>
  <ScaleCrop>false</ScaleCrop>
  <LinksUpToDate>false</LinksUpToDate>
  <CharactersWithSpaces>229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linhong</dc:creator>
  <cp:lastModifiedBy>琦琦乖乖的</cp:lastModifiedBy>
  <cp:lastPrinted>2024-02-21T16:59:00Z</cp:lastPrinted>
  <dcterms:modified xsi:type="dcterms:W3CDTF">2024-02-21T06:30:18Z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058F1897BB544F958AD45968D60EB173_12</vt:lpwstr>
  </property>
</Properties>
</file>