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jc w:val="both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黑体"/>
          <w:kern w:val="2"/>
          <w:sz w:val="32"/>
          <w:szCs w:val="32"/>
          <w:lang w:val="en-US" w:eastAsia="zh-CN" w:bidi="ar-SA"/>
        </w:rPr>
        <w:t>1</w:t>
      </w:r>
    </w:p>
    <w:p>
      <w:pPr>
        <w:numPr>
          <w:ilvl w:val="0"/>
          <w:numId w:val="0"/>
        </w:numPr>
        <w:spacing w:line="600" w:lineRule="exact"/>
        <w:jc w:val="both"/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adjustRightInd w:val="0"/>
        <w:snapToGrid w:val="0"/>
        <w:spacing w:line="600" w:lineRule="exact"/>
        <w:jc w:val="center"/>
        <w:rPr>
          <w:rFonts w:hint="default" w:ascii="Times New Roman" w:hAnsi="Times New Roman" w:eastAsia="文星简小标宋" w:cs="Times New Roman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eastAsia="文星简小标宋" w:cs="Times New Roman"/>
          <w:kern w:val="2"/>
          <w:sz w:val="44"/>
          <w:szCs w:val="44"/>
          <w:lang w:val="en" w:eastAsia="zh-CN" w:bidi="ar-SA"/>
        </w:rPr>
        <w:t>新一批天津</w:t>
      </w:r>
      <w:r>
        <w:rPr>
          <w:rFonts w:hint="eastAsia" w:ascii="Times New Roman" w:hAnsi="Times New Roman" w:eastAsia="文星简小标宋" w:cs="Times New Roman"/>
          <w:kern w:val="2"/>
          <w:sz w:val="44"/>
          <w:szCs w:val="44"/>
          <w:lang w:val="en-US" w:eastAsia="zh-CN" w:bidi="ar-SA"/>
        </w:rPr>
        <w:t>市级专家服务基地</w:t>
      </w:r>
      <w:r>
        <w:rPr>
          <w:rFonts w:hint="eastAsia" w:eastAsia="文星简小标宋" w:cs="Times New Roman"/>
          <w:kern w:val="2"/>
          <w:sz w:val="44"/>
          <w:szCs w:val="44"/>
          <w:lang w:val="en-US" w:eastAsia="zh-CN" w:bidi="ar-SA"/>
        </w:rPr>
        <w:t>名单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（排名不分先后）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天开园科创专家服务基地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（依托单位：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天津海棠创业投资管理中心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京津冀现代农业专家服务基地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（依托单位：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天津农学院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天津市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特种设备教学和创研专家服务基地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（依托单位：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天津海运职业学院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天津市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老年医学基层医师培训专家服务基地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（依托单位：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天津医科大学第二医院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pStyle w:val="2"/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世界技能大赛机电类高技能人才培养专家服务基地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（依托单位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：天津职业技术师范大学</w:t>
      </w:r>
      <w:r>
        <w:rPr>
          <w:rFonts w:hint="default" w:eastAsia="仿宋_GB2312" w:cs="Times New Roman"/>
          <w:bCs/>
          <w:sz w:val="32"/>
          <w:szCs w:val="32"/>
          <w:lang w:val="en-US" w:eastAsia="zh-CN"/>
        </w:rPr>
        <w:t>）</w:t>
      </w:r>
    </w:p>
    <w:p>
      <w:pPr>
        <w:spacing w:line="600" w:lineRule="exact"/>
        <w:rPr>
          <w:rFonts w:hint="default" w:ascii="Times New Roman" w:eastAsia="仿宋_GB2312"/>
          <w:sz w:val="32"/>
        </w:rPr>
      </w:pPr>
    </w:p>
    <w:p>
      <w:pPr>
        <w:pStyle w:val="2"/>
        <w:spacing w:line="600" w:lineRule="exact"/>
        <w:rPr>
          <w:rFonts w:hint="eastAsia" w:ascii="Times New Roman" w:eastAsia="仿宋_GB2312"/>
          <w:sz w:val="32"/>
        </w:rPr>
      </w:pPr>
    </w:p>
    <w:p>
      <w:pPr>
        <w:pStyle w:val="2"/>
        <w:spacing w:line="600" w:lineRule="exact"/>
        <w:rPr>
          <w:rFonts w:hint="eastAsia" w:ascii="Times New Roman" w:eastAsia="仿宋_GB2312"/>
          <w:sz w:val="32"/>
        </w:rPr>
      </w:pPr>
    </w:p>
    <w:p>
      <w:pPr>
        <w:adjustRightInd w:val="0"/>
        <w:spacing w:line="520" w:lineRule="exact"/>
        <w:ind w:firstLine="420" w:firstLineChars="200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E04250"/>
    <w:rsid w:val="27A6282E"/>
    <w:rsid w:val="3EC7E0DF"/>
    <w:rsid w:val="4FFE2B9F"/>
    <w:rsid w:val="5EFA1F90"/>
    <w:rsid w:val="791D5819"/>
    <w:rsid w:val="86BA1B87"/>
    <w:rsid w:val="AAF72E95"/>
    <w:rsid w:val="B177D612"/>
    <w:rsid w:val="BFBF192D"/>
    <w:rsid w:val="BFDF6818"/>
    <w:rsid w:val="CB5F74F1"/>
    <w:rsid w:val="F7BF8642"/>
    <w:rsid w:val="FFBF41E8"/>
    <w:rsid w:val="FFE39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2020-09-15T14:56:00Z</dcterms:created>
  <dc:creator>linhong</dc:creator>
  <cp:lastModifiedBy>Yan</cp:lastModifiedBy>
  <cp:lastPrinted>2024-04-07T17:12:00Z</cp:lastPrinted>
  <dcterms:modified xsi:type="dcterms:W3CDTF">2024-04-07T09:37:53Z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BF96B3BF85144A8784AF0D84937F812F_13</vt:lpwstr>
  </property>
</Properties>
</file>