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left"/>
        <w:rPr>
          <w:rFonts w:ascii="Times New Roman" w:hAnsi="Times New Roman" w:eastAsia="黑体"/>
          <w:b w:val="0"/>
          <w:bCs/>
        </w:rPr>
      </w:pPr>
      <w:r>
        <w:rPr>
          <w:rFonts w:ascii="Times New Roman" w:hAnsi="Times New Roman" w:eastAsia="黑体"/>
          <w:b w:val="0"/>
          <w:bCs/>
        </w:rPr>
        <w:t>附件2</w:t>
      </w:r>
      <w:bookmarkStart w:id="0" w:name="_GoBack"/>
      <w:bookmarkEnd w:id="0"/>
    </w:p>
    <w:p>
      <w:pPr>
        <w:pStyle w:val="2"/>
        <w:spacing w:before="0" w:after="0" w:line="600" w:lineRule="exact"/>
        <w:jc w:val="left"/>
        <w:rPr>
          <w:rFonts w:ascii="Times New Roman" w:hAnsi="Times New Roman" w:eastAsia="黑体"/>
          <w:b w:val="0"/>
          <w:bCs/>
        </w:rPr>
      </w:pPr>
    </w:p>
    <w:p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  <w:lang w:val="en"/>
        </w:rPr>
      </w:pPr>
      <w:r>
        <w:rPr>
          <w:rFonts w:eastAsia="方正小标宋简体"/>
          <w:sz w:val="44"/>
          <w:szCs w:val="44"/>
        </w:rPr>
        <w:t>社会培训评价组织申报材料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pacing w:line="600" w:lineRule="exact"/>
        <w:ind w:left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一、《</w:t>
      </w:r>
      <w:r>
        <w:rPr>
          <w:rFonts w:eastAsia="仿宋_GB2312"/>
          <w:sz w:val="32"/>
          <w:szCs w:val="32"/>
        </w:rPr>
        <w:t>社会培训评价组织备案申请表</w:t>
      </w:r>
      <w:r>
        <w:rPr>
          <w:rFonts w:hint="eastAsia"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法人登记证书复印件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职业技能等级认定工作实施方案，开展评价相关工作的管理制度、表单样本和质量管控措施，职业技能等级证书式样及评价机构印章式样（或相关方案）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专职工作人员和专家团队、考评员、质量督导员等人员信息及相应技能水平证明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场地设备设施等资产有效证明文件，包含场地所有权属证明或房产租赁协议、固定资产清单、上年度经外部审计出具的财务审计报告</w:t>
      </w:r>
      <w:r>
        <w:rPr>
          <w:rFonts w:hint="eastAsia" w:eastAsia="仿宋_GB2312"/>
          <w:sz w:val="32"/>
          <w:szCs w:val="32"/>
        </w:rPr>
        <w:t>及申报职业（工种）、等级拟定收费标准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六、</w:t>
      </w:r>
      <w:r>
        <w:rPr>
          <w:rFonts w:eastAsia="仿宋_GB2312"/>
          <w:sz w:val="32"/>
          <w:szCs w:val="32"/>
        </w:rPr>
        <w:t>信息化建设情况说明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七、培训或评价等其他相关佐证材料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八、全国性备案组织推荐机构还须提供部级备案回执（复印件）、推荐文件及授权（委托）书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附件：社会培训评价组织备案申请表</w:t>
      </w: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rFonts w:eastAsia="黑体"/>
          <w:bCs/>
        </w:rPr>
      </w:pPr>
      <w:r>
        <w:rPr>
          <w:rFonts w:eastAsia="黑体"/>
          <w:bCs/>
        </w:rPr>
        <w:br w:type="page"/>
      </w:r>
    </w:p>
    <w:p>
      <w:pPr>
        <w:pStyle w:val="2"/>
        <w:jc w:val="left"/>
        <w:rPr>
          <w:rFonts w:ascii="Times New Roman" w:hAnsi="Times New Roman" w:eastAsia="黑体"/>
          <w:b w:val="0"/>
          <w:bCs/>
        </w:rPr>
      </w:pPr>
      <w:r>
        <w:rPr>
          <w:rFonts w:ascii="Times New Roman" w:hAnsi="Times New Roman" w:eastAsia="黑体"/>
          <w:b w:val="0"/>
          <w:bCs/>
        </w:rPr>
        <w:t>附件2</w:t>
      </w:r>
      <w:r>
        <w:rPr>
          <w:rFonts w:hint="eastAsia" w:ascii="Times New Roman" w:hAnsi="Times New Roman" w:eastAsia="黑体"/>
          <w:b w:val="0"/>
          <w:bCs/>
        </w:rPr>
        <w:t>的附件</w:t>
      </w:r>
    </w:p>
    <w:p>
      <w:pPr>
        <w:widowControl/>
        <w:snapToGrid w:val="0"/>
        <w:spacing w:line="560" w:lineRule="exact"/>
        <w:jc w:val="center"/>
        <w:rPr>
          <w:rFonts w:eastAsia="文星简小标宋"/>
          <w:bCs/>
          <w:kern w:val="0"/>
          <w:sz w:val="44"/>
          <w:szCs w:val="44"/>
        </w:rPr>
      </w:pPr>
      <w:r>
        <w:rPr>
          <w:rFonts w:hint="eastAsia" w:eastAsia="文星简小标宋"/>
          <w:bCs/>
          <w:kern w:val="0"/>
          <w:sz w:val="44"/>
          <w:szCs w:val="44"/>
        </w:rPr>
        <w:t>社会培训评价组织备案申请表</w:t>
      </w:r>
    </w:p>
    <w:tbl>
      <w:tblPr>
        <w:tblStyle w:val="8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1"/>
        <w:gridCol w:w="1240"/>
        <w:gridCol w:w="984"/>
        <w:gridCol w:w="433"/>
        <w:gridCol w:w="1512"/>
        <w:gridCol w:w="995"/>
        <w:gridCol w:w="45"/>
        <w:gridCol w:w="1276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    构</w:t>
            </w:r>
          </w:p>
        </w:tc>
        <w:tc>
          <w:tcPr>
            <w:tcW w:w="4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6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职业</w:t>
            </w:r>
            <w:r>
              <w:rPr>
                <w:rFonts w:eastAsia="仿宋_GB2312"/>
                <w:kern w:val="0"/>
                <w:sz w:val="28"/>
                <w:szCs w:val="28"/>
              </w:rPr>
              <w:t>院校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    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公共实训基地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行业协会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工种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申请级别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起始日期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已培训评价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4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三、人员场地、设备设施以及组织优势、专业优势（含参与国家职业技能标准、教学大纲、教材等编制）等情况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7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四、诚信承诺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kern w:val="0"/>
                <w:sz w:val="28"/>
                <w:szCs w:val="28"/>
              </w:rPr>
              <w:t>承诺申报材料真实有效，如有虚假，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无条件</w:t>
            </w:r>
            <w:r>
              <w:rPr>
                <w:rFonts w:eastAsia="仿宋_GB2312"/>
                <w:kern w:val="0"/>
                <w:sz w:val="28"/>
                <w:szCs w:val="28"/>
              </w:rPr>
              <w:t>退出。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法定代表人（签字）：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单位名称（公章）：</w:t>
            </w:r>
          </w:p>
        </w:tc>
      </w:tr>
    </w:tbl>
    <w:p>
      <w:pPr>
        <w:jc w:val="left"/>
        <w:rPr>
          <w:rFonts w:hint="eastAsia" w:eastAsia="黑体"/>
          <w:bCs/>
        </w:rPr>
      </w:pPr>
      <w:r>
        <w:rPr>
          <w:rFonts w:eastAsia="仿宋_GB2312"/>
          <w:sz w:val="28"/>
          <w:szCs w:val="24"/>
        </w:rPr>
        <w:t>注：请申请单位在单位名称处加盖本单位公章；本表可增行或续页。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421A49-7496-4068-97BA-04DB16CBC1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BEBC86-B9E8-4FD2-814F-0496CFBD8A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930316-1BA1-42B0-A677-04D01ABD4F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DE98E86-2814-4E46-8515-4C913C11FD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805A4B"/>
    <w:rsid w:val="05246F6B"/>
    <w:rsid w:val="17FF95C9"/>
    <w:rsid w:val="1BF7AE0D"/>
    <w:rsid w:val="1FFDFC5C"/>
    <w:rsid w:val="37DFF8E9"/>
    <w:rsid w:val="37E7D30A"/>
    <w:rsid w:val="3EFD7A4A"/>
    <w:rsid w:val="3F9BD86E"/>
    <w:rsid w:val="3FCEACE5"/>
    <w:rsid w:val="4BCF2DF6"/>
    <w:rsid w:val="56C90FB1"/>
    <w:rsid w:val="57ADE529"/>
    <w:rsid w:val="5DEF5393"/>
    <w:rsid w:val="5E6E49B6"/>
    <w:rsid w:val="5F9BAAFB"/>
    <w:rsid w:val="6F69099D"/>
    <w:rsid w:val="6FBE1E13"/>
    <w:rsid w:val="71F29942"/>
    <w:rsid w:val="73BB6079"/>
    <w:rsid w:val="75BF0047"/>
    <w:rsid w:val="777F77C4"/>
    <w:rsid w:val="77BF137F"/>
    <w:rsid w:val="79FF22E7"/>
    <w:rsid w:val="7D691FB5"/>
    <w:rsid w:val="7E7F91C4"/>
    <w:rsid w:val="7E9FE885"/>
    <w:rsid w:val="7F64ACFA"/>
    <w:rsid w:val="7FD8BB73"/>
    <w:rsid w:val="93FC156E"/>
    <w:rsid w:val="97F6DE7C"/>
    <w:rsid w:val="9CF33760"/>
    <w:rsid w:val="9CFBB55D"/>
    <w:rsid w:val="9FD3AB69"/>
    <w:rsid w:val="9FD756C8"/>
    <w:rsid w:val="BBA128DB"/>
    <w:rsid w:val="BEAFACEF"/>
    <w:rsid w:val="CE3CE419"/>
    <w:rsid w:val="D5F7A52B"/>
    <w:rsid w:val="D7FB5B7D"/>
    <w:rsid w:val="DFE1B6CE"/>
    <w:rsid w:val="DFEFA4DC"/>
    <w:rsid w:val="E7D2AF7F"/>
    <w:rsid w:val="EE7FC44A"/>
    <w:rsid w:val="EF5D90A1"/>
    <w:rsid w:val="EFE70B9B"/>
    <w:rsid w:val="F3EBF094"/>
    <w:rsid w:val="F7EE5272"/>
    <w:rsid w:val="F7FF0406"/>
    <w:rsid w:val="F7FF72B5"/>
    <w:rsid w:val="FAFCC36E"/>
    <w:rsid w:val="FBCBBC03"/>
    <w:rsid w:val="FCDF02CF"/>
    <w:rsid w:val="FE95083C"/>
    <w:rsid w:val="FEEED2EF"/>
    <w:rsid w:val="FEFF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4090</Words>
  <Characters>4157</Characters>
  <Lines>1</Lines>
  <Paragraphs>1</Paragraphs>
  <TotalTime>1</TotalTime>
  <ScaleCrop>false</ScaleCrop>
  <LinksUpToDate>false</LinksUpToDate>
  <CharactersWithSpaces>4218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2020-09-28T22:56:00Z</dcterms:created>
  <dc:creator>admin</dc:creator>
  <cp:lastModifiedBy>Yan</cp:lastModifiedBy>
  <cp:lastPrinted>2024-05-16T18:10:00Z</cp:lastPrinted>
  <dcterms:modified xsi:type="dcterms:W3CDTF">2024-05-16T06:40:37Z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ED306FC81E96429ABE273DD924D41912_13</vt:lpwstr>
  </property>
</Properties>
</file>