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97D4C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4B84D129">
      <w:pPr>
        <w:adjustRightInd w:val="0"/>
        <w:snapToGrid w:val="0"/>
        <w:spacing w:line="560" w:lineRule="exact"/>
        <w:jc w:val="center"/>
        <w:rPr>
          <w:b/>
          <w:sz w:val="44"/>
          <w:szCs w:val="44"/>
        </w:rPr>
      </w:pPr>
    </w:p>
    <w:p w14:paraId="017BCF71">
      <w:pPr>
        <w:pStyle w:val="4"/>
        <w:adjustRightInd w:val="0"/>
        <w:snapToGrid w:val="0"/>
        <w:spacing w:line="560" w:lineRule="exact"/>
        <w:rPr>
          <w:rFonts w:eastAsia="文星简小标宋"/>
          <w:bCs/>
        </w:rPr>
      </w:pPr>
      <w:r>
        <w:rPr>
          <w:rFonts w:hint="eastAsia" w:ascii="Times New Roman" w:hAnsi="Times New Roman" w:eastAsia="方正小标宋简体" w:cs="方正小标宋简体"/>
          <w:bCs/>
        </w:rPr>
        <w:t>就业见习协议</w:t>
      </w:r>
    </w:p>
    <w:p w14:paraId="2BF09943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 w14:paraId="12F23153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甲方：（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名称）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1E2C705B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乙方：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乙方手机号码：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 w14:paraId="4B83D38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87057CB">
      <w:pPr>
        <w:pStyle w:val="4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依据有关规定，甲、乙双方就有关就业见习事宜达成以下协议：</w:t>
      </w:r>
    </w:p>
    <w:p w14:paraId="7D45FE8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1．甲方应为乙方提供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见习岗位，见习岗位地址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，并安排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为专门带教老师。</w:t>
      </w:r>
    </w:p>
    <w:p w14:paraId="0234934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2．乙方应按照甲方安排参加就业见习，服从指导人员的业务指导和工作管理，遵守</w:t>
      </w:r>
      <w:r>
        <w:rPr>
          <w:rFonts w:hint="eastAsia" w:eastAsia="仿宋_GB2312"/>
          <w:sz w:val="32"/>
          <w:szCs w:val="32"/>
        </w:rPr>
        <w:t>就业</w:t>
      </w:r>
      <w:r>
        <w:rPr>
          <w:rFonts w:eastAsia="仿宋_GB2312"/>
          <w:sz w:val="32"/>
          <w:szCs w:val="32"/>
        </w:rPr>
        <w:t>见习基地的规章制度。</w:t>
      </w:r>
    </w:p>
    <w:p w14:paraId="50826237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3．乙方见习时间自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日起至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日止。</w:t>
      </w:r>
    </w:p>
    <w:p w14:paraId="3211B18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4．甲方支付乙方生活费标准为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元/月，并按月支付。对出勤不满15天的，按照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元/日标准进行支付。</w:t>
      </w:r>
    </w:p>
    <w:p w14:paraId="61DCDDB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5．见习期间，甲方须为乙方缴纳人身意外伤害保险。</w:t>
      </w:r>
    </w:p>
    <w:p w14:paraId="7A30155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6．如甲方未按本协议约定落实见习岗位、发放生活费、</w:t>
      </w:r>
      <w:r>
        <w:rPr>
          <w:rFonts w:eastAsia="仿宋_GB2312"/>
          <w:bCs/>
          <w:sz w:val="32"/>
          <w:szCs w:val="32"/>
        </w:rPr>
        <w:t>侵害乙方权益</w:t>
      </w:r>
      <w:r>
        <w:rPr>
          <w:rFonts w:eastAsia="仿宋_GB2312"/>
          <w:sz w:val="32"/>
          <w:szCs w:val="32"/>
        </w:rPr>
        <w:t>等，乙方有权提前解除协议，并可向所在区人社</w:t>
      </w:r>
      <w:r>
        <w:rPr>
          <w:rFonts w:hint="eastAsia" w:eastAsia="仿宋_GB2312"/>
          <w:sz w:val="32"/>
          <w:szCs w:val="32"/>
        </w:rPr>
        <w:t>行政部门</w:t>
      </w:r>
      <w:r>
        <w:rPr>
          <w:rFonts w:eastAsia="仿宋_GB2312"/>
          <w:sz w:val="32"/>
          <w:szCs w:val="32"/>
        </w:rPr>
        <w:t>提出维护合法权益的诉求。</w:t>
      </w:r>
    </w:p>
    <w:p w14:paraId="54E4DEA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7．如乙方违反</w:t>
      </w:r>
      <w:r>
        <w:rPr>
          <w:rFonts w:hint="eastAsia" w:eastAsia="仿宋_GB2312"/>
          <w:sz w:val="32"/>
          <w:szCs w:val="32"/>
        </w:rPr>
        <w:t>本协议</w:t>
      </w:r>
      <w:r>
        <w:rPr>
          <w:rFonts w:eastAsia="仿宋_GB2312"/>
          <w:sz w:val="32"/>
          <w:szCs w:val="32"/>
        </w:rPr>
        <w:t>，或无正当理由脱离见习岗位，甲方有权终止协议。</w:t>
      </w:r>
    </w:p>
    <w:p w14:paraId="4ACEA60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</w:t>
      </w:r>
      <w:r>
        <w:rPr>
          <w:rFonts w:hint="eastAsia" w:eastAsia="仿宋_GB2312"/>
          <w:sz w:val="32"/>
          <w:szCs w:val="32"/>
        </w:rPr>
        <w:t>开展见习期间发生争议的，双方协商解决。协商未达成一致的，可以向就业见习基地所在区法院起诉。</w:t>
      </w:r>
    </w:p>
    <w:p w14:paraId="0FA48D7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．本协议未尽事宜，由甲、乙双方协商订立补充条款解决。</w:t>
      </w:r>
    </w:p>
    <w:p w14:paraId="2ACD347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DF9649E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  <w:u w:val="single"/>
        </w:rPr>
        <w:t xml:space="preserve">                                                   </w:t>
      </w:r>
    </w:p>
    <w:p w14:paraId="1024B6C1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</w:p>
    <w:p w14:paraId="151BAB3D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  <w:u w:val="single"/>
        </w:rPr>
        <w:t xml:space="preserve">                                                   </w:t>
      </w:r>
    </w:p>
    <w:p w14:paraId="7DEECF87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</w:p>
    <w:p w14:paraId="21CCBFAA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  <w:u w:val="single"/>
        </w:rPr>
        <w:t xml:space="preserve">                                                      </w:t>
      </w:r>
    </w:p>
    <w:p w14:paraId="5A0CB4C0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  <w:u w:val="single"/>
        </w:rPr>
      </w:pPr>
    </w:p>
    <w:p w14:paraId="080E7649"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 xml:space="preserve">                                                   </w:t>
      </w:r>
      <w:r>
        <w:rPr>
          <w:rFonts w:eastAsia="仿宋_GB2312"/>
          <w:b/>
          <w:sz w:val="32"/>
          <w:szCs w:val="32"/>
        </w:rPr>
        <w:t xml:space="preserve">                 </w:t>
      </w:r>
    </w:p>
    <w:p w14:paraId="68ED6F5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．本协议一式三份，由甲乙双方及区人社行政部门各执一份。自双方签字之日起生效。</w:t>
      </w:r>
    </w:p>
    <w:p w14:paraId="25B4566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*附身份证复印件</w:t>
      </w:r>
    </w:p>
    <w:p w14:paraId="31F19E2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*附出勤计划表</w:t>
      </w:r>
    </w:p>
    <w:p w14:paraId="4108DF7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*附缴纳人身意外伤害保险凭证</w:t>
      </w:r>
    </w:p>
    <w:p w14:paraId="55C37E1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*致就业见习人员的公开信</w:t>
      </w:r>
      <w:r>
        <w:rPr>
          <w:rFonts w:hint="eastAsia" w:eastAsia="仿宋_GB2312"/>
          <w:sz w:val="32"/>
          <w:szCs w:val="32"/>
        </w:rPr>
        <w:t>（回执）</w:t>
      </w:r>
    </w:p>
    <w:p w14:paraId="6A52B73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7664671">
      <w:pPr>
        <w:adjustRightInd w:val="0"/>
        <w:snapToGrid w:val="0"/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甲方：                          乙方：</w:t>
      </w:r>
    </w:p>
    <w:p w14:paraId="62C14F0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43D52D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9763F2C">
      <w:pPr>
        <w:adjustRightInd w:val="0"/>
        <w:snapToGrid w:val="0"/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签   章                         签   字</w:t>
      </w:r>
    </w:p>
    <w:p w14:paraId="30E5312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年   月  日                     年   月  日</w:t>
      </w:r>
    </w:p>
    <w:p w14:paraId="06F53882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766F85B1">
      <w:pPr>
        <w:pStyle w:val="4"/>
        <w:spacing w:line="560" w:lineRule="exact"/>
        <w:rPr>
          <w:rFonts w:eastAsia="方正小标宋简体" w:cs="方正小标宋简体"/>
          <w:bCs/>
          <w:szCs w:val="44"/>
        </w:rPr>
      </w:pPr>
      <w:r>
        <w:rPr>
          <w:rFonts w:hint="eastAsia" w:eastAsia="方正小标宋简体" w:cs="方正小标宋简体"/>
          <w:bCs/>
          <w:szCs w:val="44"/>
        </w:rPr>
        <w:t>致就业见习人员的公开信</w:t>
      </w:r>
    </w:p>
    <w:p w14:paraId="7F53A1B1">
      <w:pPr>
        <w:pStyle w:val="4"/>
        <w:spacing w:line="560" w:lineRule="exact"/>
        <w:rPr>
          <w:rFonts w:eastAsia="文星简小标宋"/>
          <w:b/>
          <w:szCs w:val="44"/>
        </w:rPr>
      </w:pPr>
    </w:p>
    <w:p w14:paraId="5927F953">
      <w:pPr>
        <w:pStyle w:val="4"/>
        <w:adjustRightInd w:val="0"/>
        <w:snapToGrid w:val="0"/>
        <w:spacing w:line="44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各位见习人员：</w:t>
      </w:r>
    </w:p>
    <w:p w14:paraId="272E5553">
      <w:pPr>
        <w:adjustRightInd w:val="0"/>
        <w:snapToGrid w:val="0"/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欢迎您参加天津市就业见习活动。</w:t>
      </w:r>
      <w:r>
        <w:rPr>
          <w:rFonts w:hint="eastAsia" w:eastAsia="仿宋_GB2312" w:cs="仿宋_GB2312"/>
          <w:sz w:val="28"/>
          <w:szCs w:val="28"/>
        </w:rPr>
        <w:t>就业见习</w:t>
      </w:r>
      <w:r>
        <w:rPr>
          <w:rFonts w:eastAsia="仿宋_GB2312"/>
          <w:sz w:val="28"/>
          <w:szCs w:val="28"/>
        </w:rPr>
        <w:t>是指通过认定就业见习基地，开发具有一定知识、技术、技能含量的就业见习岗位（以下简称见习岗位），促进高校毕业生等青年群体就业能力提升的公共就业服务活动。</w:t>
      </w:r>
    </w:p>
    <w:p w14:paraId="34B2AE53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参加就业见习活动，</w:t>
      </w:r>
      <w:r>
        <w:rPr>
          <w:rFonts w:eastAsia="仿宋_GB2312"/>
          <w:sz w:val="28"/>
          <w:szCs w:val="28"/>
        </w:rPr>
        <w:t>您</w:t>
      </w:r>
      <w:r>
        <w:rPr>
          <w:rFonts w:eastAsia="仿宋_GB2312"/>
          <w:bCs/>
          <w:sz w:val="28"/>
          <w:szCs w:val="28"/>
        </w:rPr>
        <w:t>应与就业见习基地签订《就业见习协议》，知晓见习岗位、见习期限、见习生活费等内容。见习期限最长12个月，具体期限由</w:t>
      </w:r>
      <w:r>
        <w:rPr>
          <w:rFonts w:eastAsia="仿宋_GB2312"/>
          <w:sz w:val="28"/>
          <w:szCs w:val="28"/>
        </w:rPr>
        <w:t>您</w:t>
      </w:r>
      <w:r>
        <w:rPr>
          <w:rFonts w:eastAsia="仿宋_GB2312"/>
          <w:bCs/>
          <w:sz w:val="28"/>
          <w:szCs w:val="28"/>
        </w:rPr>
        <w:t>与就业见习基地协商确定。</w:t>
      </w:r>
      <w:r>
        <w:rPr>
          <w:rFonts w:eastAsia="仿宋_GB2312"/>
          <w:sz w:val="28"/>
          <w:szCs w:val="28"/>
        </w:rPr>
        <w:t>请您珍惜宝贵的见习机会，每人</w:t>
      </w:r>
      <w:r>
        <w:rPr>
          <w:rFonts w:eastAsia="仿宋_GB2312"/>
          <w:bCs/>
          <w:sz w:val="28"/>
          <w:szCs w:val="28"/>
        </w:rPr>
        <w:t>只能参加一次就业见习。请您遵守相关规章制度，</w:t>
      </w:r>
      <w:r>
        <w:rPr>
          <w:rFonts w:hint="eastAsia" w:eastAsia="仿宋_GB2312"/>
          <w:bCs/>
          <w:sz w:val="28"/>
          <w:szCs w:val="28"/>
          <w:lang w:eastAsia="zh-CN"/>
        </w:rPr>
        <w:t>根据实际见习情况，认真</w:t>
      </w:r>
      <w:r>
        <w:rPr>
          <w:rFonts w:eastAsia="仿宋_GB2312"/>
          <w:bCs/>
          <w:sz w:val="28"/>
          <w:szCs w:val="28"/>
        </w:rPr>
        <w:t>做好考勤打卡管理工作，就业见习基地根据您实际出勤情况，按月向您发放生活费</w:t>
      </w:r>
      <w:r>
        <w:rPr>
          <w:rFonts w:eastAsia="仿宋_GB2312"/>
          <w:sz w:val="28"/>
          <w:szCs w:val="28"/>
        </w:rPr>
        <w:t>。见习期间，会有专人向您</w:t>
      </w:r>
      <w:r>
        <w:rPr>
          <w:rFonts w:eastAsia="仿宋_GB2312"/>
          <w:bCs/>
          <w:sz w:val="28"/>
          <w:szCs w:val="28"/>
        </w:rPr>
        <w:t>进行</w:t>
      </w:r>
      <w:r>
        <w:rPr>
          <w:rFonts w:eastAsia="仿宋_GB2312"/>
          <w:sz w:val="28"/>
          <w:szCs w:val="28"/>
        </w:rPr>
        <w:t>知识、技术及经验传授。</w:t>
      </w:r>
    </w:p>
    <w:p w14:paraId="54DE73AA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若发现就业见习基地以任何名义、任何方式截留、扣减见习生活费</w:t>
      </w:r>
      <w:r>
        <w:rPr>
          <w:rFonts w:eastAsia="仿宋_GB2312"/>
          <w:bCs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侵害您权益的</w:t>
      </w:r>
      <w:r>
        <w:rPr>
          <w:rFonts w:eastAsia="仿宋_GB2312"/>
          <w:bCs/>
          <w:sz w:val="28"/>
          <w:szCs w:val="28"/>
        </w:rPr>
        <w:t>情形</w:t>
      </w:r>
      <w:r>
        <w:rPr>
          <w:rFonts w:eastAsia="仿宋_GB2312"/>
          <w:sz w:val="28"/>
          <w:szCs w:val="28"/>
        </w:rPr>
        <w:t>，均可向</w:t>
      </w:r>
      <w:r>
        <w:rPr>
          <w:rFonts w:hint="eastAsia" w:eastAsia="仿宋_GB2312"/>
          <w:sz w:val="28"/>
          <w:szCs w:val="28"/>
        </w:rPr>
        <w:t>所在区</w:t>
      </w:r>
      <w:r>
        <w:rPr>
          <w:rFonts w:eastAsia="仿宋_GB2312"/>
          <w:sz w:val="28"/>
          <w:szCs w:val="28"/>
        </w:rPr>
        <w:t>人社部门举报投诉。</w:t>
      </w:r>
    </w:p>
    <w:p w14:paraId="6A2688C7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见习结束后，就业见习基地会为您出具见习证明，记载见习经历和成果，</w:t>
      </w:r>
      <w:r>
        <w:rPr>
          <w:rFonts w:hint="eastAsia" w:eastAsia="仿宋_GB2312"/>
          <w:sz w:val="28"/>
          <w:szCs w:val="28"/>
          <w:lang w:eastAsia="zh-CN"/>
        </w:rPr>
        <w:t>作为</w:t>
      </w:r>
      <w:r>
        <w:rPr>
          <w:rFonts w:eastAsia="仿宋_GB2312"/>
          <w:sz w:val="28"/>
          <w:szCs w:val="28"/>
        </w:rPr>
        <w:t>您求职就业</w:t>
      </w:r>
      <w:r>
        <w:rPr>
          <w:rFonts w:hint="eastAsia" w:eastAsia="仿宋_GB2312"/>
          <w:sz w:val="28"/>
          <w:szCs w:val="28"/>
          <w:lang w:eastAsia="zh-CN"/>
        </w:rPr>
        <w:t>的实践经历</w:t>
      </w:r>
      <w:r>
        <w:rPr>
          <w:rFonts w:eastAsia="仿宋_GB2312"/>
          <w:sz w:val="28"/>
          <w:szCs w:val="28"/>
        </w:rPr>
        <w:t>。</w:t>
      </w:r>
    </w:p>
    <w:p w14:paraId="3641FFE8">
      <w:pPr>
        <w:adjustRightInd w:val="0"/>
        <w:snapToGrid w:val="0"/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最后，祝您在见习活动中，积累实践经验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eastAsia="仿宋_GB2312"/>
          <w:sz w:val="28"/>
          <w:szCs w:val="28"/>
        </w:rPr>
        <w:t>增强就业能力，学有所获，及早实现就业。</w:t>
      </w:r>
    </w:p>
    <w:p w14:paraId="19C66307">
      <w:pPr>
        <w:adjustRightInd w:val="0"/>
        <w:snapToGrid w:val="0"/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 w14:paraId="24646DB2">
      <w:pPr>
        <w:adjustRightInd w:val="0"/>
        <w:snapToGrid w:val="0"/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 w14:paraId="267183E4">
      <w:pPr>
        <w:adjustRightInd w:val="0"/>
        <w:snapToGrid w:val="0"/>
        <w:spacing w:line="440" w:lineRule="exact"/>
        <w:ind w:firstLine="560" w:firstLineChars="20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天津市人力资源和社会保障局</w:t>
      </w:r>
    </w:p>
    <w:p w14:paraId="64847670">
      <w:pPr>
        <w:adjustRightInd w:val="0"/>
        <w:snapToGrid w:val="0"/>
        <w:spacing w:line="44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---------------------------------------------------------------------------------------------</w:t>
      </w:r>
    </w:p>
    <w:p w14:paraId="0CB67689">
      <w:pPr>
        <w:adjustRightInd w:val="0"/>
        <w:snapToGrid w:val="0"/>
        <w:spacing w:line="44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回  执</w:t>
      </w:r>
    </w:p>
    <w:p w14:paraId="22757C0A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本人已阅知《致就业见习人员的公开信》全部内容，了解参加就业见习活动的权利和义务。</w:t>
      </w:r>
    </w:p>
    <w:p w14:paraId="65E2D7CA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 w14:paraId="45F577FB">
      <w:pPr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见习人员姓名：                   日期：</w:t>
      </w:r>
    </w:p>
    <w:p w14:paraId="511FE61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17" w:h="16849"/>
      <w:pgMar w:top="1440" w:right="1531" w:bottom="1440" w:left="1474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0C6F4-8357-4C0F-8357-C381BC0ADA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461658-861B-4ADD-A61C-243DE008F7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5C02AC-484E-411E-9776-3417811151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B564CDD-E780-4B2A-8B87-7F61877C5DD8}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FE76420"/>
    <w:rsid w:val="14F7202E"/>
    <w:rsid w:val="17FEEC54"/>
    <w:rsid w:val="1B014DDE"/>
    <w:rsid w:val="1FB7AD9D"/>
    <w:rsid w:val="3BEF081D"/>
    <w:rsid w:val="3C635FA0"/>
    <w:rsid w:val="3FDF8D03"/>
    <w:rsid w:val="469446D6"/>
    <w:rsid w:val="4B7F9900"/>
    <w:rsid w:val="57FFF4F6"/>
    <w:rsid w:val="5D1E47D6"/>
    <w:rsid w:val="67BD8BFB"/>
    <w:rsid w:val="6DDFDF24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2025-01-03T06:41:24Z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496374F7385A47349D752ED0A0D0BCCC_13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