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A0D5">
      <w:pPr>
        <w:pStyle w:val="3"/>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文星简小标宋" w:cs="Times New Roman"/>
          <w:bCs/>
          <w:color w:val="auto"/>
          <w:szCs w:val="44"/>
        </w:rPr>
      </w:pPr>
      <w:r>
        <w:rPr>
          <w:rFonts w:ascii="Times New Roman" w:hAnsi="Times New Roman" w:eastAsia="文星简小标宋" w:cs="Times New Roman"/>
          <w:bCs/>
          <w:color w:val="auto"/>
          <w:szCs w:val="44"/>
        </w:rPr>
        <w:t>市人社局关于开展202</w:t>
      </w:r>
      <w:r>
        <w:rPr>
          <w:rFonts w:hint="default" w:ascii="Times New Roman" w:hAnsi="Times New Roman" w:eastAsia="文星简小标宋" w:cs="Times New Roman"/>
          <w:bCs/>
          <w:color w:val="auto"/>
          <w:szCs w:val="44"/>
          <w:lang w:val="en"/>
        </w:rPr>
        <w:t>5</w:t>
      </w:r>
      <w:r>
        <w:rPr>
          <w:rFonts w:ascii="Times New Roman" w:hAnsi="Times New Roman" w:eastAsia="文星简小标宋" w:cs="Times New Roman"/>
          <w:bCs/>
          <w:color w:val="auto"/>
          <w:szCs w:val="44"/>
        </w:rPr>
        <w:t>年天津市博士后</w:t>
      </w:r>
      <w:r>
        <w:rPr>
          <w:rFonts w:hint="eastAsia" w:ascii="Times New Roman" w:hAnsi="Times New Roman" w:eastAsia="文星简小标宋" w:cs="Times New Roman"/>
          <w:bCs/>
          <w:color w:val="auto"/>
          <w:szCs w:val="44"/>
        </w:rPr>
        <w:t>科研</w:t>
      </w:r>
    </w:p>
    <w:p w14:paraId="05996988">
      <w:pPr>
        <w:pStyle w:val="3"/>
        <w:keepNext w:val="0"/>
        <w:keepLines w:val="0"/>
        <w:pageBreakBefore w:val="0"/>
        <w:kinsoku/>
        <w:overflowPunct/>
        <w:topLinePunct w:val="0"/>
        <w:autoSpaceDE/>
        <w:autoSpaceDN/>
        <w:bidi w:val="0"/>
        <w:adjustRightInd w:val="0"/>
        <w:snapToGrid w:val="0"/>
        <w:spacing w:line="600" w:lineRule="exact"/>
        <w:textAlignment w:val="auto"/>
        <w:rPr>
          <w:rFonts w:ascii="Times New Roman" w:hAnsi="Times New Roman" w:eastAsia="文星简小标宋" w:cs="Times New Roman"/>
          <w:bCs/>
          <w:color w:val="auto"/>
          <w:szCs w:val="44"/>
        </w:rPr>
      </w:pPr>
      <w:r>
        <w:rPr>
          <w:rFonts w:hint="eastAsia" w:ascii="Times New Roman" w:hAnsi="Times New Roman" w:eastAsia="文星简小标宋" w:cs="Times New Roman"/>
          <w:bCs/>
          <w:color w:val="auto"/>
          <w:szCs w:val="44"/>
        </w:rPr>
        <w:t>流动站</w:t>
      </w:r>
      <w:r>
        <w:rPr>
          <w:rFonts w:hint="eastAsia" w:eastAsia="文星简小标宋" w:cs="Times New Roman"/>
          <w:bCs/>
          <w:color w:val="auto"/>
          <w:szCs w:val="44"/>
          <w:lang w:eastAsia="zh-CN"/>
        </w:rPr>
        <w:t>和</w:t>
      </w:r>
      <w:r>
        <w:rPr>
          <w:rFonts w:hint="eastAsia" w:ascii="Times New Roman" w:hAnsi="Times New Roman" w:eastAsia="文星简小标宋" w:cs="Times New Roman"/>
          <w:bCs/>
          <w:color w:val="auto"/>
          <w:szCs w:val="44"/>
        </w:rPr>
        <w:t>工作站</w:t>
      </w:r>
      <w:r>
        <w:rPr>
          <w:rFonts w:ascii="Times New Roman" w:hAnsi="Times New Roman" w:eastAsia="文星简小标宋" w:cs="Times New Roman"/>
          <w:bCs/>
          <w:color w:val="auto"/>
          <w:szCs w:val="44"/>
        </w:rPr>
        <w:t>综合评估工作的通知</w:t>
      </w:r>
    </w:p>
    <w:p w14:paraId="2180942D">
      <w:pPr>
        <w:spacing w:line="600" w:lineRule="exact"/>
        <w:rPr>
          <w:rFonts w:hint="eastAsia" w:ascii="Times New Roman" w:hAnsi="Times New Roman" w:eastAsia="仿宋_GB2312" w:cs="Times New Roman"/>
          <w:color w:val="auto"/>
          <w:sz w:val="32"/>
          <w:szCs w:val="32"/>
          <w:lang w:eastAsia="zh-CN"/>
        </w:rPr>
      </w:pPr>
    </w:p>
    <w:p w14:paraId="4B9BEF5E">
      <w:pPr>
        <w:spacing w:line="600" w:lineRule="exact"/>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lang w:eastAsia="zh-CN"/>
        </w:rPr>
        <w:t>各</w:t>
      </w:r>
      <w:r>
        <w:rPr>
          <w:rFonts w:hint="eastAsia" w:ascii="Times New Roman" w:hAnsi="Times New Roman" w:eastAsia="仿宋_GB2312" w:cs="Times New Roman"/>
          <w:color w:val="auto"/>
          <w:sz w:val="32"/>
        </w:rPr>
        <w:t>区人力资源和社会保障局</w:t>
      </w:r>
      <w:r>
        <w:rPr>
          <w:rFonts w:hint="default" w:eastAsia="仿宋_GB2312" w:cs="Times New Roman"/>
          <w:color w:val="auto"/>
          <w:sz w:val="32"/>
          <w:lang w:val="en"/>
        </w:rPr>
        <w:t>，各</w:t>
      </w:r>
      <w:r>
        <w:rPr>
          <w:rFonts w:hint="eastAsia" w:ascii="Times New Roman" w:hAnsi="Times New Roman" w:eastAsia="仿宋_GB2312" w:cs="Times New Roman"/>
          <w:color w:val="auto"/>
          <w:sz w:val="32"/>
        </w:rPr>
        <w:t>委办局（集团公司）人才工作部门，有关博士后科研流动站、科研工作站设站单位</w:t>
      </w:r>
      <w:r>
        <w:rPr>
          <w:rFonts w:hint="eastAsia" w:ascii="Times New Roman" w:hAnsi="Times New Roman" w:eastAsia="仿宋_GB2312" w:cs="Times New Roman"/>
          <w:color w:val="333333"/>
          <w:sz w:val="32"/>
          <w:szCs w:val="32"/>
        </w:rPr>
        <w:t>：</w:t>
      </w:r>
    </w:p>
    <w:p w14:paraId="36CE3D17">
      <w:pPr>
        <w:pStyle w:val="2"/>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b w:val="0"/>
          <w:color w:val="auto"/>
          <w:kern w:val="0"/>
          <w:sz w:val="32"/>
          <w:szCs w:val="24"/>
        </w:rPr>
      </w:pPr>
      <w:r>
        <w:rPr>
          <w:rFonts w:hint="eastAsia" w:ascii="Times New Roman" w:hAnsi="Times New Roman" w:eastAsia="仿宋_GB2312" w:cs="Times New Roman"/>
          <w:b w:val="0"/>
          <w:color w:val="auto"/>
          <w:kern w:val="0"/>
          <w:sz w:val="32"/>
          <w:szCs w:val="24"/>
          <w:lang w:eastAsia="zh-CN"/>
        </w:rPr>
        <w:t>为</w:t>
      </w:r>
      <w:r>
        <w:rPr>
          <w:rFonts w:hint="eastAsia" w:ascii="Times New Roman" w:hAnsi="Times New Roman" w:eastAsia="仿宋_GB2312" w:cs="Times New Roman"/>
          <w:b w:val="0"/>
          <w:color w:val="auto"/>
          <w:kern w:val="0"/>
          <w:sz w:val="32"/>
          <w:szCs w:val="24"/>
        </w:rPr>
        <w:t>深入贯彻党的二十大和二十届二中、三中全会精神，全面贯彻落实习近平总书记关于做好新时代人才工作的重要思想，坚持以提高博士后培养质量和科研产出为核心，坚持科学评价、分类评价，坚持以评促建、以评促改，坚持为设站单位和人才减负，</w:t>
      </w:r>
      <w:r>
        <w:rPr>
          <w:rFonts w:hint="eastAsia" w:ascii="Times New Roman" w:hAnsi="Times New Roman" w:eastAsia="仿宋_GB2312" w:cs="Times New Roman"/>
          <w:b w:val="0"/>
          <w:bCs/>
          <w:color w:val="auto"/>
          <w:kern w:val="0"/>
          <w:sz w:val="32"/>
          <w:szCs w:val="24"/>
        </w:rPr>
        <w:t>根据《人力资源社会保障部全国博士后管理委员会关于开展202</w:t>
      </w:r>
      <w:r>
        <w:rPr>
          <w:rFonts w:hint="eastAsia" w:ascii="Times New Roman" w:hAnsi="Times New Roman" w:eastAsia="仿宋_GB2312" w:cs="Times New Roman"/>
          <w:b w:val="0"/>
          <w:bCs/>
          <w:color w:val="auto"/>
          <w:kern w:val="0"/>
          <w:sz w:val="32"/>
          <w:szCs w:val="24"/>
          <w:lang w:val="en-US" w:eastAsia="zh-CN"/>
        </w:rPr>
        <w:t>5</w:t>
      </w:r>
      <w:r>
        <w:rPr>
          <w:rFonts w:hint="eastAsia" w:ascii="Times New Roman" w:hAnsi="Times New Roman" w:eastAsia="仿宋_GB2312" w:cs="Times New Roman"/>
          <w:b w:val="0"/>
          <w:bCs/>
          <w:color w:val="auto"/>
          <w:kern w:val="0"/>
          <w:sz w:val="32"/>
          <w:szCs w:val="24"/>
        </w:rPr>
        <w:t>年博士后科研流动站、工作站综合评估工作的通知》（人社部函〔202</w:t>
      </w:r>
      <w:r>
        <w:rPr>
          <w:rFonts w:hint="eastAsia" w:ascii="Times New Roman" w:hAnsi="Times New Roman" w:eastAsia="仿宋_GB2312" w:cs="Times New Roman"/>
          <w:b w:val="0"/>
          <w:bCs/>
          <w:color w:val="auto"/>
          <w:kern w:val="0"/>
          <w:sz w:val="32"/>
          <w:szCs w:val="24"/>
          <w:lang w:val="en-US" w:eastAsia="zh-CN"/>
        </w:rPr>
        <w:t>5</w:t>
      </w:r>
      <w:r>
        <w:rPr>
          <w:rFonts w:hint="eastAsia" w:ascii="Times New Roman" w:hAnsi="Times New Roman" w:eastAsia="仿宋_GB2312" w:cs="Times New Roman"/>
          <w:b w:val="0"/>
          <w:bCs/>
          <w:color w:val="auto"/>
          <w:kern w:val="0"/>
          <w:sz w:val="32"/>
          <w:szCs w:val="24"/>
        </w:rPr>
        <w:t>〕6号）</w:t>
      </w:r>
      <w:r>
        <w:rPr>
          <w:rFonts w:hint="eastAsia" w:ascii="Times New Roman" w:hAnsi="Times New Roman" w:eastAsia="仿宋_GB2312" w:cs="Times New Roman"/>
          <w:b w:val="0"/>
          <w:bCs/>
          <w:color w:val="auto"/>
          <w:kern w:val="0"/>
          <w:sz w:val="32"/>
          <w:szCs w:val="24"/>
          <w:lang w:eastAsia="zh-CN"/>
        </w:rPr>
        <w:t>要求</w:t>
      </w:r>
      <w:r>
        <w:rPr>
          <w:rFonts w:hint="eastAsia" w:ascii="Times New Roman" w:hAnsi="Times New Roman" w:eastAsia="仿宋_GB2312" w:cs="Times New Roman"/>
          <w:b w:val="0"/>
          <w:bCs/>
          <w:color w:val="auto"/>
          <w:kern w:val="0"/>
          <w:sz w:val="32"/>
          <w:szCs w:val="24"/>
        </w:rPr>
        <w:t>，</w:t>
      </w:r>
      <w:r>
        <w:rPr>
          <w:rFonts w:hint="eastAsia" w:ascii="Times New Roman" w:hAnsi="Times New Roman" w:eastAsia="仿宋_GB2312" w:cs="Times New Roman"/>
          <w:b w:val="0"/>
          <w:bCs/>
          <w:color w:val="auto"/>
          <w:kern w:val="0"/>
          <w:sz w:val="32"/>
          <w:szCs w:val="24"/>
          <w:lang w:eastAsia="zh-CN"/>
        </w:rPr>
        <w:t>市人社局</w:t>
      </w:r>
      <w:r>
        <w:rPr>
          <w:rFonts w:hint="eastAsia" w:ascii="Times New Roman" w:hAnsi="Times New Roman" w:eastAsia="仿宋_GB2312" w:cs="Times New Roman"/>
          <w:b w:val="0"/>
          <w:bCs/>
          <w:color w:val="auto"/>
          <w:kern w:val="0"/>
          <w:sz w:val="32"/>
          <w:szCs w:val="24"/>
        </w:rPr>
        <w:t>决定在全市开展202</w:t>
      </w:r>
      <w:r>
        <w:rPr>
          <w:rFonts w:hint="eastAsia" w:ascii="Times New Roman" w:hAnsi="Times New Roman" w:eastAsia="仿宋_GB2312" w:cs="Times New Roman"/>
          <w:b w:val="0"/>
          <w:bCs/>
          <w:color w:val="auto"/>
          <w:kern w:val="0"/>
          <w:sz w:val="32"/>
          <w:szCs w:val="24"/>
          <w:lang w:val="en-US" w:eastAsia="zh-CN"/>
        </w:rPr>
        <w:t>5</w:t>
      </w:r>
      <w:r>
        <w:rPr>
          <w:rFonts w:hint="eastAsia" w:ascii="Times New Roman" w:hAnsi="Times New Roman" w:eastAsia="仿宋_GB2312" w:cs="Times New Roman"/>
          <w:b w:val="0"/>
          <w:bCs/>
          <w:color w:val="auto"/>
          <w:kern w:val="0"/>
          <w:sz w:val="32"/>
          <w:szCs w:val="24"/>
        </w:rPr>
        <w:t>年博士后科研流动站、工作站综合评估工作</w:t>
      </w:r>
      <w:r>
        <w:rPr>
          <w:rFonts w:hint="eastAsia" w:ascii="Times New Roman" w:hAnsi="Times New Roman" w:eastAsia="仿宋_GB2312" w:cs="Times New Roman"/>
          <w:b w:val="0"/>
          <w:bCs/>
          <w:color w:val="auto"/>
          <w:kern w:val="0"/>
          <w:sz w:val="32"/>
          <w:szCs w:val="24"/>
          <w:lang w:eastAsia="zh-CN"/>
        </w:rPr>
        <w:t>。</w:t>
      </w:r>
      <w:r>
        <w:rPr>
          <w:rFonts w:hint="eastAsia" w:ascii="Times New Roman" w:hAnsi="Times New Roman" w:eastAsia="仿宋_GB2312" w:cs="Times New Roman"/>
          <w:b w:val="0"/>
          <w:color w:val="auto"/>
          <w:kern w:val="0"/>
          <w:sz w:val="32"/>
          <w:szCs w:val="24"/>
        </w:rPr>
        <w:t>现将有关事项通知如下：</w:t>
      </w:r>
    </w:p>
    <w:p w14:paraId="05BF548E">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黑体" w:cs="Times New Roman"/>
          <w:b w:val="0"/>
          <w:bCs/>
          <w:color w:val="333333"/>
          <w:sz w:val="32"/>
          <w:szCs w:val="32"/>
        </w:rPr>
      </w:pPr>
      <w:r>
        <w:rPr>
          <w:rFonts w:ascii="Times New Roman" w:hAnsi="Times New Roman" w:eastAsia="黑体" w:cs="Times New Roman"/>
          <w:b w:val="0"/>
          <w:bCs/>
          <w:color w:val="333333"/>
          <w:sz w:val="32"/>
          <w:szCs w:val="32"/>
        </w:rPr>
        <w:t>一、评估范围</w:t>
      </w:r>
    </w:p>
    <w:p w14:paraId="659E5869">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b w:val="0"/>
          <w:color w:val="auto"/>
          <w:kern w:val="0"/>
          <w:sz w:val="32"/>
          <w:szCs w:val="24"/>
        </w:rPr>
      </w:pPr>
      <w:r>
        <w:rPr>
          <w:rFonts w:ascii="Times New Roman" w:hAnsi="Times New Roman" w:eastAsia="仿宋_GB2312" w:cs="Times New Roman"/>
          <w:b w:val="0"/>
          <w:color w:val="auto"/>
          <w:kern w:val="0"/>
          <w:sz w:val="32"/>
          <w:szCs w:val="24"/>
        </w:rPr>
        <w:t>本次评估范围为20</w:t>
      </w:r>
      <w:r>
        <w:rPr>
          <w:rFonts w:hint="eastAsia" w:ascii="Times New Roman" w:hAnsi="Times New Roman" w:eastAsia="仿宋_GB2312" w:cs="Times New Roman"/>
          <w:b w:val="0"/>
          <w:color w:val="auto"/>
          <w:kern w:val="0"/>
          <w:sz w:val="32"/>
          <w:szCs w:val="24"/>
          <w:lang w:val="en-US" w:eastAsia="zh-CN"/>
        </w:rPr>
        <w:t>22</w:t>
      </w:r>
      <w:r>
        <w:rPr>
          <w:rFonts w:ascii="Times New Roman" w:hAnsi="Times New Roman" w:eastAsia="仿宋_GB2312" w:cs="Times New Roman"/>
          <w:b w:val="0"/>
          <w:color w:val="auto"/>
          <w:kern w:val="0"/>
          <w:sz w:val="32"/>
          <w:szCs w:val="24"/>
        </w:rPr>
        <w:t>年1月1日前设立的博士后科研流动站、博士后科研工作站（含分站）（以下</w:t>
      </w:r>
      <w:r>
        <w:rPr>
          <w:rFonts w:hint="eastAsia" w:ascii="Times New Roman" w:hAnsi="Times New Roman" w:eastAsia="仿宋_GB2312" w:cs="Times New Roman"/>
          <w:b w:val="0"/>
          <w:color w:val="auto"/>
          <w:kern w:val="0"/>
          <w:sz w:val="32"/>
          <w:szCs w:val="24"/>
          <w:lang w:eastAsia="zh-CN"/>
        </w:rPr>
        <w:t>简称</w:t>
      </w:r>
      <w:r>
        <w:rPr>
          <w:rFonts w:hint="eastAsia" w:ascii="Times New Roman" w:hAnsi="Times New Roman" w:eastAsia="仿宋_GB2312" w:cs="Times New Roman"/>
          <w:b w:val="0"/>
          <w:color w:val="auto"/>
          <w:kern w:val="0"/>
          <w:sz w:val="32"/>
          <w:szCs w:val="24"/>
        </w:rPr>
        <w:t>设站单位</w:t>
      </w:r>
      <w:r>
        <w:rPr>
          <w:rFonts w:ascii="Times New Roman" w:hAnsi="Times New Roman" w:eastAsia="仿宋_GB2312" w:cs="Times New Roman"/>
          <w:b w:val="0"/>
          <w:color w:val="auto"/>
          <w:kern w:val="0"/>
          <w:sz w:val="32"/>
          <w:szCs w:val="24"/>
        </w:rPr>
        <w:t>）。</w:t>
      </w:r>
    </w:p>
    <w:p w14:paraId="1D137DD0">
      <w:pPr>
        <w:pStyle w:val="8"/>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黑体" w:cs="Times New Roman"/>
          <w:b w:val="0"/>
          <w:bCs/>
          <w:color w:val="333333"/>
          <w:sz w:val="32"/>
          <w:szCs w:val="32"/>
        </w:rPr>
      </w:pPr>
      <w:r>
        <w:rPr>
          <w:rFonts w:ascii="Times New Roman" w:hAnsi="Times New Roman" w:eastAsia="黑体" w:cs="Times New Roman"/>
          <w:b w:val="0"/>
          <w:bCs/>
          <w:color w:val="333333"/>
          <w:sz w:val="32"/>
          <w:szCs w:val="32"/>
        </w:rPr>
        <w:t>二、评估组织</w:t>
      </w:r>
    </w:p>
    <w:p w14:paraId="6375C564">
      <w:pPr>
        <w:pStyle w:val="8"/>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ascii="Times New Roman" w:hAnsi="Times New Roman" w:eastAsia="仿宋_GB2312" w:cs="Times New Roman"/>
          <w:color w:val="auto"/>
          <w:sz w:val="32"/>
        </w:rPr>
        <w:t>市人社局负责全市设站单位评估工作的组织、管理、指导、协调和监督；</w:t>
      </w:r>
      <w:r>
        <w:rPr>
          <w:rFonts w:ascii="Times New Roman" w:hAnsi="Times New Roman" w:eastAsia="仿宋_GB2312" w:cs="Times New Roman"/>
          <w:color w:val="auto"/>
          <w:sz w:val="32"/>
          <w:lang w:val="en"/>
        </w:rPr>
        <w:t>各</w:t>
      </w:r>
      <w:r>
        <w:rPr>
          <w:rFonts w:ascii="Times New Roman" w:hAnsi="Times New Roman" w:eastAsia="仿宋_GB2312" w:cs="Times New Roman"/>
          <w:color w:val="auto"/>
          <w:sz w:val="32"/>
        </w:rPr>
        <w:t>区人社局、</w:t>
      </w:r>
      <w:r>
        <w:rPr>
          <w:rFonts w:ascii="Times New Roman" w:hAnsi="Times New Roman" w:eastAsia="仿宋_GB2312" w:cs="Times New Roman"/>
          <w:color w:val="auto"/>
          <w:sz w:val="32"/>
          <w:lang w:val="en"/>
        </w:rPr>
        <w:t>各</w:t>
      </w:r>
      <w:r>
        <w:rPr>
          <w:rFonts w:ascii="Times New Roman" w:hAnsi="Times New Roman" w:eastAsia="仿宋_GB2312" w:cs="Times New Roman"/>
          <w:color w:val="auto"/>
          <w:sz w:val="32"/>
        </w:rPr>
        <w:t>委办局（集团公司）人才工作部门负责本区、本系统设站单位评估工作的推动部署和协调指导。</w:t>
      </w:r>
    </w:p>
    <w:p w14:paraId="4547A871">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黑体" w:cs="Times New Roman"/>
          <w:b w:val="0"/>
          <w:bCs/>
          <w:color w:val="333333"/>
          <w:sz w:val="32"/>
          <w:szCs w:val="32"/>
        </w:rPr>
      </w:pPr>
      <w:r>
        <w:rPr>
          <w:rFonts w:ascii="Times New Roman" w:hAnsi="Times New Roman" w:eastAsia="黑体" w:cs="Times New Roman"/>
          <w:b w:val="0"/>
          <w:bCs/>
          <w:color w:val="333333"/>
          <w:sz w:val="32"/>
          <w:szCs w:val="32"/>
        </w:rPr>
        <w:t>三、工作安排</w:t>
      </w:r>
      <w:bookmarkStart w:id="0" w:name="_GoBack"/>
      <w:bookmarkEnd w:id="0"/>
    </w:p>
    <w:p w14:paraId="72FDD5FA">
      <w:pPr>
        <w:pStyle w:val="8"/>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评估工作分为三个阶段进行。</w:t>
      </w:r>
    </w:p>
    <w:p w14:paraId="7A8EC107">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楷体_GB2312" w:cs="Times New Roman"/>
          <w:color w:val="auto"/>
          <w:sz w:val="32"/>
        </w:rPr>
      </w:pPr>
      <w:r>
        <w:rPr>
          <w:rFonts w:ascii="Times New Roman" w:hAnsi="Times New Roman" w:eastAsia="楷体_GB2312" w:cs="Times New Roman"/>
          <w:color w:val="auto"/>
          <w:sz w:val="32"/>
        </w:rPr>
        <w:t>（一）数据填报与自查阶段（2月</w:t>
      </w:r>
      <w:r>
        <w:rPr>
          <w:rFonts w:hint="eastAsia" w:ascii="Times New Roman" w:hAnsi="Times New Roman" w:eastAsia="楷体_GB2312" w:cs="Times New Roman"/>
          <w:color w:val="auto"/>
          <w:sz w:val="32"/>
          <w:lang w:val="en-US" w:eastAsia="zh-CN"/>
        </w:rPr>
        <w:t>5</w:t>
      </w:r>
      <w:r>
        <w:rPr>
          <w:rFonts w:ascii="Times New Roman" w:hAnsi="Times New Roman" w:eastAsia="楷体_GB2312" w:cs="Times New Roman"/>
          <w:color w:val="auto"/>
          <w:sz w:val="32"/>
        </w:rPr>
        <w:t>日</w:t>
      </w:r>
      <w:r>
        <w:rPr>
          <w:rFonts w:ascii="Times New Roman" w:hAnsi="Times New Roman" w:eastAsia="楷体_GB2312" w:cs="Times New Roman"/>
          <w:color w:val="auto"/>
          <w:sz w:val="32"/>
          <w:lang w:val="en"/>
        </w:rPr>
        <w:t>—</w:t>
      </w:r>
      <w:r>
        <w:rPr>
          <w:rFonts w:hint="eastAsia" w:ascii="Times New Roman" w:hAnsi="Times New Roman" w:eastAsia="楷体_GB2312" w:cs="Times New Roman"/>
          <w:color w:val="auto"/>
          <w:sz w:val="32"/>
          <w:lang w:val="en-US" w:eastAsia="zh-CN"/>
        </w:rPr>
        <w:t>3</w:t>
      </w:r>
      <w:r>
        <w:rPr>
          <w:rFonts w:ascii="Times New Roman" w:hAnsi="Times New Roman" w:eastAsia="楷体_GB2312" w:cs="Times New Roman"/>
          <w:color w:val="auto"/>
          <w:sz w:val="32"/>
        </w:rPr>
        <w:t>月</w:t>
      </w:r>
      <w:r>
        <w:rPr>
          <w:rFonts w:hint="eastAsia" w:ascii="Times New Roman" w:hAnsi="Times New Roman" w:eastAsia="楷体_GB2312" w:cs="Times New Roman"/>
          <w:color w:val="auto"/>
          <w:sz w:val="32"/>
          <w:lang w:val="en-US" w:eastAsia="zh-CN"/>
        </w:rPr>
        <w:t>2</w:t>
      </w:r>
      <w:r>
        <w:rPr>
          <w:rFonts w:ascii="Times New Roman" w:hAnsi="Times New Roman" w:eastAsia="楷体_GB2312" w:cs="Times New Roman"/>
          <w:color w:val="auto"/>
          <w:sz w:val="32"/>
        </w:rPr>
        <w:t>0日）</w:t>
      </w:r>
    </w:p>
    <w:p w14:paraId="54F80973">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lang w:eastAsia="zh-CN"/>
        </w:rPr>
        <w:t>本阶段，</w:t>
      </w:r>
      <w:r>
        <w:rPr>
          <w:rFonts w:hint="eastAsia" w:ascii="Times New Roman" w:hAnsi="Times New Roman" w:eastAsia="仿宋_GB2312" w:cs="Times New Roman"/>
          <w:color w:val="auto"/>
          <w:sz w:val="32"/>
        </w:rPr>
        <w:t>设站单位主要</w:t>
      </w:r>
      <w:r>
        <w:rPr>
          <w:rFonts w:hint="default" w:ascii="Times New Roman" w:hAnsi="Times New Roman" w:eastAsia="仿宋_GB2312" w:cs="Times New Roman"/>
          <w:color w:val="auto"/>
          <w:sz w:val="32"/>
          <w:lang w:val="en"/>
        </w:rPr>
        <w:t>开展以下工作</w:t>
      </w:r>
      <w:r>
        <w:rPr>
          <w:rFonts w:hint="eastAsia" w:ascii="Times New Roman" w:hAnsi="Times New Roman" w:eastAsia="仿宋_GB2312" w:cs="Times New Roman"/>
          <w:color w:val="auto"/>
          <w:sz w:val="32"/>
        </w:rPr>
        <w:t>：</w:t>
      </w:r>
    </w:p>
    <w:p w14:paraId="43C0AEB5">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1．</w:t>
      </w:r>
      <w:r>
        <w:rPr>
          <w:rFonts w:hint="eastAsia" w:ascii="Times New Roman" w:hAnsi="Times New Roman" w:eastAsia="仿宋_GB2312" w:cs="Times New Roman"/>
          <w:color w:val="auto"/>
          <w:sz w:val="32"/>
          <w:lang w:val="en-US" w:eastAsia="zh-CN"/>
        </w:rPr>
        <w:t>登录</w:t>
      </w:r>
      <w:r>
        <w:rPr>
          <w:rFonts w:hint="eastAsia" w:ascii="Times New Roman" w:hAnsi="Times New Roman" w:eastAsia="仿宋_GB2312" w:cs="Times New Roman"/>
          <w:color w:val="auto"/>
          <w:sz w:val="32"/>
        </w:rPr>
        <w:t>人力资源社会保障部留学人员和专家服务中心（中国博士后科学基金会）官网首页</w:t>
      </w:r>
      <w:r>
        <w:rPr>
          <w:rFonts w:hint="eastAsia" w:ascii="Times New Roman" w:hAnsi="Times New Roman" w:eastAsia="仿宋_GB2312" w:cs="Times New Roman"/>
          <w:color w:val="auto"/>
          <w:sz w:val="32"/>
          <w:lang w:eastAsia="zh-CN"/>
        </w:rPr>
        <w:t>，进入</w:t>
      </w:r>
      <w:r>
        <w:rPr>
          <w:rFonts w:hint="eastAsia" w:ascii="Times New Roman" w:hAnsi="Times New Roman" w:eastAsia="仿宋_GB2312" w:cs="Times New Roman"/>
          <w:color w:val="auto"/>
          <w:sz w:val="32"/>
        </w:rPr>
        <w:t>“博士后工作评估”专项入口，在线填写“博士后工作评估数据”。</w:t>
      </w:r>
    </w:p>
    <w:p w14:paraId="1BAFD1E8">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2．组织本单位在站</w:t>
      </w:r>
      <w:r>
        <w:rPr>
          <w:rFonts w:hint="eastAsia" w:ascii="Times New Roman" w:hAnsi="Times New Roman" w:eastAsia="仿宋_GB2312" w:cs="Times New Roman"/>
          <w:color w:val="auto"/>
          <w:sz w:val="32"/>
          <w:lang w:eastAsia="zh-CN"/>
        </w:rPr>
        <w:t>和出站不满</w:t>
      </w:r>
      <w:r>
        <w:rPr>
          <w:rFonts w:hint="eastAsia" w:ascii="Times New Roman" w:hAnsi="Times New Roman" w:eastAsia="仿宋_GB2312" w:cs="Times New Roman"/>
          <w:color w:val="auto"/>
          <w:sz w:val="32"/>
          <w:lang w:val="en-US" w:eastAsia="zh-CN"/>
        </w:rPr>
        <w:t>6个月</w:t>
      </w:r>
      <w:r>
        <w:rPr>
          <w:rFonts w:hint="eastAsia" w:ascii="Times New Roman" w:hAnsi="Times New Roman" w:eastAsia="仿宋_GB2312" w:cs="Times New Roman"/>
          <w:color w:val="auto"/>
          <w:sz w:val="32"/>
          <w:szCs w:val="32"/>
        </w:rPr>
        <w:t>（截至2025年3月20日）</w:t>
      </w:r>
      <w:r>
        <w:rPr>
          <w:rFonts w:hint="eastAsia" w:ascii="Times New Roman" w:hAnsi="Times New Roman" w:eastAsia="仿宋_GB2312" w:cs="Times New Roman"/>
          <w:color w:val="auto"/>
          <w:sz w:val="32"/>
          <w:lang w:eastAsia="zh-CN"/>
        </w:rPr>
        <w:t>的</w:t>
      </w:r>
      <w:r>
        <w:rPr>
          <w:rFonts w:hint="eastAsia" w:ascii="Times New Roman" w:hAnsi="Times New Roman" w:eastAsia="仿宋_GB2312" w:cs="Times New Roman"/>
          <w:color w:val="auto"/>
          <w:sz w:val="32"/>
        </w:rPr>
        <w:t>博士后人员凭办理进站手续时使用的用户名、密码登录“中国博士后网上办公系统”，在“个人情况—在站期间成果”栏目下如实补充相关内容。</w:t>
      </w:r>
    </w:p>
    <w:p w14:paraId="28E11AD4">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3．组织本单位博士后合作导师登录中国博士后网首页“博士后工作评估”专项入口</w:t>
      </w:r>
      <w:r>
        <w:rPr>
          <w:rFonts w:hint="eastAsia" w:ascii="Times New Roman" w:hAnsi="Times New Roman" w:eastAsia="仿宋_GB2312" w:cs="Times New Roman"/>
          <w:color w:val="auto"/>
          <w:sz w:val="32"/>
          <w:szCs w:val="32"/>
        </w:rPr>
        <w:t>（合作导师登录账号由设站单位统一分配）</w:t>
      </w:r>
      <w:r>
        <w:rPr>
          <w:rFonts w:hint="eastAsia" w:ascii="Times New Roman" w:hAnsi="Times New Roman" w:eastAsia="仿宋_GB2312" w:cs="Times New Roman"/>
          <w:color w:val="auto"/>
          <w:sz w:val="32"/>
        </w:rPr>
        <w:t>，在线填写博士后合作导师调查问卷。博士后招收人数少于5人的博士后科研流动站、工作站，合作导师调查问卷数量为实际在站人数；大于或等于5人的，合作导师调查问卷填写数量不少于5份。</w:t>
      </w:r>
    </w:p>
    <w:p w14:paraId="55376AA6">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4．根据日常工作情况，客观、公正地进行自我综合评价，导出本单位《博士后工作评价汇总表》（设站单位）并打印，由设站单位博士后工作负责人签字盖章后扫描上传至系统。</w:t>
      </w:r>
    </w:p>
    <w:p w14:paraId="6D238D46">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楷体_GB2312" w:cs="Times New Roman"/>
          <w:color w:val="auto"/>
          <w:sz w:val="32"/>
        </w:rPr>
        <w:t>（二）数据整理与核查阶段（</w:t>
      </w:r>
      <w:r>
        <w:rPr>
          <w:rFonts w:hint="eastAsia" w:ascii="Times New Roman" w:hAnsi="Times New Roman" w:eastAsia="楷体_GB2312" w:cs="Times New Roman"/>
          <w:color w:val="auto"/>
          <w:sz w:val="32"/>
          <w:lang w:val="en-US" w:eastAsia="zh-CN"/>
        </w:rPr>
        <w:t>3</w:t>
      </w:r>
      <w:r>
        <w:rPr>
          <w:rFonts w:hint="eastAsia" w:ascii="Times New Roman" w:hAnsi="Times New Roman" w:eastAsia="楷体_GB2312" w:cs="Times New Roman"/>
          <w:color w:val="auto"/>
          <w:sz w:val="32"/>
        </w:rPr>
        <w:t>月</w:t>
      </w:r>
      <w:r>
        <w:rPr>
          <w:rFonts w:hint="eastAsia" w:ascii="Times New Roman" w:hAnsi="Times New Roman" w:eastAsia="楷体_GB2312" w:cs="Times New Roman"/>
          <w:color w:val="auto"/>
          <w:sz w:val="32"/>
          <w:lang w:val="en-US" w:eastAsia="zh-CN"/>
        </w:rPr>
        <w:t>2</w:t>
      </w:r>
      <w:r>
        <w:rPr>
          <w:rFonts w:hint="eastAsia" w:ascii="Times New Roman" w:hAnsi="Times New Roman" w:eastAsia="楷体_GB2312" w:cs="Times New Roman"/>
          <w:color w:val="auto"/>
          <w:sz w:val="32"/>
        </w:rPr>
        <w:t>1日—</w:t>
      </w:r>
      <w:r>
        <w:rPr>
          <w:rFonts w:hint="eastAsia" w:ascii="Times New Roman" w:hAnsi="Times New Roman" w:eastAsia="楷体_GB2312" w:cs="Times New Roman"/>
          <w:color w:val="auto"/>
          <w:sz w:val="32"/>
          <w:lang w:val="en-US" w:eastAsia="zh-CN"/>
        </w:rPr>
        <w:t>6</w:t>
      </w:r>
      <w:r>
        <w:rPr>
          <w:rFonts w:hint="eastAsia" w:ascii="Times New Roman" w:hAnsi="Times New Roman" w:eastAsia="楷体_GB2312" w:cs="Times New Roman"/>
          <w:color w:val="auto"/>
          <w:sz w:val="32"/>
        </w:rPr>
        <w:t>月</w:t>
      </w:r>
      <w:r>
        <w:rPr>
          <w:rFonts w:hint="eastAsia" w:ascii="Times New Roman" w:hAnsi="Times New Roman" w:eastAsia="楷体_GB2312" w:cs="Times New Roman"/>
          <w:color w:val="auto"/>
          <w:sz w:val="32"/>
          <w:lang w:val="en-US" w:eastAsia="zh-CN"/>
        </w:rPr>
        <w:t>20</w:t>
      </w:r>
      <w:r>
        <w:rPr>
          <w:rFonts w:hint="eastAsia" w:ascii="Times New Roman" w:hAnsi="Times New Roman" w:eastAsia="楷体_GB2312" w:cs="Times New Roman"/>
          <w:color w:val="auto"/>
          <w:sz w:val="32"/>
        </w:rPr>
        <w:t>日）</w:t>
      </w:r>
      <w:r>
        <w:rPr>
          <w:rFonts w:hint="eastAsia" w:ascii="Times New Roman" w:hAnsi="Times New Roman" w:eastAsia="仿宋_GB2312" w:cs="Times New Roman"/>
          <w:color w:val="auto"/>
          <w:sz w:val="32"/>
        </w:rPr>
        <w:t>   </w:t>
      </w:r>
    </w:p>
    <w:p w14:paraId="646CC0C3">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1．实地检查。</w:t>
      </w:r>
      <w:r>
        <w:rPr>
          <w:rFonts w:hint="eastAsia" w:ascii="Times New Roman" w:hAnsi="Times New Roman" w:eastAsia="仿宋_GB2312" w:cs="Times New Roman"/>
          <w:color w:val="auto"/>
          <w:sz w:val="32"/>
          <w:lang w:eastAsia="zh-CN"/>
        </w:rPr>
        <w:t>市人社局将根据情况</w:t>
      </w:r>
      <w:r>
        <w:rPr>
          <w:rFonts w:hint="eastAsia" w:ascii="Times New Roman" w:hAnsi="Times New Roman" w:eastAsia="仿宋_GB2312" w:cs="Times New Roman"/>
          <w:color w:val="auto"/>
          <w:sz w:val="32"/>
        </w:rPr>
        <w:t>有针对性地对参评设站单位进行实地检查，主要</w:t>
      </w:r>
      <w:r>
        <w:rPr>
          <w:rFonts w:hint="default" w:ascii="Times New Roman" w:hAnsi="Times New Roman" w:eastAsia="仿宋_GB2312" w:cs="Times New Roman"/>
          <w:color w:val="auto"/>
          <w:sz w:val="32"/>
          <w:lang w:val="en"/>
        </w:rPr>
        <w:t>检查</w:t>
      </w:r>
      <w:r>
        <w:rPr>
          <w:rFonts w:hint="eastAsia" w:ascii="Times New Roman" w:hAnsi="Times New Roman" w:eastAsia="仿宋_GB2312" w:cs="Times New Roman"/>
          <w:color w:val="auto"/>
          <w:sz w:val="32"/>
        </w:rPr>
        <w:t>内容包括：参评设站单位博士后平台建设情况、博士后日常工作开展情况、博士后政策规定执行情况以及博士后制度效能发挥情况等。</w:t>
      </w:r>
    </w:p>
    <w:p w14:paraId="47A637E6">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rPr>
        <w:t>．数据反馈。中国博士后科学基金会通过“中国博士后网上办公系统”采集博士后招收情况、博士后科研项目情况、博士后科研成果情况以及博士后人员、合作导师调查问卷，并组织专业科技信息机构，对采集的博士后科研工作情况数据进行检索、查证。查证数据将</w:t>
      </w:r>
      <w:r>
        <w:rPr>
          <w:rFonts w:hint="eastAsia" w:ascii="Times New Roman" w:hAnsi="Times New Roman" w:eastAsia="仿宋_GB2312" w:cs="Times New Roman"/>
          <w:color w:val="auto"/>
          <w:sz w:val="32"/>
          <w:lang w:eastAsia="zh-CN"/>
        </w:rPr>
        <w:t>在</w:t>
      </w:r>
      <w:r>
        <w:rPr>
          <w:rFonts w:hint="eastAsia" w:ascii="Times New Roman" w:hAnsi="Times New Roman" w:eastAsia="仿宋_GB2312" w:cs="Times New Roman"/>
          <w:color w:val="auto"/>
          <w:sz w:val="32"/>
        </w:rPr>
        <w:t>5月12日—5月30日通过市人社局反馈至设站单位进行核对</w:t>
      </w:r>
      <w:r>
        <w:rPr>
          <w:rFonts w:hint="eastAsia" w:ascii="Times New Roman" w:hAnsi="Times New Roman" w:eastAsia="仿宋_GB2312" w:cs="Times New Roman"/>
          <w:color w:val="auto"/>
          <w:sz w:val="32"/>
          <w:lang w:eastAsia="zh-CN"/>
        </w:rPr>
        <w:t>，并按要求完成数据反馈工作</w:t>
      </w:r>
      <w:r>
        <w:rPr>
          <w:rFonts w:hint="eastAsia" w:ascii="Times New Roman" w:hAnsi="Times New Roman" w:eastAsia="仿宋_GB2312" w:cs="Times New Roman"/>
          <w:color w:val="auto"/>
          <w:sz w:val="32"/>
        </w:rPr>
        <w:t>。</w:t>
      </w:r>
    </w:p>
    <w:p w14:paraId="713D2D17">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eastAsia" w:ascii="Times New Roman" w:hAnsi="Times New Roman" w:eastAsia="仿宋_GB2312" w:cs="Times New Roman"/>
          <w:color w:val="auto"/>
          <w:sz w:val="32"/>
        </w:rPr>
        <w:t>．评价汇总。市人社局根据设站单位评估数据反馈情况和平时开展工作情况，客观、公正评价参评单位博士后工作情况，并签署综合评价意见。同时，进入中国博士后网首页“博士后工作评估”专项入口，在线评价并汇总、提交《博士后工作评价表》电子版。</w:t>
      </w:r>
    </w:p>
    <w:p w14:paraId="6E7F56B0">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楷体_GB2312" w:cs="Times New Roman"/>
          <w:color w:val="auto"/>
          <w:sz w:val="32"/>
        </w:rPr>
      </w:pPr>
      <w:r>
        <w:rPr>
          <w:rFonts w:hint="eastAsia" w:ascii="Times New Roman" w:hAnsi="Times New Roman" w:eastAsia="楷体_GB2312" w:cs="Times New Roman"/>
          <w:color w:val="auto"/>
          <w:sz w:val="32"/>
        </w:rPr>
        <w:t>（三）数据统计与评定阶段（</w:t>
      </w:r>
      <w:r>
        <w:rPr>
          <w:rFonts w:hint="eastAsia" w:ascii="Times New Roman" w:hAnsi="Times New Roman" w:eastAsia="楷体_GB2312" w:cs="Times New Roman"/>
          <w:color w:val="auto"/>
          <w:sz w:val="32"/>
          <w:lang w:val="en-US" w:eastAsia="zh-CN"/>
        </w:rPr>
        <w:t>6</w:t>
      </w:r>
      <w:r>
        <w:rPr>
          <w:rFonts w:hint="eastAsia" w:ascii="Times New Roman" w:hAnsi="Times New Roman" w:eastAsia="楷体_GB2312" w:cs="Times New Roman"/>
          <w:color w:val="auto"/>
          <w:sz w:val="32"/>
        </w:rPr>
        <w:t>月</w:t>
      </w:r>
      <w:r>
        <w:rPr>
          <w:rFonts w:hint="eastAsia" w:ascii="Times New Roman" w:hAnsi="Times New Roman" w:eastAsia="楷体_GB2312" w:cs="Times New Roman"/>
          <w:color w:val="auto"/>
          <w:sz w:val="32"/>
          <w:lang w:val="en-US" w:eastAsia="zh-CN"/>
        </w:rPr>
        <w:t>2</w:t>
      </w:r>
      <w:r>
        <w:rPr>
          <w:rFonts w:hint="eastAsia" w:ascii="Times New Roman" w:hAnsi="Times New Roman" w:eastAsia="楷体_GB2312" w:cs="Times New Roman"/>
          <w:color w:val="auto"/>
          <w:sz w:val="32"/>
        </w:rPr>
        <w:t>1日—</w:t>
      </w:r>
      <w:r>
        <w:rPr>
          <w:rFonts w:hint="eastAsia" w:ascii="Times New Roman" w:hAnsi="Times New Roman" w:eastAsia="楷体_GB2312" w:cs="Times New Roman"/>
          <w:color w:val="auto"/>
          <w:sz w:val="32"/>
          <w:lang w:val="en-US" w:eastAsia="zh-CN"/>
        </w:rPr>
        <w:t>8</w:t>
      </w:r>
      <w:r>
        <w:rPr>
          <w:rFonts w:hint="eastAsia" w:ascii="Times New Roman" w:hAnsi="Times New Roman" w:eastAsia="楷体_GB2312" w:cs="Times New Roman"/>
          <w:color w:val="auto"/>
          <w:sz w:val="32"/>
        </w:rPr>
        <w:t>月3</w:t>
      </w:r>
      <w:r>
        <w:rPr>
          <w:rFonts w:hint="eastAsia" w:ascii="Times New Roman" w:hAnsi="Times New Roman" w:eastAsia="楷体_GB2312" w:cs="Times New Roman"/>
          <w:color w:val="auto"/>
          <w:sz w:val="32"/>
          <w:lang w:val="en-US" w:eastAsia="zh-CN"/>
        </w:rPr>
        <w:t>1</w:t>
      </w:r>
      <w:r>
        <w:rPr>
          <w:rFonts w:hint="eastAsia" w:ascii="Times New Roman" w:hAnsi="Times New Roman" w:eastAsia="楷体_GB2312" w:cs="Times New Roman"/>
          <w:color w:val="auto"/>
          <w:sz w:val="32"/>
        </w:rPr>
        <w:t>日）</w:t>
      </w:r>
    </w:p>
    <w:p w14:paraId="664F67CA">
      <w:pPr>
        <w:keepNext w:val="0"/>
        <w:keepLines w:val="0"/>
        <w:pageBreakBefore w:val="0"/>
        <w:kinsoku/>
        <w:overflowPunct/>
        <w:topLinePunct w:val="0"/>
        <w:autoSpaceDE/>
        <w:autoSpaceDN/>
        <w:bidi w:val="0"/>
        <w:adjustRightInd w:val="0"/>
        <w:snapToGrid w:val="0"/>
        <w:spacing w:line="600" w:lineRule="exact"/>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rPr>
        <w:t>中国博士后科学基金会汇总、处理评估数据，形成评估结果。全国博士后管委会办公室在此期间组织有针对性的检查工作。</w:t>
      </w:r>
    </w:p>
    <w:p w14:paraId="1C26E0B1">
      <w:pPr>
        <w:pStyle w:val="2"/>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黑体" w:cs="Times New Roman"/>
          <w:b w:val="0"/>
          <w:bCs/>
          <w:color w:val="333333"/>
          <w:sz w:val="32"/>
          <w:szCs w:val="32"/>
        </w:rPr>
      </w:pPr>
      <w:r>
        <w:rPr>
          <w:rFonts w:ascii="Times New Roman" w:hAnsi="Times New Roman" w:eastAsia="黑体" w:cs="Times New Roman"/>
          <w:b w:val="0"/>
          <w:bCs/>
          <w:color w:val="333333"/>
          <w:sz w:val="32"/>
          <w:szCs w:val="32"/>
        </w:rPr>
        <w:t>四、评估结果</w:t>
      </w:r>
    </w:p>
    <w:p w14:paraId="72D0BE8E">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本次评估结果不排名，划分为优秀、良好、合格、不合格4个等级。</w:t>
      </w:r>
      <w:r>
        <w:rPr>
          <w:rFonts w:hint="eastAsia" w:ascii="Times New Roman" w:hAnsi="Times New Roman" w:eastAsia="仿宋_GB2312" w:cs="Times New Roman"/>
          <w:color w:val="auto"/>
          <w:sz w:val="32"/>
          <w:lang w:eastAsia="zh-CN"/>
        </w:rPr>
        <w:t>其中，</w:t>
      </w:r>
      <w:r>
        <w:rPr>
          <w:rFonts w:hint="eastAsia" w:ascii="Times New Roman" w:hAnsi="Times New Roman" w:eastAsia="仿宋_GB2312" w:cs="Times New Roman"/>
          <w:color w:val="auto"/>
          <w:sz w:val="32"/>
          <w:szCs w:val="32"/>
        </w:rPr>
        <w:t>优秀等次流动站、工作站比例原则上不超过本地区参评设站数量的15%，良好比例不超过55%。</w:t>
      </w:r>
      <w:r>
        <w:rPr>
          <w:rFonts w:hint="eastAsia" w:ascii="Times New Roman" w:hAnsi="Times New Roman" w:eastAsia="仿宋_GB2312" w:cs="Times New Roman"/>
          <w:color w:val="auto"/>
          <w:sz w:val="32"/>
        </w:rPr>
        <w:t>评估结果以文件形式公布。对评估不合格的流动站、工作站将根据有关规定，视具体情况责令限期整改或直接撤销设站。</w:t>
      </w:r>
    </w:p>
    <w:p w14:paraId="4538BB9B">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 w:cs="Times New Roman"/>
          <w:color w:val="333333"/>
          <w:sz w:val="32"/>
          <w:szCs w:val="32"/>
        </w:rPr>
      </w:pPr>
      <w:r>
        <w:rPr>
          <w:rFonts w:hint="eastAsia" w:ascii="Times New Roman" w:hAnsi="Times New Roman" w:eastAsia="黑体" w:cs="Times New Roman"/>
          <w:bCs/>
          <w:color w:val="333333"/>
          <w:sz w:val="32"/>
          <w:szCs w:val="32"/>
        </w:rPr>
        <w:t>五、有关事宜</w:t>
      </w:r>
    </w:p>
    <w:p w14:paraId="0D2C11B7">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楷体_GB2312" w:cs="Times New Roman"/>
          <w:color w:val="auto"/>
          <w:sz w:val="32"/>
        </w:rPr>
      </w:pPr>
      <w:r>
        <w:rPr>
          <w:rFonts w:hint="eastAsia" w:ascii="Times New Roman" w:hAnsi="Times New Roman" w:eastAsia="楷体_GB2312" w:cs="Times New Roman"/>
          <w:color w:val="auto"/>
          <w:sz w:val="32"/>
        </w:rPr>
        <w:t>（一）填报要求</w:t>
      </w:r>
    </w:p>
    <w:p w14:paraId="1AA208A9">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本次评估数据中“招收选拔”、“培养使用”、“成果产出”三项一级指标中的绝大部分数据，通过“中国博士后网上办公系统”采集和专业科技信息机构查证，不需参评设站单位填报。为保证本次及今后评估数据采集的完整，请参评设站单位组织好本单位博士后人员在“中国博士后网上办公系统</w:t>
      </w:r>
      <w:r>
        <w:rPr>
          <w:rFonts w:hint="default" w:ascii="Times New Roman" w:hAnsi="Times New Roman" w:eastAsia="仿宋_GB2312" w:cs="Times New Roman"/>
          <w:color w:val="auto"/>
          <w:sz w:val="32"/>
          <w:lang w:val="en"/>
        </w:rPr>
        <w:t>—</w:t>
      </w:r>
      <w:r>
        <w:rPr>
          <w:rFonts w:hint="eastAsia" w:ascii="Times New Roman" w:hAnsi="Times New Roman" w:eastAsia="仿宋_GB2312" w:cs="Times New Roman"/>
          <w:color w:val="auto"/>
          <w:sz w:val="32"/>
        </w:rPr>
        <w:t>在站期间成果”的补充填写工作，并请在日常工作中督促博士后人员在系统中真实、完整填写成果数据。</w:t>
      </w:r>
    </w:p>
    <w:p w14:paraId="109AE7CC">
      <w:pPr>
        <w:pStyle w:val="8"/>
        <w:keepNext w:val="0"/>
        <w:keepLines w:val="0"/>
        <w:pageBreakBefore w:val="0"/>
        <w:widowControl/>
        <w:numPr>
          <w:ilvl w:val="0"/>
          <w:numId w:val="1"/>
        </w:numPr>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楷体_GB2312" w:cs="Times New Roman"/>
          <w:color w:val="auto"/>
          <w:sz w:val="32"/>
        </w:rPr>
      </w:pPr>
      <w:r>
        <w:rPr>
          <w:rFonts w:hint="eastAsia" w:ascii="Times New Roman" w:hAnsi="Times New Roman" w:eastAsia="楷体_GB2312" w:cs="Times New Roman"/>
          <w:color w:val="auto"/>
          <w:sz w:val="32"/>
        </w:rPr>
        <w:t>文件下载</w:t>
      </w:r>
    </w:p>
    <w:p w14:paraId="640A8E47">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600" w:lineRule="exact"/>
        <w:jc w:val="both"/>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rPr>
        <w:t>相关文件在人力资源社会保障部留学人员和专家服务中心（中国博士后科学基金会）官网首页（http://www.chinapostdoctor.org.cn）“资料下载—博士后工作评估”栏目下载有关文件和相关表格模板。</w:t>
      </w:r>
    </w:p>
    <w:p w14:paraId="7AB39FDA">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楷体_GB2312" w:cs="Times New Roman"/>
          <w:color w:val="auto"/>
          <w:sz w:val="32"/>
        </w:rPr>
      </w:pPr>
      <w:r>
        <w:rPr>
          <w:rFonts w:hint="eastAsia" w:ascii="Times New Roman" w:hAnsi="Times New Roman" w:eastAsia="楷体_GB2312" w:cs="Times New Roman"/>
          <w:color w:val="auto"/>
          <w:sz w:val="32"/>
        </w:rPr>
        <w:t>（三）工作要求</w:t>
      </w:r>
    </w:p>
    <w:p w14:paraId="7AC8BF5C">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lang w:eastAsia="zh-CN"/>
        </w:rPr>
        <w:t>各</w:t>
      </w:r>
      <w:r>
        <w:rPr>
          <w:rFonts w:hint="eastAsia" w:ascii="Times New Roman" w:hAnsi="Times New Roman" w:eastAsia="仿宋_GB2312" w:cs="Times New Roman"/>
          <w:b w:val="0"/>
          <w:bCs w:val="0"/>
          <w:color w:val="auto"/>
          <w:sz w:val="32"/>
        </w:rPr>
        <w:t>区、</w:t>
      </w:r>
      <w:r>
        <w:rPr>
          <w:rFonts w:hint="eastAsia" w:ascii="Times New Roman" w:hAnsi="Times New Roman" w:eastAsia="仿宋_GB2312" w:cs="Times New Roman"/>
          <w:b w:val="0"/>
          <w:bCs w:val="0"/>
          <w:color w:val="auto"/>
          <w:sz w:val="32"/>
          <w:lang w:eastAsia="zh-CN"/>
        </w:rPr>
        <w:t>各</w:t>
      </w:r>
      <w:r>
        <w:rPr>
          <w:rFonts w:hint="eastAsia" w:ascii="Times New Roman" w:hAnsi="Times New Roman" w:eastAsia="仿宋_GB2312" w:cs="Times New Roman"/>
          <w:b w:val="0"/>
          <w:bCs w:val="0"/>
          <w:color w:val="auto"/>
          <w:sz w:val="32"/>
        </w:rPr>
        <w:t>委办局</w:t>
      </w:r>
      <w:r>
        <w:rPr>
          <w:rFonts w:hint="eastAsia" w:ascii="Times New Roman" w:hAnsi="Times New Roman" w:eastAsia="仿宋_GB2312" w:cs="Times New Roman"/>
          <w:color w:val="auto"/>
          <w:sz w:val="32"/>
        </w:rPr>
        <w:t>要高度重视博士后评估工作，加强对评估工作的领导和监督，精心组织，周密安排，把评估工作作为提升博士后工作质量的重要抓手。</w:t>
      </w:r>
      <w:r>
        <w:rPr>
          <w:rFonts w:hint="eastAsia" w:ascii="Times New Roman" w:hAnsi="Times New Roman" w:eastAsia="仿宋_GB2312" w:cs="Times New Roman"/>
          <w:color w:val="auto"/>
          <w:sz w:val="32"/>
          <w:szCs w:val="32"/>
        </w:rPr>
        <w:t>各参评设站单位要坚持实事求是，确保填报的数据、材料真实准确，不得弄虚作假；</w:t>
      </w:r>
      <w:r>
        <w:rPr>
          <w:rFonts w:hint="default" w:ascii="Times New Roman" w:hAnsi="Times New Roman" w:eastAsia="仿宋_GB2312" w:cs="Times New Roman"/>
          <w:color w:val="auto"/>
          <w:sz w:val="32"/>
          <w:szCs w:val="32"/>
          <w:lang w:val="en"/>
        </w:rPr>
        <w:t>要</w:t>
      </w:r>
      <w:r>
        <w:rPr>
          <w:rFonts w:hint="eastAsia" w:ascii="Times New Roman" w:hAnsi="Times New Roman" w:eastAsia="仿宋_GB2312" w:cs="Times New Roman"/>
          <w:color w:val="auto"/>
          <w:sz w:val="32"/>
          <w:szCs w:val="32"/>
        </w:rPr>
        <w:t>做好安全保密工作，不得填报涉密内容。</w:t>
      </w:r>
    </w:p>
    <w:p w14:paraId="3CFBF504">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rPr>
        <w:t>为确保评估工作顺利完成，请</w:t>
      </w:r>
      <w:r>
        <w:rPr>
          <w:rFonts w:hint="eastAsia" w:ascii="Times New Roman" w:hAnsi="Times New Roman" w:eastAsia="仿宋_GB2312" w:cs="Times New Roman"/>
          <w:color w:val="auto"/>
          <w:sz w:val="32"/>
          <w:lang w:eastAsia="zh-CN"/>
        </w:rPr>
        <w:t>各单位</w:t>
      </w:r>
      <w:r>
        <w:rPr>
          <w:rFonts w:hint="eastAsia" w:ascii="Times New Roman" w:hAnsi="Times New Roman" w:eastAsia="仿宋_GB2312" w:cs="Times New Roman"/>
          <w:color w:val="auto"/>
          <w:sz w:val="32"/>
        </w:rPr>
        <w:t>严格按照评估工作进度安排推进工作，逾期评估系统将不再开放。</w:t>
      </w:r>
    </w:p>
    <w:p w14:paraId="51903020">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仿宋_GB2312" w:cs="Times New Roman"/>
          <w:color w:val="auto"/>
          <w:sz w:val="32"/>
        </w:rPr>
      </w:pPr>
    </w:p>
    <w:p w14:paraId="064A79B8">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Times New Roman" w:hAnsi="Times New Roman" w:eastAsia="仿宋_GB2312" w:cs="Times New Roman"/>
          <w:color w:val="auto"/>
          <w:sz w:val="32"/>
        </w:rPr>
      </w:pPr>
      <w:r>
        <w:rPr>
          <w:rFonts w:hint="eastAsia" w:ascii="Times New Roman" w:hAnsi="Times New Roman" w:eastAsia="仿宋_GB2312" w:cs="Times New Roman"/>
          <w:color w:val="auto"/>
          <w:sz w:val="32"/>
        </w:rPr>
        <w:t>联 系 人：市人社局专业技术人员管理处（天津市博士后</w:t>
      </w:r>
    </w:p>
    <w:p w14:paraId="500E77E5">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2240" w:firstLineChars="700"/>
        <w:textAlignment w:val="auto"/>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rPr>
        <w:t xml:space="preserve">工作办公室）  </w:t>
      </w:r>
      <w:r>
        <w:rPr>
          <w:rFonts w:hint="eastAsia" w:ascii="Times New Roman" w:hAnsi="Times New Roman" w:eastAsia="仿宋_GB2312" w:cs="Times New Roman"/>
          <w:color w:val="auto"/>
          <w:sz w:val="32"/>
          <w:lang w:eastAsia="zh-CN"/>
        </w:rPr>
        <w:t>郭泓伯</w:t>
      </w:r>
    </w:p>
    <w:p w14:paraId="28085AA1">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rPr>
        <w:t>联系电话：832181</w:t>
      </w:r>
      <w:r>
        <w:rPr>
          <w:rFonts w:hint="eastAsia" w:ascii="Times New Roman" w:hAnsi="Times New Roman" w:eastAsia="仿宋_GB2312" w:cs="Times New Roman"/>
          <w:color w:val="auto"/>
          <w:sz w:val="32"/>
          <w:lang w:val="en-US" w:eastAsia="zh-CN"/>
        </w:rPr>
        <w:t>24</w:t>
      </w:r>
    </w:p>
    <w:p w14:paraId="31F36E41">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textAlignment w:val="auto"/>
        <w:rPr>
          <w:rFonts w:ascii="Times New Roman" w:hAnsi="Times New Roman" w:eastAsia="仿宋_GB2312" w:cs="Times New Roman"/>
          <w:color w:val="auto"/>
          <w:sz w:val="32"/>
        </w:rPr>
      </w:pPr>
    </w:p>
    <w:p w14:paraId="0E445449">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rPr>
        <w:t>附件：</w:t>
      </w:r>
      <w:r>
        <w:rPr>
          <w:rFonts w:hint="eastAsia" w:ascii="Times New Roman" w:hAnsi="Times New Roman" w:eastAsia="仿宋_GB2312" w:cs="Times New Roman"/>
          <w:color w:val="auto"/>
          <w:kern w:val="0"/>
          <w:sz w:val="32"/>
          <w:szCs w:val="24"/>
          <w:lang w:val="en-US" w:eastAsia="zh-CN" w:bidi="ar-SA"/>
        </w:rPr>
        <w:t>1</w:t>
      </w:r>
      <w:r>
        <w:rPr>
          <w:rFonts w:hint="eastAsia" w:ascii="Times New Roman" w:hAnsi="Times New Roman" w:eastAsia="仿宋_GB2312" w:cs="Times New Roman"/>
          <w:color w:val="auto"/>
          <w:sz w:val="32"/>
        </w:rPr>
        <w:t>．</w:t>
      </w:r>
      <w:r>
        <w:rPr>
          <w:rFonts w:hint="eastAsia" w:ascii="Times New Roman" w:hAnsi="Times New Roman" w:eastAsia="仿宋_GB2312" w:cs="Times New Roman"/>
          <w:color w:val="auto"/>
          <w:kern w:val="0"/>
          <w:sz w:val="32"/>
          <w:szCs w:val="24"/>
          <w:lang w:val="en-US" w:eastAsia="zh-CN" w:bidi="ar-SA"/>
        </w:rPr>
        <w:t>博士后工作评价汇总表（设站单位）</w:t>
      </w:r>
    </w:p>
    <w:p w14:paraId="66165BB6">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 xml:space="preserve">          2</w:t>
      </w:r>
      <w:r>
        <w:rPr>
          <w:rFonts w:hint="eastAsia" w:ascii="Times New Roman" w:hAnsi="Times New Roman" w:eastAsia="仿宋_GB2312" w:cs="Times New Roman"/>
          <w:color w:val="auto"/>
          <w:sz w:val="32"/>
        </w:rPr>
        <w:t>．</w:t>
      </w:r>
      <w:r>
        <w:rPr>
          <w:rFonts w:hint="eastAsia" w:ascii="Times New Roman" w:hAnsi="Times New Roman" w:eastAsia="仿宋_GB2312" w:cs="Times New Roman"/>
          <w:color w:val="auto"/>
          <w:kern w:val="0"/>
          <w:sz w:val="32"/>
          <w:szCs w:val="24"/>
          <w:lang w:val="en-US" w:eastAsia="zh-CN" w:bidi="ar-SA"/>
        </w:rPr>
        <w:t>博士后科研流动站评估指标（2025年度）</w:t>
      </w:r>
    </w:p>
    <w:p w14:paraId="67C3B928">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 xml:space="preserve">          3</w:t>
      </w:r>
      <w:r>
        <w:rPr>
          <w:rFonts w:hint="eastAsia" w:ascii="Times New Roman" w:hAnsi="Times New Roman" w:eastAsia="仿宋_GB2312" w:cs="Times New Roman"/>
          <w:color w:val="auto"/>
          <w:sz w:val="32"/>
        </w:rPr>
        <w:t>．</w:t>
      </w:r>
      <w:r>
        <w:rPr>
          <w:rFonts w:hint="eastAsia" w:ascii="Times New Roman" w:hAnsi="Times New Roman" w:eastAsia="仿宋_GB2312" w:cs="Times New Roman"/>
          <w:color w:val="auto"/>
          <w:kern w:val="0"/>
          <w:sz w:val="32"/>
          <w:szCs w:val="24"/>
          <w:lang w:val="en-US" w:eastAsia="zh-CN" w:bidi="ar-SA"/>
        </w:rPr>
        <w:t>博士后科研工作站评估指标（2025年度）</w:t>
      </w:r>
    </w:p>
    <w:p w14:paraId="02943B0D">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Times New Roman"/>
          <w:color w:val="auto"/>
          <w:sz w:val="32"/>
        </w:rPr>
      </w:pPr>
    </w:p>
    <w:p w14:paraId="42D85998">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Times New Roman"/>
          <w:color w:val="auto"/>
          <w:sz w:val="32"/>
        </w:rPr>
      </w:pPr>
    </w:p>
    <w:p w14:paraId="15F3DE3F">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textAlignment w:val="auto"/>
        <w:rPr>
          <w:rFonts w:hint="eastAsia" w:ascii="Times New Roman" w:hAnsi="Times New Roman" w:eastAsia="仿宋_GB2312" w:cs="Times New Roman"/>
          <w:color w:val="auto"/>
          <w:sz w:val="32"/>
        </w:rPr>
      </w:pPr>
    </w:p>
    <w:p w14:paraId="62F09399">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jc w:val="both"/>
        <w:textAlignment w:val="auto"/>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val="en" w:eastAsia="zh-CN"/>
        </w:rPr>
        <w:t xml:space="preserve">   </w:t>
      </w:r>
      <w:r>
        <w:rPr>
          <w:rFonts w:hint="eastAsia" w:ascii="Times New Roman" w:hAnsi="Times New Roman" w:eastAsia="仿宋_GB2312" w:cs="Times New Roman"/>
          <w:color w:val="auto"/>
          <w:sz w:val="32"/>
        </w:rPr>
        <w:t>202</w:t>
      </w:r>
      <w:r>
        <w:rPr>
          <w:rFonts w:hint="eastAsia" w:ascii="Times New Roman" w:hAnsi="Times New Roman" w:eastAsia="仿宋_GB2312" w:cs="Times New Roman"/>
          <w:color w:val="auto"/>
          <w:sz w:val="32"/>
          <w:lang w:val="en-US" w:eastAsia="zh-CN"/>
        </w:rPr>
        <w:t>5</w:t>
      </w:r>
      <w:r>
        <w:rPr>
          <w:rFonts w:hint="eastAsia"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1</w:t>
      </w:r>
      <w:r>
        <w:rPr>
          <w:rFonts w:hint="eastAsia" w:ascii="Times New Roman" w:hAnsi="Times New Roman" w:eastAsia="仿宋_GB2312" w:cs="Times New Roman"/>
          <w:color w:val="auto"/>
          <w:sz w:val="32"/>
        </w:rPr>
        <w:t>月</w:t>
      </w:r>
      <w:r>
        <w:rPr>
          <w:rFonts w:hint="default" w:ascii="Times New Roman" w:hAnsi="Times New Roman" w:eastAsia="仿宋_GB2312" w:cs="Times New Roman"/>
          <w:color w:val="auto"/>
          <w:sz w:val="32"/>
          <w:lang w:val="en" w:eastAsia="zh-CN"/>
        </w:rPr>
        <w:t>23</w:t>
      </w:r>
      <w:r>
        <w:rPr>
          <w:rFonts w:hint="eastAsia" w:ascii="Times New Roman" w:hAnsi="Times New Roman" w:eastAsia="仿宋_GB2312" w:cs="Times New Roman"/>
          <w:color w:val="auto"/>
          <w:sz w:val="32"/>
        </w:rPr>
        <w:t>日</w:t>
      </w:r>
    </w:p>
    <w:p w14:paraId="52F3C46A">
      <w:pPr>
        <w:pStyle w:val="8"/>
        <w:keepNext w:val="0"/>
        <w:keepLines w:val="0"/>
        <w:pageBreakBefore w:val="0"/>
        <w:widowControl/>
        <w:kinsoku/>
        <w:overflowPunct/>
        <w:topLinePunct w:val="0"/>
        <w:autoSpaceDE/>
        <w:autoSpaceDN/>
        <w:bidi w:val="0"/>
        <w:adjustRightInd w:val="0"/>
        <w:snapToGrid w:val="0"/>
        <w:spacing w:beforeAutospacing="0" w:afterAutospacing="0" w:line="600" w:lineRule="exact"/>
        <w:ind w:firstLine="640" w:firstLineChars="200"/>
        <w:textAlignment w:val="auto"/>
        <w:rPr>
          <w:rFonts w:ascii="Times New Roman" w:hAnsi="Times New Roman" w:eastAsia="仿宋" w:cs="Times New Roman"/>
          <w:color w:val="333333"/>
          <w:sz w:val="32"/>
          <w:szCs w:val="32"/>
        </w:rPr>
      </w:pPr>
      <w:r>
        <w:rPr>
          <w:rFonts w:hint="eastAsia" w:ascii="Times New Roman" w:hAnsi="Times New Roman" w:eastAsia="仿宋_GB2312" w:cs="Times New Roman"/>
          <w:color w:val="auto"/>
          <w:sz w:val="32"/>
        </w:rPr>
        <w:t>（此件主动公开）</w:t>
      </w:r>
    </w:p>
    <w:p w14:paraId="70ECE381">
      <w:pPr>
        <w:spacing w:line="600" w:lineRule="exact"/>
        <w:rPr>
          <w:rFonts w:hint="default" w:ascii="Times New Roman" w:hAnsi="Times New Roman" w:eastAsia="黑体" w:cs="Times New Roman"/>
          <w:color w:val="auto"/>
          <w:sz w:val="32"/>
          <w:szCs w:val="32"/>
          <w:lang w:val="en-US" w:eastAsia="zh-CN"/>
        </w:rPr>
      </w:pPr>
      <w:r>
        <w:rPr>
          <w:rFonts w:ascii="Times New Roman" w:hAnsi="Times New Roman" w:eastAsia="仿宋" w:cs="Times New Roman"/>
          <w:color w:val="auto"/>
          <w:sz w:val="32"/>
          <w:szCs w:val="32"/>
        </w:rPr>
        <w:br w:type="page"/>
      </w:r>
      <w:r>
        <w:rPr>
          <w:rFonts w:hint="default" w:ascii="Times New Roman" w:hAnsi="Times New Roman" w:eastAsia="黑体" w:cs="Times New Roman"/>
          <w:color w:val="auto"/>
          <w:sz w:val="32"/>
          <w:szCs w:val="32"/>
          <w:lang w:val="en-US" w:eastAsia="zh-CN"/>
        </w:rPr>
        <w:t>附件1</w:t>
      </w:r>
    </w:p>
    <w:p w14:paraId="498E0A9B">
      <w:pPr>
        <w:spacing w:line="240" w:lineRule="auto"/>
        <w:rPr>
          <w:rFonts w:hint="default" w:ascii="Times New Roman" w:hAnsi="Times New Roman" w:eastAsia="黑体" w:cs="Times New Roman"/>
          <w:color w:val="auto"/>
          <w:sz w:val="21"/>
          <w:szCs w:val="21"/>
          <w:lang w:val="en-US" w:eastAsia="zh-CN"/>
        </w:rPr>
      </w:pPr>
    </w:p>
    <w:p w14:paraId="1BFED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博士后工作评价汇总表</w:t>
      </w:r>
    </w:p>
    <w:p w14:paraId="02D3AF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i w:val="0"/>
          <w:iCs w:val="0"/>
          <w:color w:val="000000"/>
          <w:kern w:val="0"/>
          <w:sz w:val="32"/>
          <w:szCs w:val="32"/>
          <w:u w:val="none"/>
          <w:lang w:val="en-US" w:eastAsia="zh-CN" w:bidi="ar"/>
        </w:rPr>
        <w:t>（设站单位）</w:t>
      </w:r>
    </w:p>
    <w:tbl>
      <w:tblPr>
        <w:tblStyle w:val="9"/>
        <w:tblpPr w:leftFromText="180" w:rightFromText="180" w:vertAnchor="text" w:horzAnchor="page" w:tblpX="1019" w:tblpY="428"/>
        <w:tblOverlap w:val="never"/>
        <w:tblW w:w="10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5382"/>
        <w:gridCol w:w="1041"/>
        <w:gridCol w:w="1041"/>
        <w:gridCol w:w="1041"/>
        <w:gridCol w:w="1042"/>
      </w:tblGrid>
      <w:tr w14:paraId="2021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8FF11">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序号</w:t>
            </w:r>
          </w:p>
        </w:tc>
        <w:tc>
          <w:tcPr>
            <w:tcW w:w="53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AAFF6">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流动站/工作站名称</w:t>
            </w:r>
          </w:p>
        </w:tc>
        <w:tc>
          <w:tcPr>
            <w:tcW w:w="4165" w:type="dxa"/>
            <w:gridSpan w:val="4"/>
            <w:tcBorders>
              <w:top w:val="single" w:color="000000" w:sz="4" w:space="0"/>
              <w:left w:val="single" w:color="000000" w:sz="4" w:space="0"/>
              <w:bottom w:val="single" w:color="000000" w:sz="4" w:space="0"/>
              <w:right w:val="single" w:color="000000" w:sz="4" w:space="0"/>
            </w:tcBorders>
            <w:noWrap w:val="0"/>
            <w:vAlign w:val="center"/>
          </w:tcPr>
          <w:p w14:paraId="012DAB68">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评价意见</w:t>
            </w:r>
          </w:p>
        </w:tc>
      </w:tr>
      <w:tr w14:paraId="71B3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7EED5">
            <w:pPr>
              <w:jc w:val="center"/>
              <w:rPr>
                <w:rFonts w:hint="eastAsia" w:ascii="Times New Roman" w:hAnsi="Times New Roman" w:eastAsia="黑体" w:cs="Times New Roman"/>
                <w:b/>
                <w:bCs/>
                <w:i w:val="0"/>
                <w:iCs w:val="0"/>
                <w:color w:val="000000"/>
                <w:sz w:val="24"/>
                <w:szCs w:val="24"/>
                <w:u w:val="none"/>
              </w:rPr>
            </w:pPr>
          </w:p>
        </w:tc>
        <w:tc>
          <w:tcPr>
            <w:tcW w:w="53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69CB3">
            <w:pPr>
              <w:jc w:val="center"/>
              <w:rPr>
                <w:rFonts w:hint="eastAsia" w:ascii="Times New Roman" w:hAnsi="Times New Roman" w:eastAsia="黑体" w:cs="Times New Roman"/>
                <w:b/>
                <w:bCs/>
                <w:i w:val="0"/>
                <w:iCs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7EBE81C">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优秀</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7406171">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良好</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314A336">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合格</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B6397FE">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不合格</w:t>
            </w:r>
          </w:p>
        </w:tc>
      </w:tr>
      <w:tr w14:paraId="38C9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6147F5">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0C0407CC">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9EC9CB8">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0683AF9">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DF5EF1F">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4353230">
            <w:pPr>
              <w:jc w:val="center"/>
              <w:rPr>
                <w:rFonts w:hint="default" w:ascii="Times New Roman" w:hAnsi="Times New Roman" w:eastAsia="宋体" w:cs="Times New Roman"/>
                <w:i w:val="0"/>
                <w:iCs w:val="0"/>
                <w:color w:val="000000"/>
                <w:sz w:val="22"/>
                <w:szCs w:val="22"/>
                <w:u w:val="none"/>
              </w:rPr>
            </w:pPr>
          </w:p>
        </w:tc>
      </w:tr>
      <w:tr w14:paraId="476E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0397CF">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6FEB264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CA31C4D">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42DC58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A11020D">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08AC047D">
            <w:pPr>
              <w:jc w:val="center"/>
              <w:rPr>
                <w:rFonts w:hint="default" w:ascii="Times New Roman" w:hAnsi="Times New Roman" w:eastAsia="宋体" w:cs="Times New Roman"/>
                <w:i w:val="0"/>
                <w:iCs w:val="0"/>
                <w:color w:val="000000"/>
                <w:sz w:val="22"/>
                <w:szCs w:val="22"/>
                <w:u w:val="none"/>
              </w:rPr>
            </w:pPr>
          </w:p>
        </w:tc>
      </w:tr>
      <w:tr w14:paraId="73E8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323BDB">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534AB2DC">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1B304C2">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FEACE41">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4AE1E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23D5B2B">
            <w:pPr>
              <w:jc w:val="center"/>
              <w:rPr>
                <w:rFonts w:hint="default" w:ascii="Times New Roman" w:hAnsi="Times New Roman" w:eastAsia="宋体" w:cs="Times New Roman"/>
                <w:i w:val="0"/>
                <w:iCs w:val="0"/>
                <w:color w:val="000000"/>
                <w:sz w:val="22"/>
                <w:szCs w:val="22"/>
                <w:u w:val="none"/>
              </w:rPr>
            </w:pPr>
          </w:p>
        </w:tc>
      </w:tr>
      <w:tr w14:paraId="13C3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38AD40">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588CF07">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346D37B">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D98EB9D">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BAE3402">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E77D062">
            <w:pPr>
              <w:jc w:val="center"/>
              <w:rPr>
                <w:rFonts w:hint="default" w:ascii="Times New Roman" w:hAnsi="Times New Roman" w:eastAsia="宋体" w:cs="Times New Roman"/>
                <w:i w:val="0"/>
                <w:iCs w:val="0"/>
                <w:color w:val="000000"/>
                <w:sz w:val="22"/>
                <w:szCs w:val="22"/>
                <w:u w:val="none"/>
              </w:rPr>
            </w:pPr>
          </w:p>
        </w:tc>
      </w:tr>
      <w:tr w14:paraId="0696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105A62">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56BF7AB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7D22DB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76C6264">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17B63B">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30AC5DEC">
            <w:pPr>
              <w:jc w:val="center"/>
              <w:rPr>
                <w:rFonts w:hint="default" w:ascii="Times New Roman" w:hAnsi="Times New Roman" w:eastAsia="宋体" w:cs="Times New Roman"/>
                <w:i w:val="0"/>
                <w:iCs w:val="0"/>
                <w:color w:val="000000"/>
                <w:sz w:val="22"/>
                <w:szCs w:val="22"/>
                <w:u w:val="none"/>
              </w:rPr>
            </w:pPr>
          </w:p>
        </w:tc>
      </w:tr>
      <w:tr w14:paraId="5ACE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C9B099">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0C75FF10">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0F7EC3E">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8673AB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01E808">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092711A">
            <w:pPr>
              <w:jc w:val="center"/>
              <w:rPr>
                <w:rFonts w:hint="default" w:ascii="Times New Roman" w:hAnsi="Times New Roman" w:eastAsia="宋体" w:cs="Times New Roman"/>
                <w:i w:val="0"/>
                <w:iCs w:val="0"/>
                <w:color w:val="000000"/>
                <w:sz w:val="22"/>
                <w:szCs w:val="22"/>
                <w:u w:val="none"/>
              </w:rPr>
            </w:pPr>
          </w:p>
        </w:tc>
      </w:tr>
      <w:tr w14:paraId="04F9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2D0B08">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02AA235">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B384A6B">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806672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474AA34">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2CF8576B">
            <w:pPr>
              <w:jc w:val="center"/>
              <w:rPr>
                <w:rFonts w:hint="default" w:ascii="Times New Roman" w:hAnsi="Times New Roman" w:eastAsia="宋体" w:cs="Times New Roman"/>
                <w:i w:val="0"/>
                <w:iCs w:val="0"/>
                <w:color w:val="000000"/>
                <w:sz w:val="22"/>
                <w:szCs w:val="22"/>
                <w:u w:val="none"/>
              </w:rPr>
            </w:pPr>
          </w:p>
        </w:tc>
      </w:tr>
      <w:tr w14:paraId="6F83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433FD6">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CC01C5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515F75">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65FA658">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9C94E5B">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0C8C67AB">
            <w:pPr>
              <w:jc w:val="center"/>
              <w:rPr>
                <w:rFonts w:hint="default" w:ascii="Times New Roman" w:hAnsi="Times New Roman" w:eastAsia="宋体" w:cs="Times New Roman"/>
                <w:i w:val="0"/>
                <w:iCs w:val="0"/>
                <w:color w:val="000000"/>
                <w:sz w:val="22"/>
                <w:szCs w:val="22"/>
                <w:u w:val="none"/>
              </w:rPr>
            </w:pPr>
          </w:p>
        </w:tc>
      </w:tr>
      <w:tr w14:paraId="0DDB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327" w:type="dxa"/>
            <w:gridSpan w:val="6"/>
            <w:tcBorders>
              <w:top w:val="single" w:color="000000" w:sz="4" w:space="0"/>
              <w:left w:val="single" w:color="000000" w:sz="4" w:space="0"/>
              <w:bottom w:val="single" w:color="000000" w:sz="4" w:space="0"/>
              <w:right w:val="single" w:color="000000" w:sz="4" w:space="0"/>
            </w:tcBorders>
            <w:noWrap w:val="0"/>
            <w:vAlign w:val="center"/>
          </w:tcPr>
          <w:p w14:paraId="2F3A957E">
            <w:pPr>
              <w:jc w:val="center"/>
              <w:rPr>
                <w:rFonts w:hint="default" w:ascii="Times New Roman" w:hAnsi="Times New Roman" w:eastAsia="宋体" w:cs="Times New Roman"/>
                <w:i w:val="0"/>
                <w:iCs w:val="0"/>
                <w:color w:val="000000"/>
                <w:sz w:val="22"/>
                <w:szCs w:val="22"/>
                <w:u w:val="none"/>
              </w:rPr>
            </w:pPr>
          </w:p>
          <w:p w14:paraId="3DA534A1">
            <w:pPr>
              <w:jc w:val="both"/>
              <w:rPr>
                <w:rFonts w:hint="default" w:ascii="Times New Roman" w:hAnsi="Times New Roman" w:eastAsia="宋体" w:cs="Times New Roman"/>
                <w:i w:val="0"/>
                <w:iCs w:val="0"/>
                <w:color w:val="000000"/>
                <w:sz w:val="22"/>
                <w:szCs w:val="22"/>
                <w:u w:val="none"/>
              </w:rPr>
            </w:pPr>
          </w:p>
          <w:p w14:paraId="774E7038">
            <w:pPr>
              <w:jc w:val="left"/>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设站单位博士后工作负责人（签字）：                                         （盖章）     </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br w:type="textWrapping"/>
            </w:r>
          </w:p>
          <w:p w14:paraId="5148A981">
            <w:pPr>
              <w:jc w:val="left"/>
              <w:rPr>
                <w:rFonts w:hint="default" w:ascii="Times New Roman" w:hAnsi="Times New Roman" w:eastAsia="仿宋" w:cs="Times New Roman"/>
                <w:b/>
                <w:bCs/>
                <w:i w:val="0"/>
                <w:iCs w:val="0"/>
                <w:color w:val="000000"/>
                <w:kern w:val="0"/>
                <w:sz w:val="24"/>
                <w:szCs w:val="24"/>
                <w:u w:val="none"/>
                <w:lang w:val="en-US" w:eastAsia="zh-CN" w:bidi="ar"/>
              </w:rPr>
            </w:pPr>
          </w:p>
          <w:p w14:paraId="1FA5A91F">
            <w:pPr>
              <w:jc w:val="left"/>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 xml:space="preserve">                                                      填报日期：    年   月   日                                  </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br w:type="textWrapping"/>
            </w:r>
          </w:p>
          <w:p w14:paraId="46DE7EB9">
            <w:pPr>
              <w:keepNext w:val="0"/>
              <w:keepLines w:val="0"/>
              <w:pageBreakBefore w:val="0"/>
              <w:widowControl w:val="0"/>
              <w:kinsoku/>
              <w:wordWrap/>
              <w:overflowPunct/>
              <w:topLinePunct w:val="0"/>
              <w:autoSpaceDE/>
              <w:autoSpaceDN/>
              <w:bidi w:val="0"/>
              <w:adjustRightInd/>
              <w:snapToGrid/>
              <w:ind w:left="482" w:hanging="482" w:hangingChars="200"/>
              <w:jc w:val="left"/>
              <w:textAlignment w:val="auto"/>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4"/>
                <w:szCs w:val="24"/>
                <w:u w:val="none"/>
                <w:lang w:val="en-US" w:eastAsia="zh-CN" w:bidi="ar"/>
              </w:rPr>
              <w:t>注：1.如评估期内招收人数为零，或</w:t>
            </w:r>
            <w:r>
              <w:rPr>
                <w:rFonts w:hint="default" w:ascii="Times New Roman" w:hAnsi="Times New Roman" w:eastAsia="仿宋" w:cs="Times New Roman"/>
                <w:b/>
                <w:bCs/>
                <w:i w:val="0"/>
                <w:iCs w:val="0"/>
                <w:color w:val="000000"/>
                <w:kern w:val="0"/>
                <w:sz w:val="24"/>
                <w:szCs w:val="24"/>
                <w:u w:val="none"/>
                <w:lang w:val="zh-CN" w:eastAsia="zh-CN" w:bidi="ar"/>
              </w:rPr>
              <w:t>存在</w:t>
            </w:r>
            <w:r>
              <w:rPr>
                <w:rFonts w:hint="default" w:ascii="Times New Roman" w:hAnsi="Times New Roman" w:eastAsia="仿宋" w:cs="Times New Roman"/>
                <w:b/>
                <w:bCs/>
                <w:i w:val="0"/>
                <w:iCs w:val="0"/>
                <w:color w:val="000000"/>
                <w:kern w:val="0"/>
                <w:sz w:val="24"/>
                <w:szCs w:val="24"/>
                <w:u w:val="none"/>
                <w:lang w:val="en-US" w:eastAsia="zh-CN" w:bidi="ar"/>
              </w:rPr>
              <w:t>严重违反博士后工作有关规定并产生严重后果的情形，评价意见为不合格；</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2.如在站博士后、博士后合作导师出现科研诚信问题及对社会影响较大的负面舆论事件，自  我评价意见不得选择优秀。</w:t>
            </w:r>
          </w:p>
        </w:tc>
      </w:tr>
    </w:tbl>
    <w:p w14:paraId="6DF6234C">
      <w:pPr>
        <w:keepNext w:val="0"/>
        <w:keepLines w:val="0"/>
        <w:pageBreakBefore w:val="0"/>
        <w:kinsoku/>
        <w:overflowPunct/>
        <w:topLinePunct w:val="0"/>
        <w:autoSpaceDE/>
        <w:autoSpaceDN/>
        <w:bidi w:val="0"/>
        <w:adjustRightInd w:val="0"/>
        <w:snapToGrid w:val="0"/>
        <w:spacing w:line="600" w:lineRule="exact"/>
        <w:ind w:firstLine="600" w:firstLineChars="250"/>
        <w:textAlignment w:val="auto"/>
        <w:rPr>
          <w:rFonts w:ascii="Times New Roman" w:hAnsi="Times New Roman" w:eastAsia="仿宋_GB2312" w:cs="Times New Roman"/>
          <w:color w:val="auto"/>
          <w:sz w:val="24"/>
        </w:rPr>
      </w:pPr>
    </w:p>
    <w:p w14:paraId="2687DA27">
      <w:pPr>
        <w:keepNext w:val="0"/>
        <w:keepLines w:val="0"/>
        <w:pageBreakBefore w:val="0"/>
        <w:kinsoku/>
        <w:overflowPunct/>
        <w:topLinePunct w:val="0"/>
        <w:autoSpaceDE/>
        <w:autoSpaceDN/>
        <w:bidi w:val="0"/>
        <w:adjustRightInd w:val="0"/>
        <w:snapToGrid w:val="0"/>
        <w:spacing w:line="600" w:lineRule="exact"/>
        <w:ind w:right="640"/>
        <w:textAlignment w:val="auto"/>
        <w:rPr>
          <w:rFonts w:hint="eastAsia" w:ascii="Times New Roman" w:hAnsi="Times New Roman" w:eastAsia="黑体" w:cs="Times New Roman"/>
          <w:color w:val="auto"/>
          <w:sz w:val="32"/>
          <w:szCs w:val="32"/>
        </w:rPr>
      </w:pPr>
      <w:r>
        <w:rPr>
          <w:rFonts w:ascii="Times New Roman" w:hAnsi="Times New Roman" w:eastAsia="仿宋" w:cs="Times New Roman"/>
          <w:color w:val="auto"/>
          <w:sz w:val="32"/>
          <w:szCs w:val="32"/>
        </w:rPr>
        <w:br w:type="page"/>
      </w:r>
      <w:r>
        <w:rPr>
          <w:rFonts w:hint="eastAsia" w:ascii="Times New Roman" w:hAnsi="Times New Roman" w:eastAsia="黑体" w:cs="Times New Roman"/>
          <w:color w:val="auto"/>
          <w:sz w:val="32"/>
          <w:szCs w:val="32"/>
        </w:rPr>
        <w:t>附件2</w:t>
      </w:r>
    </w:p>
    <w:p w14:paraId="07F7C18E">
      <w:pPr>
        <w:keepNext w:val="0"/>
        <w:keepLines w:val="0"/>
        <w:pageBreakBefore w:val="0"/>
        <w:kinsoku/>
        <w:overflowPunct/>
        <w:topLinePunct w:val="0"/>
        <w:autoSpaceDE/>
        <w:autoSpaceDN/>
        <w:bidi w:val="0"/>
        <w:adjustRightInd w:val="0"/>
        <w:snapToGrid w:val="0"/>
        <w:spacing w:line="240" w:lineRule="auto"/>
        <w:ind w:right="641"/>
        <w:textAlignment w:val="auto"/>
        <w:rPr>
          <w:rFonts w:hint="eastAsia" w:ascii="Times New Roman" w:hAnsi="Times New Roman" w:eastAsia="黑体" w:cs="Times New Roman"/>
          <w:color w:val="auto"/>
          <w:sz w:val="21"/>
          <w:szCs w:val="21"/>
        </w:rPr>
      </w:pPr>
    </w:p>
    <w:p w14:paraId="1E312020">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博士后科研流动站评估指标</w:t>
      </w:r>
    </w:p>
    <w:p w14:paraId="5889A734">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lang w:val="en-US" w:eastAsia="zh-CN"/>
        </w:rPr>
        <w:t>2025年度</w:t>
      </w:r>
      <w:r>
        <w:rPr>
          <w:rFonts w:hint="default" w:ascii="Times New Roman" w:hAnsi="Times New Roman" w:eastAsia="楷体_GB2312" w:cs="Times New Roman"/>
          <w:b w:val="0"/>
          <w:bCs/>
          <w:color w:val="auto"/>
          <w:sz w:val="32"/>
          <w:szCs w:val="32"/>
          <w:lang w:eastAsia="zh-CN"/>
        </w:rPr>
        <w:t>）</w:t>
      </w:r>
    </w:p>
    <w:tbl>
      <w:tblPr>
        <w:tblStyle w:val="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710"/>
        <w:gridCol w:w="4428"/>
        <w:gridCol w:w="1846"/>
      </w:tblGrid>
      <w:tr w14:paraId="1741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jc w:val="center"/>
        </w:trPr>
        <w:tc>
          <w:tcPr>
            <w:tcW w:w="1394" w:type="dxa"/>
            <w:noWrap w:val="0"/>
            <w:vAlign w:val="bottom"/>
          </w:tcPr>
          <w:p w14:paraId="18D524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 w:cs="Times New Roman"/>
                <w:b/>
                <w:bCs/>
                <w:i w:val="0"/>
                <w:iCs w:val="0"/>
                <w:color w:val="auto"/>
                <w:kern w:val="0"/>
                <w:sz w:val="22"/>
                <w:szCs w:val="22"/>
                <w:u w:val="none"/>
                <w:lang w:val="zh-CN" w:eastAsia="zh-CN" w:bidi="ar-SA"/>
              </w:rPr>
            </w:pPr>
            <w:r>
              <w:rPr>
                <w:rFonts w:hint="eastAsia" w:ascii="Times New Roman" w:hAnsi="Times New Roman" w:eastAsia="仿宋" w:cs="Times New Roman"/>
                <w:b/>
                <w:bCs/>
                <w:i w:val="0"/>
                <w:iCs w:val="0"/>
                <w:color w:val="auto"/>
                <w:kern w:val="0"/>
                <w:sz w:val="22"/>
                <w:szCs w:val="22"/>
                <w:u w:val="none"/>
                <w:lang w:val="zh-CN"/>
              </w:rPr>
              <w:t>一级指标</w:t>
            </w:r>
          </w:p>
        </w:tc>
        <w:tc>
          <w:tcPr>
            <w:tcW w:w="1710" w:type="dxa"/>
            <w:noWrap w:val="0"/>
            <w:vAlign w:val="bottom"/>
          </w:tcPr>
          <w:p w14:paraId="1247022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 w:cs="Times New Roman"/>
                <w:b/>
                <w:bCs/>
                <w:i w:val="0"/>
                <w:iCs w:val="0"/>
                <w:color w:val="auto"/>
                <w:kern w:val="0"/>
                <w:sz w:val="22"/>
                <w:szCs w:val="22"/>
                <w:u w:val="none"/>
                <w:lang w:val="zh-CN" w:eastAsia="zh-CN" w:bidi="ar-SA"/>
              </w:rPr>
            </w:pPr>
            <w:r>
              <w:rPr>
                <w:rFonts w:hint="eastAsia" w:ascii="Times New Roman" w:hAnsi="Times New Roman" w:eastAsia="仿宋" w:cs="Times New Roman"/>
                <w:b/>
                <w:bCs/>
                <w:i w:val="0"/>
                <w:iCs w:val="0"/>
                <w:color w:val="auto"/>
                <w:kern w:val="0"/>
                <w:sz w:val="22"/>
                <w:szCs w:val="22"/>
                <w:u w:val="none"/>
                <w:lang w:val="zh-CN"/>
              </w:rPr>
              <w:t>二级指标</w:t>
            </w:r>
          </w:p>
        </w:tc>
        <w:tc>
          <w:tcPr>
            <w:tcW w:w="4428" w:type="dxa"/>
            <w:noWrap w:val="0"/>
            <w:vAlign w:val="bottom"/>
          </w:tcPr>
          <w:p w14:paraId="0DD7C6C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 w:cs="Times New Roman"/>
                <w:b/>
                <w:bCs/>
                <w:i w:val="0"/>
                <w:iCs w:val="0"/>
                <w:color w:val="auto"/>
                <w:kern w:val="0"/>
                <w:sz w:val="22"/>
                <w:szCs w:val="22"/>
                <w:u w:val="none"/>
                <w:lang w:val="zh-CN" w:eastAsia="zh-CN" w:bidi="ar-SA"/>
              </w:rPr>
            </w:pPr>
            <w:r>
              <w:rPr>
                <w:rFonts w:hint="eastAsia" w:ascii="Times New Roman" w:hAnsi="Times New Roman" w:eastAsia="仿宋" w:cs="Times New Roman"/>
                <w:b/>
                <w:bCs/>
                <w:i w:val="0"/>
                <w:iCs w:val="0"/>
                <w:color w:val="auto"/>
                <w:kern w:val="0"/>
                <w:sz w:val="22"/>
                <w:szCs w:val="22"/>
                <w:u w:val="none"/>
                <w:lang w:val="zh-CN"/>
              </w:rPr>
              <w:t>三级指标</w:t>
            </w:r>
          </w:p>
        </w:tc>
        <w:tc>
          <w:tcPr>
            <w:tcW w:w="1846" w:type="dxa"/>
            <w:noWrap w:val="0"/>
            <w:vAlign w:val="bottom"/>
          </w:tcPr>
          <w:p w14:paraId="0723B40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 w:cs="Times New Roman"/>
                <w:b/>
                <w:bCs/>
                <w:i w:val="0"/>
                <w:iCs w:val="0"/>
                <w:color w:val="auto"/>
                <w:kern w:val="0"/>
                <w:sz w:val="22"/>
                <w:szCs w:val="22"/>
                <w:u w:val="none"/>
                <w:lang w:val="zh-CN"/>
              </w:rPr>
            </w:pPr>
            <w:r>
              <w:rPr>
                <w:rFonts w:hint="eastAsia" w:ascii="Times New Roman" w:hAnsi="Times New Roman" w:eastAsia="仿宋" w:cs="Times New Roman"/>
                <w:b/>
                <w:bCs/>
                <w:i w:val="0"/>
                <w:iCs w:val="0"/>
                <w:color w:val="auto"/>
                <w:kern w:val="0"/>
                <w:sz w:val="22"/>
                <w:szCs w:val="22"/>
                <w:u w:val="none"/>
                <w:lang w:val="zh-CN"/>
              </w:rPr>
              <w:t>数据采集方式</w:t>
            </w:r>
          </w:p>
        </w:tc>
      </w:tr>
      <w:tr w14:paraId="5935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restart"/>
            <w:noWrap w:val="0"/>
            <w:vAlign w:val="center"/>
          </w:tcPr>
          <w:p w14:paraId="513AE18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t>1.</w:t>
            </w:r>
            <w:r>
              <w:rPr>
                <w:rFonts w:hint="eastAsia" w:ascii="Times New Roman" w:hAnsi="Times New Roman" w:eastAsia="仿宋" w:cs="Times New Roman"/>
                <w:i w:val="0"/>
                <w:iCs w:val="0"/>
                <w:color w:val="auto"/>
                <w:kern w:val="0"/>
                <w:sz w:val="22"/>
                <w:szCs w:val="22"/>
                <w:u w:val="none"/>
                <w:lang w:val="en-US" w:eastAsia="zh-CN"/>
              </w:rPr>
              <w:t>基础</w:t>
            </w:r>
            <w:r>
              <w:rPr>
                <w:rFonts w:hint="eastAsia" w:ascii="Times New Roman" w:hAnsi="Times New Roman" w:eastAsia="仿宋" w:cs="Times New Roman"/>
                <w:i w:val="0"/>
                <w:iCs w:val="0"/>
                <w:color w:val="auto"/>
                <w:kern w:val="0"/>
                <w:sz w:val="22"/>
                <w:szCs w:val="22"/>
                <w:u w:val="none"/>
                <w:lang w:val="zh-CN"/>
              </w:rPr>
              <w:t>建设</w:t>
            </w:r>
          </w:p>
          <w:p w14:paraId="03A6DEE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restart"/>
            <w:noWrap w:val="0"/>
            <w:vAlign w:val="center"/>
          </w:tcPr>
          <w:p w14:paraId="1F7B343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z w:val="22"/>
                <w:szCs w:val="22"/>
                <w:u w:val="none"/>
              </w:rPr>
              <w:t>1-1科研环境</w:t>
            </w:r>
          </w:p>
        </w:tc>
        <w:tc>
          <w:tcPr>
            <w:tcW w:w="4428" w:type="dxa"/>
            <w:noWrap w:val="0"/>
            <w:vAlign w:val="center"/>
          </w:tcPr>
          <w:p w14:paraId="331E4D3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1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①</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color w:val="auto"/>
                <w:kern w:val="0"/>
                <w:sz w:val="22"/>
                <w:szCs w:val="22"/>
                <w:u w:val="none"/>
                <w:lang w:val="zh-CN"/>
              </w:rPr>
              <w:t>硬件条件建设情况</w:t>
            </w:r>
          </w:p>
        </w:tc>
        <w:tc>
          <w:tcPr>
            <w:tcW w:w="1846" w:type="dxa"/>
            <w:vMerge w:val="restart"/>
            <w:noWrap w:val="0"/>
            <w:vAlign w:val="center"/>
          </w:tcPr>
          <w:p w14:paraId="1FDF290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流动站在线填报；博士后人员、博士后合作导师调查问</w:t>
            </w:r>
            <w:r>
              <w:rPr>
                <w:rFonts w:hint="eastAsia" w:ascii="Times New Roman" w:hAnsi="Times New Roman" w:eastAsia="仿宋" w:cs="Times New Roman"/>
                <w:i w:val="0"/>
                <w:iCs w:val="0"/>
                <w:color w:val="auto"/>
                <w:kern w:val="0"/>
                <w:sz w:val="22"/>
                <w:szCs w:val="22"/>
                <w:u w:val="none"/>
                <w:lang w:val="en-US" w:eastAsia="zh-CN"/>
              </w:rPr>
              <w:t>卷</w:t>
            </w:r>
          </w:p>
        </w:tc>
      </w:tr>
      <w:tr w14:paraId="483B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43516B4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01C9D5C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c>
          <w:tcPr>
            <w:tcW w:w="4428" w:type="dxa"/>
            <w:noWrap w:val="0"/>
            <w:vAlign w:val="center"/>
          </w:tcPr>
          <w:p w14:paraId="180D407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sz w:val="22"/>
                <w:szCs w:val="22"/>
                <w:u w:val="none"/>
              </w:rPr>
              <w:t>②</w:t>
            </w:r>
            <w:r>
              <w:rPr>
                <w:rFonts w:hint="eastAsia" w:ascii="Times New Roman" w:hAnsi="Times New Roman" w:eastAsia="仿宋" w:cs="Times New Roman"/>
                <w:i w:val="0"/>
                <w:iCs w:val="0"/>
                <w:color w:val="auto"/>
                <w:kern w:val="0"/>
                <w:sz w:val="22"/>
                <w:szCs w:val="22"/>
                <w:u w:val="none"/>
                <w:lang w:val="zh-CN"/>
              </w:rPr>
              <w:t>科研团队建设情况</w:t>
            </w:r>
          </w:p>
        </w:tc>
        <w:tc>
          <w:tcPr>
            <w:tcW w:w="1846" w:type="dxa"/>
            <w:vMerge w:val="continue"/>
            <w:noWrap w:val="0"/>
            <w:vAlign w:val="center"/>
          </w:tcPr>
          <w:p w14:paraId="49E9C91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r>
      <w:tr w14:paraId="75B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94" w:type="dxa"/>
            <w:vMerge w:val="continue"/>
            <w:noWrap w:val="0"/>
            <w:vAlign w:val="center"/>
          </w:tcPr>
          <w:p w14:paraId="27EBEEA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61C07F8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5A7B429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2"/>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③为博士后提供的科研经费情况</w:t>
            </w:r>
          </w:p>
        </w:tc>
        <w:tc>
          <w:tcPr>
            <w:tcW w:w="1846" w:type="dxa"/>
            <w:vMerge w:val="continue"/>
            <w:noWrap w:val="0"/>
            <w:vAlign w:val="center"/>
          </w:tcPr>
          <w:p w14:paraId="54CEBB5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70C9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394" w:type="dxa"/>
            <w:vMerge w:val="continue"/>
            <w:noWrap w:val="0"/>
            <w:vAlign w:val="center"/>
          </w:tcPr>
          <w:p w14:paraId="2F84077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bCs/>
                <w:i w:val="0"/>
                <w:iCs w:val="0"/>
                <w:color w:val="auto"/>
                <w:kern w:val="0"/>
                <w:sz w:val="22"/>
                <w:szCs w:val="22"/>
                <w:u w:val="none"/>
                <w:lang w:val="zh-CN"/>
              </w:rPr>
            </w:pPr>
          </w:p>
        </w:tc>
        <w:tc>
          <w:tcPr>
            <w:tcW w:w="1710" w:type="dxa"/>
            <w:vMerge w:val="restart"/>
            <w:noWrap w:val="0"/>
            <w:vAlign w:val="center"/>
          </w:tcPr>
          <w:p w14:paraId="3F38F8A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r>
              <w:rPr>
                <w:rFonts w:hint="eastAsia" w:ascii="Times New Roman" w:hAnsi="Times New Roman" w:eastAsia="仿宋" w:cs="Times New Roman"/>
                <w:i w:val="0"/>
                <w:iCs w:val="0"/>
                <w:color w:val="auto"/>
                <w:kern w:val="0"/>
                <w:sz w:val="22"/>
                <w:szCs w:val="22"/>
                <w:u w:val="none"/>
                <w:lang w:val="zh-CN"/>
              </w:rPr>
              <w:t>1-2管理服务</w:t>
            </w:r>
          </w:p>
        </w:tc>
        <w:tc>
          <w:tcPr>
            <w:tcW w:w="4428" w:type="dxa"/>
            <w:noWrap w:val="0"/>
            <w:vAlign w:val="center"/>
          </w:tcPr>
          <w:p w14:paraId="61333A1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sz w:val="22"/>
                <w:szCs w:val="22"/>
                <w:u w:val="none"/>
              </w:rPr>
              <w:t>①博士后</w:t>
            </w:r>
            <w:r>
              <w:rPr>
                <w:rFonts w:hint="eastAsia" w:ascii="Times New Roman" w:hAnsi="Times New Roman" w:eastAsia="仿宋" w:cs="Times New Roman"/>
                <w:i w:val="0"/>
                <w:iCs w:val="0"/>
                <w:color w:val="auto"/>
                <w:sz w:val="22"/>
                <w:szCs w:val="22"/>
                <w:u w:val="none"/>
                <w:lang w:val="en-US" w:eastAsia="zh-CN"/>
              </w:rPr>
              <w:t>人员</w:t>
            </w:r>
            <w:r>
              <w:rPr>
                <w:rFonts w:hint="eastAsia" w:ascii="Times New Roman" w:hAnsi="Times New Roman" w:eastAsia="仿宋" w:cs="Times New Roman"/>
                <w:i w:val="0"/>
                <w:iCs w:val="0"/>
                <w:color w:val="auto"/>
                <w:kern w:val="0"/>
                <w:sz w:val="22"/>
                <w:szCs w:val="22"/>
                <w:u w:val="none"/>
                <w:lang w:val="zh-CN"/>
              </w:rPr>
              <w:t>招收、分类培养考核、出站、待遇保障落实等日常管理</w:t>
            </w:r>
            <w:r>
              <w:rPr>
                <w:rFonts w:hint="eastAsia" w:ascii="Times New Roman" w:hAnsi="Times New Roman" w:eastAsia="仿宋" w:cs="Times New Roman"/>
                <w:i w:val="0"/>
                <w:iCs w:val="0"/>
                <w:color w:val="auto"/>
                <w:sz w:val="22"/>
                <w:szCs w:val="22"/>
                <w:u w:val="none"/>
              </w:rPr>
              <w:t>相关制度建设情况</w:t>
            </w:r>
          </w:p>
        </w:tc>
        <w:tc>
          <w:tcPr>
            <w:tcW w:w="1846" w:type="dxa"/>
            <w:vMerge w:val="continue"/>
            <w:noWrap w:val="0"/>
            <w:vAlign w:val="center"/>
          </w:tcPr>
          <w:p w14:paraId="02F5801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r>
      <w:tr w14:paraId="03B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394" w:type="dxa"/>
            <w:vMerge w:val="continue"/>
            <w:noWrap w:val="0"/>
            <w:vAlign w:val="center"/>
          </w:tcPr>
          <w:p w14:paraId="2EA4156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4B05358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c>
          <w:tcPr>
            <w:tcW w:w="4428" w:type="dxa"/>
            <w:noWrap w:val="0"/>
            <w:vAlign w:val="center"/>
          </w:tcPr>
          <w:p w14:paraId="5B42EBA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2"/>
                <w:sz w:val="22"/>
                <w:szCs w:val="22"/>
                <w:u w:val="none"/>
                <w:lang w:val="en-US" w:eastAsia="zh-CN" w:bidi="ar-SA"/>
              </w:rPr>
            </w:pPr>
            <w:r>
              <w:rPr>
                <w:rFonts w:hint="eastAsia" w:ascii="Times New Roman" w:hAnsi="Times New Roman" w:eastAsia="仿宋" w:cs="Times New Roman"/>
                <w:i w:val="0"/>
                <w:iCs w:val="0"/>
                <w:color w:val="auto"/>
                <w:sz w:val="22"/>
                <w:szCs w:val="22"/>
                <w:u w:val="none"/>
              </w:rPr>
              <w:t>②</w:t>
            </w:r>
            <w:r>
              <w:rPr>
                <w:rFonts w:hint="eastAsia" w:ascii="Times New Roman" w:hAnsi="Times New Roman" w:eastAsia="仿宋" w:cs="Times New Roman"/>
                <w:i w:val="0"/>
                <w:iCs w:val="0"/>
                <w:color w:val="auto"/>
                <w:kern w:val="0"/>
                <w:sz w:val="22"/>
                <w:szCs w:val="22"/>
                <w:u w:val="none"/>
              </w:rPr>
              <w:t>专门工作人员配备情况</w:t>
            </w:r>
          </w:p>
        </w:tc>
        <w:tc>
          <w:tcPr>
            <w:tcW w:w="1846" w:type="dxa"/>
            <w:vMerge w:val="continue"/>
            <w:noWrap w:val="0"/>
            <w:vAlign w:val="center"/>
          </w:tcPr>
          <w:p w14:paraId="6AF25F9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r>
      <w:tr w14:paraId="3694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394" w:type="dxa"/>
            <w:vMerge w:val="continue"/>
            <w:noWrap w:val="0"/>
            <w:vAlign w:val="center"/>
          </w:tcPr>
          <w:p w14:paraId="79978B8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02E8E24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4428" w:type="dxa"/>
            <w:noWrap w:val="0"/>
            <w:vAlign w:val="center"/>
          </w:tcPr>
          <w:p w14:paraId="4CA30AA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2"/>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rPr>
              <w:t>③设站单位对其各站管理人员的培训情况</w:t>
            </w:r>
          </w:p>
        </w:tc>
        <w:tc>
          <w:tcPr>
            <w:tcW w:w="1846" w:type="dxa"/>
            <w:vMerge w:val="continue"/>
            <w:noWrap w:val="0"/>
            <w:vAlign w:val="center"/>
          </w:tcPr>
          <w:p w14:paraId="4CE046B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416F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94" w:type="dxa"/>
            <w:vMerge w:val="continue"/>
            <w:noWrap w:val="0"/>
            <w:vAlign w:val="center"/>
          </w:tcPr>
          <w:p w14:paraId="0A224BB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244C64F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3F37CCA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i w:val="0"/>
                <w:iCs w:val="0"/>
                <w:color w:val="auto"/>
                <w:kern w:val="2"/>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④</w:t>
            </w:r>
            <w:r>
              <w:rPr>
                <w:rFonts w:hint="eastAsia" w:ascii="Times New Roman" w:hAnsi="Times New Roman" w:eastAsia="仿宋" w:cs="Times New Roman"/>
                <w:i w:val="0"/>
                <w:iCs w:val="0"/>
                <w:color w:val="auto"/>
                <w:spacing w:val="-2"/>
                <w:kern w:val="0"/>
                <w:sz w:val="22"/>
                <w:szCs w:val="22"/>
                <w:u w:val="none"/>
              </w:rPr>
              <w:t>对管理人员服务情况的满意度</w:t>
            </w:r>
          </w:p>
        </w:tc>
        <w:tc>
          <w:tcPr>
            <w:tcW w:w="1846" w:type="dxa"/>
            <w:vMerge w:val="continue"/>
            <w:noWrap w:val="0"/>
            <w:vAlign w:val="center"/>
          </w:tcPr>
          <w:p w14:paraId="13F2076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0FD2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394" w:type="dxa"/>
            <w:vMerge w:val="continue"/>
            <w:noWrap w:val="0"/>
            <w:vAlign w:val="center"/>
          </w:tcPr>
          <w:p w14:paraId="32F000C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18001B9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1CDE3D2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⑤</w:t>
            </w:r>
            <w:r>
              <w:rPr>
                <w:rFonts w:hint="eastAsia" w:ascii="Times New Roman" w:hAnsi="Times New Roman" w:eastAsia="仿宋" w:cs="Times New Roman"/>
                <w:i w:val="0"/>
                <w:iCs w:val="0"/>
                <w:color w:val="auto"/>
                <w:kern w:val="0"/>
                <w:sz w:val="22"/>
                <w:szCs w:val="22"/>
                <w:u w:val="none"/>
                <w:lang w:val="zh-CN"/>
              </w:rPr>
              <w:t>管理服务工作亮点、创新点</w:t>
            </w:r>
            <w:r>
              <w:rPr>
                <w:rFonts w:hint="eastAsia" w:ascii="Times New Roman" w:hAnsi="Times New Roman" w:eastAsia="仿宋" w:cs="Times New Roman"/>
                <w:b/>
                <w:bCs/>
                <w:i w:val="0"/>
                <w:iCs w:val="0"/>
                <w:color w:val="auto"/>
                <w:kern w:val="0"/>
                <w:sz w:val="22"/>
                <w:szCs w:val="22"/>
                <w:u w:val="none"/>
                <w:lang w:val="zh-CN"/>
              </w:rPr>
              <w:t>（加分项）</w:t>
            </w:r>
          </w:p>
        </w:tc>
        <w:tc>
          <w:tcPr>
            <w:tcW w:w="1846" w:type="dxa"/>
            <w:vMerge w:val="continue"/>
            <w:noWrap w:val="0"/>
            <w:vAlign w:val="center"/>
          </w:tcPr>
          <w:p w14:paraId="392EA0A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23ED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394" w:type="dxa"/>
            <w:vMerge w:val="continue"/>
            <w:noWrap w:val="0"/>
            <w:vAlign w:val="center"/>
          </w:tcPr>
          <w:p w14:paraId="619A58B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restart"/>
            <w:noWrap w:val="0"/>
            <w:vAlign w:val="center"/>
          </w:tcPr>
          <w:p w14:paraId="65D51DD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1-3生活保障</w:t>
            </w:r>
          </w:p>
        </w:tc>
        <w:tc>
          <w:tcPr>
            <w:tcW w:w="4428" w:type="dxa"/>
            <w:noWrap w:val="0"/>
            <w:vAlign w:val="center"/>
          </w:tcPr>
          <w:p w14:paraId="1CE0D40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sz w:val="22"/>
                <w:szCs w:val="22"/>
                <w:u w:val="none"/>
              </w:rPr>
              <w:fldChar w:fldCharType="begin"/>
            </w:r>
            <w:r>
              <w:rPr>
                <w:rFonts w:hint="eastAsia" w:ascii="Times New Roman" w:hAnsi="Times New Roman" w:eastAsia="仿宋" w:cs="Times New Roman"/>
                <w:i w:val="0"/>
                <w:iCs w:val="0"/>
                <w:color w:val="auto"/>
                <w:sz w:val="22"/>
                <w:szCs w:val="22"/>
                <w:u w:val="none"/>
              </w:rPr>
              <w:instrText xml:space="preserve"> = 1 \* GB3 </w:instrText>
            </w:r>
            <w:r>
              <w:rPr>
                <w:rFonts w:hint="eastAsia" w:ascii="Times New Roman" w:hAnsi="Times New Roman" w:eastAsia="仿宋" w:cs="Times New Roman"/>
                <w:i w:val="0"/>
                <w:iCs w:val="0"/>
                <w:color w:val="auto"/>
                <w:sz w:val="22"/>
                <w:szCs w:val="22"/>
                <w:u w:val="none"/>
              </w:rPr>
              <w:fldChar w:fldCharType="separate"/>
            </w:r>
            <w:r>
              <w:rPr>
                <w:rFonts w:hint="eastAsia" w:ascii="Times New Roman" w:hAnsi="Times New Roman" w:eastAsia="仿宋" w:cs="Times New Roman"/>
                <w:i w:val="0"/>
                <w:iCs w:val="0"/>
                <w:color w:val="auto"/>
                <w:sz w:val="22"/>
                <w:szCs w:val="22"/>
                <w:u w:val="none"/>
              </w:rPr>
              <w:t>①</w:t>
            </w:r>
            <w:r>
              <w:rPr>
                <w:rFonts w:hint="eastAsia" w:ascii="Times New Roman" w:hAnsi="Times New Roman" w:eastAsia="仿宋" w:cs="Times New Roman"/>
                <w:i w:val="0"/>
                <w:iCs w:val="0"/>
                <w:color w:val="auto"/>
                <w:sz w:val="22"/>
                <w:szCs w:val="22"/>
                <w:u w:val="none"/>
              </w:rPr>
              <w:fldChar w:fldCharType="end"/>
            </w:r>
            <w:r>
              <w:rPr>
                <w:rFonts w:hint="eastAsia" w:ascii="Times New Roman" w:hAnsi="Times New Roman" w:eastAsia="仿宋" w:cs="Times New Roman"/>
                <w:i w:val="0"/>
                <w:iCs w:val="0"/>
                <w:color w:val="auto"/>
                <w:kern w:val="0"/>
                <w:sz w:val="22"/>
                <w:szCs w:val="22"/>
                <w:u w:val="none"/>
                <w:lang w:val="zh-CN"/>
              </w:rPr>
              <w:t>博士后人员工资收入情况</w:t>
            </w:r>
          </w:p>
        </w:tc>
        <w:tc>
          <w:tcPr>
            <w:tcW w:w="1846" w:type="dxa"/>
            <w:vMerge w:val="continue"/>
            <w:noWrap w:val="0"/>
            <w:vAlign w:val="center"/>
          </w:tcPr>
          <w:p w14:paraId="30AD6CF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r>
      <w:tr w14:paraId="1B2C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394" w:type="dxa"/>
            <w:vMerge w:val="continue"/>
            <w:noWrap w:val="0"/>
            <w:vAlign w:val="center"/>
          </w:tcPr>
          <w:p w14:paraId="603B604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7AE6848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4428" w:type="dxa"/>
            <w:noWrap w:val="0"/>
            <w:vAlign w:val="center"/>
          </w:tcPr>
          <w:p w14:paraId="251BE40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为博士后</w:t>
            </w:r>
            <w:r>
              <w:rPr>
                <w:rFonts w:hint="eastAsia" w:ascii="Times New Roman" w:hAnsi="Times New Roman" w:eastAsia="仿宋" w:cs="Times New Roman"/>
                <w:i w:val="0"/>
                <w:iCs w:val="0"/>
                <w:color w:val="auto"/>
                <w:kern w:val="0"/>
                <w:sz w:val="22"/>
                <w:szCs w:val="22"/>
                <w:u w:val="none"/>
                <w:lang w:val="en-US" w:eastAsia="zh-CN"/>
              </w:rPr>
              <w:t>人员</w:t>
            </w:r>
            <w:r>
              <w:rPr>
                <w:rFonts w:hint="eastAsia" w:ascii="Times New Roman" w:hAnsi="Times New Roman" w:eastAsia="仿宋" w:cs="Times New Roman"/>
                <w:i w:val="0"/>
                <w:iCs w:val="0"/>
                <w:color w:val="auto"/>
                <w:kern w:val="0"/>
                <w:sz w:val="22"/>
                <w:szCs w:val="22"/>
                <w:u w:val="none"/>
              </w:rPr>
              <w:t>提供的住房条件情况</w:t>
            </w:r>
          </w:p>
        </w:tc>
        <w:tc>
          <w:tcPr>
            <w:tcW w:w="1846" w:type="dxa"/>
            <w:vMerge w:val="continue"/>
            <w:noWrap w:val="0"/>
            <w:vAlign w:val="center"/>
          </w:tcPr>
          <w:p w14:paraId="4D4DB67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1078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3612220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4B74664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495B281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pacing w:val="-2"/>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③其他福利待遇情况</w:t>
            </w:r>
          </w:p>
        </w:tc>
        <w:tc>
          <w:tcPr>
            <w:tcW w:w="1846" w:type="dxa"/>
            <w:vMerge w:val="continue"/>
            <w:noWrap w:val="0"/>
            <w:vAlign w:val="center"/>
          </w:tcPr>
          <w:p w14:paraId="56AA09A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0125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94" w:type="dxa"/>
            <w:vMerge w:val="restart"/>
            <w:noWrap w:val="0"/>
            <w:vAlign w:val="center"/>
          </w:tcPr>
          <w:p w14:paraId="3E81738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2.招收选拔</w:t>
            </w:r>
          </w:p>
        </w:tc>
        <w:tc>
          <w:tcPr>
            <w:tcW w:w="1710" w:type="dxa"/>
            <w:noWrap w:val="0"/>
            <w:vAlign w:val="center"/>
          </w:tcPr>
          <w:p w14:paraId="41F3124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zh-CN"/>
              </w:rPr>
              <w:t>2-1招收规模</w:t>
            </w:r>
          </w:p>
        </w:tc>
        <w:tc>
          <w:tcPr>
            <w:tcW w:w="4428" w:type="dxa"/>
            <w:noWrap w:val="0"/>
            <w:vAlign w:val="center"/>
          </w:tcPr>
          <w:p w14:paraId="2C81BD5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仿宋" w:cs="Times New Roman"/>
                <w:i w:val="0"/>
                <w:iCs w:val="0"/>
                <w:color w:val="auto"/>
                <w:kern w:val="2"/>
                <w:sz w:val="22"/>
                <w:szCs w:val="22"/>
                <w:u w:val="none"/>
                <w:lang w:val="en-US" w:eastAsia="zh-CN" w:bidi="ar-SA"/>
              </w:rPr>
            </w:pPr>
            <w:r>
              <w:rPr>
                <w:rFonts w:hint="eastAsia" w:ascii="Times New Roman" w:hAnsi="Times New Roman" w:eastAsia="仿宋" w:cs="Times New Roman"/>
                <w:i w:val="0"/>
                <w:iCs w:val="0"/>
                <w:color w:val="auto"/>
                <w:kern w:val="2"/>
                <w:sz w:val="22"/>
                <w:szCs w:val="22"/>
                <w:u w:val="none"/>
                <w:lang w:val="zh-CN"/>
              </w:rPr>
              <w:t>博士后招收人数</w:t>
            </w:r>
          </w:p>
        </w:tc>
        <w:tc>
          <w:tcPr>
            <w:tcW w:w="1846" w:type="dxa"/>
            <w:vMerge w:val="restart"/>
            <w:noWrap w:val="0"/>
            <w:vAlign w:val="center"/>
          </w:tcPr>
          <w:p w14:paraId="615209D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仿宋" w:cs="Times New Roman"/>
                <w:i w:val="0"/>
                <w:iCs w:val="0"/>
                <w:color w:val="auto"/>
                <w:kern w:val="2"/>
                <w:sz w:val="22"/>
                <w:szCs w:val="22"/>
                <w:u w:val="none"/>
                <w:lang w:val="zh-CN"/>
              </w:rPr>
            </w:pPr>
            <w:r>
              <w:rPr>
                <w:rFonts w:hint="eastAsia" w:ascii="Times New Roman" w:hAnsi="Times New Roman" w:eastAsia="仿宋" w:cs="Times New Roman"/>
                <w:i w:val="0"/>
                <w:iCs w:val="0"/>
                <w:color w:val="auto"/>
                <w:spacing w:val="-4"/>
                <w:kern w:val="0"/>
                <w:sz w:val="22"/>
                <w:szCs w:val="22"/>
                <w:u w:val="none"/>
                <w:lang w:val="en-US" w:eastAsia="zh-CN"/>
              </w:rPr>
              <w:t>中国博士后网上办公系统直接采集</w:t>
            </w:r>
          </w:p>
        </w:tc>
      </w:tr>
      <w:tr w14:paraId="12FC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0A550DE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restart"/>
            <w:noWrap w:val="0"/>
            <w:vAlign w:val="center"/>
          </w:tcPr>
          <w:p w14:paraId="6695464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2-2招收结构</w:t>
            </w:r>
          </w:p>
          <w:p w14:paraId="3A2955E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p>
        </w:tc>
        <w:tc>
          <w:tcPr>
            <w:tcW w:w="4428" w:type="dxa"/>
            <w:noWrap w:val="0"/>
            <w:vAlign w:val="center"/>
          </w:tcPr>
          <w:p w14:paraId="2FEEC22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1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①</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应届博士生做博士后</w:t>
            </w:r>
            <w:r>
              <w:rPr>
                <w:rFonts w:hint="eastAsia" w:ascii="Times New Roman" w:hAnsi="Times New Roman" w:eastAsia="仿宋" w:cs="Times New Roman"/>
                <w:i w:val="0"/>
                <w:iCs w:val="0"/>
                <w:color w:val="auto"/>
                <w:kern w:val="0"/>
                <w:sz w:val="22"/>
                <w:szCs w:val="22"/>
                <w:u w:val="none"/>
                <w:lang w:eastAsia="zh-CN"/>
              </w:rPr>
              <w:t>数量</w:t>
            </w:r>
            <w:r>
              <w:rPr>
                <w:rFonts w:hint="eastAsia" w:ascii="Times New Roman" w:hAnsi="Times New Roman" w:eastAsia="仿宋" w:cs="Times New Roman"/>
                <w:i w:val="0"/>
                <w:iCs w:val="0"/>
                <w:color w:val="auto"/>
                <w:kern w:val="0"/>
                <w:sz w:val="22"/>
                <w:szCs w:val="22"/>
                <w:u w:val="none"/>
              </w:rPr>
              <w:t>与博士后招收总数比</w:t>
            </w:r>
          </w:p>
        </w:tc>
        <w:tc>
          <w:tcPr>
            <w:tcW w:w="1846" w:type="dxa"/>
            <w:vMerge w:val="continue"/>
            <w:noWrap w:val="0"/>
            <w:vAlign w:val="center"/>
          </w:tcPr>
          <w:p w14:paraId="36CD90F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35F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78E5293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6D70F6C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4428" w:type="dxa"/>
            <w:noWrap w:val="0"/>
            <w:vAlign w:val="center"/>
          </w:tcPr>
          <w:p w14:paraId="713B30F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三类人员与博士后招收总数比</w:t>
            </w:r>
          </w:p>
        </w:tc>
        <w:tc>
          <w:tcPr>
            <w:tcW w:w="1846" w:type="dxa"/>
            <w:vMerge w:val="continue"/>
            <w:noWrap w:val="0"/>
            <w:vAlign w:val="center"/>
          </w:tcPr>
          <w:p w14:paraId="2D86535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5F2A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394" w:type="dxa"/>
            <w:vMerge w:val="continue"/>
            <w:noWrap w:val="0"/>
            <w:vAlign w:val="center"/>
          </w:tcPr>
          <w:p w14:paraId="1C915CC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1F819C0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4428" w:type="dxa"/>
            <w:noWrap w:val="0"/>
            <w:vAlign w:val="center"/>
          </w:tcPr>
          <w:p w14:paraId="088BC0E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rPr>
              <w:t>③</w:t>
            </w:r>
            <w:r>
              <w:rPr>
                <w:rFonts w:hint="eastAsia" w:ascii="Times New Roman" w:hAnsi="Times New Roman" w:eastAsia="仿宋" w:cs="Times New Roman"/>
                <w:i w:val="0"/>
                <w:iCs w:val="0"/>
                <w:color w:val="auto"/>
                <w:spacing w:val="-4"/>
                <w:kern w:val="0"/>
                <w:sz w:val="22"/>
                <w:szCs w:val="22"/>
                <w:u w:val="none"/>
                <w:lang w:val="zh-CN"/>
              </w:rPr>
              <w:t>博士后人员平均年龄</w:t>
            </w:r>
          </w:p>
        </w:tc>
        <w:tc>
          <w:tcPr>
            <w:tcW w:w="1846" w:type="dxa"/>
            <w:vMerge w:val="continue"/>
            <w:noWrap w:val="0"/>
            <w:vAlign w:val="center"/>
          </w:tcPr>
          <w:p w14:paraId="79170E5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2B0A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94" w:type="dxa"/>
            <w:vMerge w:val="continue"/>
            <w:noWrap w:val="0"/>
            <w:vAlign w:val="center"/>
          </w:tcPr>
          <w:p w14:paraId="79229DD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383BE87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4428" w:type="dxa"/>
            <w:noWrap w:val="0"/>
            <w:vAlign w:val="center"/>
          </w:tcPr>
          <w:p w14:paraId="2DC3966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spacing w:val="-4"/>
                <w:kern w:val="0"/>
                <w:sz w:val="22"/>
                <w:szCs w:val="22"/>
                <w:u w:val="none"/>
                <w:lang w:val="zh-CN"/>
              </w:rPr>
              <w:fldChar w:fldCharType="begin"/>
            </w:r>
            <w:r>
              <w:rPr>
                <w:rFonts w:hint="eastAsia" w:ascii="Times New Roman" w:hAnsi="Times New Roman" w:eastAsia="仿宋" w:cs="Times New Roman"/>
                <w:i w:val="0"/>
                <w:iCs w:val="0"/>
                <w:color w:val="auto"/>
                <w:spacing w:val="-4"/>
                <w:kern w:val="0"/>
                <w:sz w:val="22"/>
                <w:szCs w:val="22"/>
                <w:u w:val="none"/>
                <w:lang w:val="zh-CN"/>
              </w:rPr>
              <w:instrText xml:space="preserve"> = 4 \* GB3 </w:instrText>
            </w:r>
            <w:r>
              <w:rPr>
                <w:rFonts w:hint="eastAsia" w:ascii="Times New Roman" w:hAnsi="Times New Roman" w:eastAsia="仿宋" w:cs="Times New Roman"/>
                <w:i w:val="0"/>
                <w:iCs w:val="0"/>
                <w:color w:val="auto"/>
                <w:spacing w:val="-4"/>
                <w:kern w:val="0"/>
                <w:sz w:val="22"/>
                <w:szCs w:val="22"/>
                <w:u w:val="none"/>
                <w:lang w:val="zh-CN"/>
              </w:rPr>
              <w:fldChar w:fldCharType="separate"/>
            </w:r>
            <w:r>
              <w:rPr>
                <w:rFonts w:hint="eastAsia" w:ascii="Times New Roman" w:hAnsi="Times New Roman" w:eastAsia="仿宋" w:cs="Times New Roman"/>
                <w:i w:val="0"/>
                <w:iCs w:val="0"/>
                <w:color w:val="auto"/>
                <w:spacing w:val="-4"/>
                <w:kern w:val="0"/>
                <w:sz w:val="22"/>
                <w:szCs w:val="22"/>
                <w:u w:val="none"/>
                <w:lang w:val="zh-CN"/>
              </w:rPr>
              <w:t>④</w:t>
            </w:r>
            <w:r>
              <w:rPr>
                <w:rFonts w:hint="eastAsia" w:ascii="Times New Roman" w:hAnsi="Times New Roman" w:eastAsia="仿宋" w:cs="Times New Roman"/>
                <w:i w:val="0"/>
                <w:iCs w:val="0"/>
                <w:color w:val="auto"/>
                <w:spacing w:val="-4"/>
                <w:kern w:val="0"/>
                <w:sz w:val="22"/>
                <w:szCs w:val="22"/>
                <w:u w:val="none"/>
                <w:lang w:val="zh-CN"/>
              </w:rPr>
              <w:fldChar w:fldCharType="end"/>
            </w:r>
            <w:r>
              <w:rPr>
                <w:rFonts w:hint="eastAsia" w:ascii="Times New Roman" w:hAnsi="Times New Roman" w:eastAsia="仿宋" w:cs="Times New Roman"/>
                <w:i w:val="0"/>
                <w:iCs w:val="0"/>
                <w:color w:val="auto"/>
                <w:spacing w:val="-4"/>
                <w:kern w:val="0"/>
                <w:sz w:val="22"/>
                <w:szCs w:val="22"/>
                <w:u w:val="none"/>
                <w:lang w:val="zh-CN"/>
              </w:rPr>
              <w:t>留学归国博士后数量与博士后招收总数比</w:t>
            </w:r>
          </w:p>
        </w:tc>
        <w:tc>
          <w:tcPr>
            <w:tcW w:w="1846" w:type="dxa"/>
            <w:vMerge w:val="continue"/>
            <w:noWrap w:val="0"/>
            <w:vAlign w:val="center"/>
          </w:tcPr>
          <w:p w14:paraId="4EC4C74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pacing w:val="-4"/>
                <w:kern w:val="0"/>
                <w:sz w:val="22"/>
                <w:szCs w:val="22"/>
                <w:u w:val="none"/>
                <w:lang w:val="zh-CN"/>
              </w:rPr>
            </w:pPr>
          </w:p>
        </w:tc>
      </w:tr>
      <w:tr w14:paraId="7CB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394" w:type="dxa"/>
            <w:vMerge w:val="continue"/>
            <w:noWrap w:val="0"/>
            <w:vAlign w:val="center"/>
          </w:tcPr>
          <w:p w14:paraId="706062A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4A671ED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7163F6C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5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⑤</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color w:val="auto"/>
                <w:kern w:val="0"/>
                <w:sz w:val="22"/>
                <w:szCs w:val="22"/>
                <w:u w:val="none"/>
                <w:lang w:val="zh-CN"/>
              </w:rPr>
              <w:t>外籍、港澳台博士后数量与博士后招收总数比</w:t>
            </w:r>
          </w:p>
        </w:tc>
        <w:tc>
          <w:tcPr>
            <w:tcW w:w="1846" w:type="dxa"/>
            <w:vMerge w:val="continue"/>
            <w:noWrap w:val="0"/>
            <w:vAlign w:val="center"/>
          </w:tcPr>
          <w:p w14:paraId="3DD8A48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56D6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394" w:type="dxa"/>
            <w:vMerge w:val="continue"/>
            <w:noWrap w:val="0"/>
            <w:vAlign w:val="center"/>
          </w:tcPr>
          <w:p w14:paraId="1905AC0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5FE6BD0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pacing w:val="-4"/>
                <w:kern w:val="0"/>
                <w:sz w:val="22"/>
                <w:szCs w:val="22"/>
                <w:u w:val="none"/>
                <w:lang w:val="zh-CN"/>
              </w:rPr>
            </w:pPr>
          </w:p>
        </w:tc>
        <w:tc>
          <w:tcPr>
            <w:tcW w:w="4428" w:type="dxa"/>
            <w:noWrap w:val="0"/>
            <w:vAlign w:val="center"/>
          </w:tcPr>
          <w:p w14:paraId="3471D55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pacing w:val="-6"/>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⑥</w:t>
            </w:r>
            <w:r>
              <w:rPr>
                <w:rFonts w:hint="eastAsia" w:ascii="Times New Roman" w:hAnsi="Times New Roman" w:eastAsia="仿宋" w:cs="Times New Roman"/>
                <w:i w:val="0"/>
                <w:iCs w:val="0"/>
                <w:color w:val="auto"/>
                <w:spacing w:val="-4"/>
                <w:kern w:val="0"/>
                <w:sz w:val="22"/>
                <w:szCs w:val="22"/>
                <w:u w:val="none"/>
                <w:lang w:val="zh-CN"/>
              </w:rPr>
              <w:t>联合招收博士后数量与博士后招收总数比</w:t>
            </w:r>
          </w:p>
        </w:tc>
        <w:tc>
          <w:tcPr>
            <w:tcW w:w="1846" w:type="dxa"/>
            <w:vMerge w:val="continue"/>
            <w:noWrap w:val="0"/>
            <w:vAlign w:val="center"/>
          </w:tcPr>
          <w:p w14:paraId="51A33CC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7997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94" w:type="dxa"/>
            <w:vMerge w:val="restart"/>
            <w:noWrap w:val="0"/>
            <w:vAlign w:val="center"/>
          </w:tcPr>
          <w:p w14:paraId="0AE983A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t>3</w:t>
            </w:r>
            <w:r>
              <w:rPr>
                <w:rFonts w:hint="eastAsia" w:ascii="Times New Roman" w:hAnsi="Times New Roman" w:eastAsia="仿宋" w:cs="Times New Roman"/>
                <w:i w:val="0"/>
                <w:iCs w:val="0"/>
                <w:color w:val="auto"/>
                <w:kern w:val="0"/>
                <w:sz w:val="22"/>
                <w:szCs w:val="22"/>
                <w:u w:val="none"/>
                <w:lang w:val="zh-CN"/>
              </w:rPr>
              <w:t>.培养使用</w:t>
            </w:r>
          </w:p>
        </w:tc>
        <w:tc>
          <w:tcPr>
            <w:tcW w:w="1710" w:type="dxa"/>
            <w:vMerge w:val="restart"/>
            <w:noWrap w:val="0"/>
            <w:vAlign w:val="center"/>
          </w:tcPr>
          <w:p w14:paraId="0951B7B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3-1出站基本情况</w:t>
            </w:r>
          </w:p>
        </w:tc>
        <w:tc>
          <w:tcPr>
            <w:tcW w:w="4428" w:type="dxa"/>
            <w:noWrap w:val="0"/>
            <w:vAlign w:val="center"/>
          </w:tcPr>
          <w:p w14:paraId="4380E97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rPr>
              <w:t>①按期出站比例</w:t>
            </w:r>
          </w:p>
        </w:tc>
        <w:tc>
          <w:tcPr>
            <w:tcW w:w="1846" w:type="dxa"/>
            <w:vMerge w:val="continue"/>
            <w:noWrap w:val="0"/>
            <w:vAlign w:val="center"/>
          </w:tcPr>
          <w:p w14:paraId="5C63031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0F1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351C4DF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2B24423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5B8B0D5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②滞站人员数量（比例）</w:t>
            </w:r>
          </w:p>
        </w:tc>
        <w:tc>
          <w:tcPr>
            <w:tcW w:w="1846" w:type="dxa"/>
            <w:vMerge w:val="continue"/>
            <w:noWrap w:val="0"/>
            <w:vAlign w:val="center"/>
          </w:tcPr>
          <w:p w14:paraId="3AA8845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0433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0558008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restart"/>
            <w:noWrap w:val="0"/>
            <w:vAlign w:val="center"/>
          </w:tcPr>
          <w:p w14:paraId="1FA44F5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3-2科研项目</w:t>
            </w:r>
          </w:p>
        </w:tc>
        <w:tc>
          <w:tcPr>
            <w:tcW w:w="4428" w:type="dxa"/>
            <w:noWrap w:val="0"/>
            <w:vAlign w:val="center"/>
          </w:tcPr>
          <w:p w14:paraId="0D9E529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strike w:val="0"/>
                <w:color w:val="auto"/>
                <w:kern w:val="0"/>
                <w:sz w:val="22"/>
                <w:szCs w:val="22"/>
                <w:u w:val="none"/>
                <w:lang w:val="zh-CN"/>
              </w:rPr>
              <w:t>①人均主持或作为主要完成人（负责人）的国家级科研项目数量</w:t>
            </w:r>
          </w:p>
        </w:tc>
        <w:tc>
          <w:tcPr>
            <w:tcW w:w="1846" w:type="dxa"/>
            <w:vMerge w:val="restart"/>
            <w:noWrap w:val="0"/>
            <w:vAlign w:val="center"/>
          </w:tcPr>
          <w:p w14:paraId="78C0AFB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中国博士后网上办公系统直接采集；专业科技机构查证</w:t>
            </w:r>
          </w:p>
        </w:tc>
      </w:tr>
      <w:tr w14:paraId="14E3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94" w:type="dxa"/>
            <w:vMerge w:val="continue"/>
            <w:noWrap w:val="0"/>
            <w:vAlign w:val="center"/>
          </w:tcPr>
          <w:p w14:paraId="3B423C9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1C82411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048F231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r>
              <w:rPr>
                <w:rFonts w:hint="eastAsia" w:ascii="Times New Roman" w:hAnsi="Times New Roman" w:eastAsia="仿宋" w:cs="Times New Roman"/>
                <w:i w:val="0"/>
                <w:iCs w:val="0"/>
                <w:strike w:val="0"/>
                <w:color w:val="auto"/>
                <w:kern w:val="0"/>
                <w:sz w:val="22"/>
                <w:szCs w:val="22"/>
                <w:u w:val="none"/>
                <w:lang w:val="zh-CN"/>
              </w:rPr>
              <w:t>②人均参与的国家级科研项目数量</w:t>
            </w:r>
          </w:p>
        </w:tc>
        <w:tc>
          <w:tcPr>
            <w:tcW w:w="1846" w:type="dxa"/>
            <w:vMerge w:val="continue"/>
            <w:noWrap w:val="0"/>
            <w:vAlign w:val="center"/>
          </w:tcPr>
          <w:p w14:paraId="46713EB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09AB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394" w:type="dxa"/>
            <w:vMerge w:val="continue"/>
            <w:noWrap w:val="0"/>
            <w:vAlign w:val="center"/>
          </w:tcPr>
          <w:p w14:paraId="62186E0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3C905D9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4463547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strike w:val="0"/>
                <w:color w:val="auto"/>
                <w:kern w:val="0"/>
                <w:sz w:val="22"/>
                <w:szCs w:val="22"/>
                <w:u w:val="none"/>
                <w:lang w:val="zh-CN"/>
              </w:rPr>
              <w:t>③人均主持或作为主要完成人（负责人）的省部级科研项目数量</w:t>
            </w:r>
          </w:p>
        </w:tc>
        <w:tc>
          <w:tcPr>
            <w:tcW w:w="1846" w:type="dxa"/>
            <w:vMerge w:val="continue"/>
            <w:noWrap w:val="0"/>
            <w:vAlign w:val="center"/>
          </w:tcPr>
          <w:p w14:paraId="2A6019F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p>
        </w:tc>
      </w:tr>
      <w:tr w14:paraId="72F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16406FD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1945B5D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4D57A4F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color w:val="auto"/>
                <w:spacing w:val="-4"/>
                <w:kern w:val="0"/>
                <w:sz w:val="22"/>
                <w:szCs w:val="22"/>
                <w:u w:val="none"/>
                <w:lang w:val="zh-CN"/>
              </w:rPr>
              <w:fldChar w:fldCharType="begin"/>
            </w:r>
            <w:r>
              <w:rPr>
                <w:rFonts w:hint="eastAsia" w:ascii="Times New Roman" w:hAnsi="Times New Roman" w:eastAsia="仿宋" w:cs="Times New Roman"/>
                <w:i w:val="0"/>
                <w:iCs w:val="0"/>
                <w:color w:val="auto"/>
                <w:spacing w:val="-4"/>
                <w:kern w:val="0"/>
                <w:sz w:val="22"/>
                <w:szCs w:val="22"/>
                <w:u w:val="none"/>
                <w:lang w:val="zh-CN"/>
              </w:rPr>
              <w:instrText xml:space="preserve"> = 4 \* GB3 </w:instrText>
            </w:r>
            <w:r>
              <w:rPr>
                <w:rFonts w:hint="eastAsia" w:ascii="Times New Roman" w:hAnsi="Times New Roman" w:eastAsia="仿宋" w:cs="Times New Roman"/>
                <w:i w:val="0"/>
                <w:iCs w:val="0"/>
                <w:color w:val="auto"/>
                <w:spacing w:val="-4"/>
                <w:kern w:val="0"/>
                <w:sz w:val="22"/>
                <w:szCs w:val="22"/>
                <w:u w:val="none"/>
                <w:lang w:val="zh-CN"/>
              </w:rPr>
              <w:fldChar w:fldCharType="separate"/>
            </w:r>
            <w:r>
              <w:rPr>
                <w:rFonts w:hint="eastAsia" w:ascii="Times New Roman" w:hAnsi="Times New Roman" w:eastAsia="仿宋" w:cs="Times New Roman"/>
                <w:i w:val="0"/>
                <w:iCs w:val="0"/>
                <w:color w:val="auto"/>
                <w:spacing w:val="-4"/>
                <w:kern w:val="0"/>
                <w:sz w:val="22"/>
                <w:szCs w:val="22"/>
                <w:u w:val="none"/>
                <w:lang w:val="zh-CN"/>
              </w:rPr>
              <w:t>④</w:t>
            </w:r>
            <w:r>
              <w:rPr>
                <w:rFonts w:hint="eastAsia" w:ascii="Times New Roman" w:hAnsi="Times New Roman" w:eastAsia="仿宋" w:cs="Times New Roman"/>
                <w:i w:val="0"/>
                <w:iCs w:val="0"/>
                <w:color w:val="auto"/>
                <w:spacing w:val="-4"/>
                <w:kern w:val="0"/>
                <w:sz w:val="22"/>
                <w:szCs w:val="22"/>
                <w:u w:val="none"/>
                <w:lang w:val="zh-CN"/>
              </w:rPr>
              <w:fldChar w:fldCharType="end"/>
            </w:r>
            <w:r>
              <w:rPr>
                <w:rFonts w:hint="eastAsia" w:ascii="Times New Roman" w:hAnsi="Times New Roman" w:eastAsia="仿宋" w:cs="Times New Roman"/>
                <w:i w:val="0"/>
                <w:iCs w:val="0"/>
                <w:strike w:val="0"/>
                <w:color w:val="auto"/>
                <w:kern w:val="0"/>
                <w:sz w:val="22"/>
                <w:szCs w:val="22"/>
                <w:u w:val="none"/>
                <w:lang w:val="zh-CN"/>
              </w:rPr>
              <w:t>人均参与的省部级科研项目数量</w:t>
            </w:r>
          </w:p>
        </w:tc>
        <w:tc>
          <w:tcPr>
            <w:tcW w:w="1846" w:type="dxa"/>
            <w:vMerge w:val="continue"/>
            <w:noWrap w:val="0"/>
            <w:vAlign w:val="center"/>
          </w:tcPr>
          <w:p w14:paraId="788EE0D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p>
        </w:tc>
      </w:tr>
      <w:tr w14:paraId="0BEA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94" w:type="dxa"/>
            <w:vMerge w:val="continue"/>
            <w:noWrap w:val="0"/>
            <w:vAlign w:val="center"/>
          </w:tcPr>
          <w:p w14:paraId="3463CDD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c>
          <w:tcPr>
            <w:tcW w:w="1710" w:type="dxa"/>
            <w:vMerge w:val="continue"/>
            <w:noWrap w:val="0"/>
            <w:vAlign w:val="center"/>
          </w:tcPr>
          <w:p w14:paraId="32CE33D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759F1B1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5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⑤</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color w:val="auto"/>
                <w:spacing w:val="-4"/>
                <w:kern w:val="0"/>
                <w:sz w:val="22"/>
                <w:szCs w:val="22"/>
                <w:u w:val="none"/>
                <w:lang w:val="zh-CN"/>
              </w:rPr>
              <w:t>人均参与的科研项目数量</w:t>
            </w:r>
          </w:p>
        </w:tc>
        <w:tc>
          <w:tcPr>
            <w:tcW w:w="1846" w:type="dxa"/>
            <w:vMerge w:val="continue"/>
            <w:noWrap w:val="0"/>
            <w:vAlign w:val="center"/>
          </w:tcPr>
          <w:p w14:paraId="34E2ABF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p>
        </w:tc>
      </w:tr>
      <w:tr w14:paraId="0F4B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394" w:type="dxa"/>
            <w:vMerge w:val="continue"/>
            <w:noWrap w:val="0"/>
            <w:vAlign w:val="center"/>
          </w:tcPr>
          <w:p w14:paraId="5BC97FE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restart"/>
            <w:noWrap w:val="0"/>
            <w:vAlign w:val="center"/>
          </w:tcPr>
          <w:p w14:paraId="73768C1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3-</w:t>
            </w:r>
            <w:r>
              <w:rPr>
                <w:rFonts w:hint="eastAsia" w:ascii="Times New Roman" w:hAnsi="Times New Roman" w:eastAsia="仿宋" w:cs="Times New Roman"/>
                <w:i w:val="0"/>
                <w:iCs w:val="0"/>
                <w:color w:val="auto"/>
                <w:kern w:val="0"/>
                <w:sz w:val="22"/>
                <w:szCs w:val="22"/>
                <w:u w:val="none"/>
              </w:rPr>
              <w:t>3</w:t>
            </w:r>
            <w:r>
              <w:rPr>
                <w:rFonts w:hint="eastAsia" w:ascii="Times New Roman" w:hAnsi="Times New Roman" w:eastAsia="仿宋" w:cs="Times New Roman"/>
                <w:i w:val="0"/>
                <w:iCs w:val="0"/>
                <w:color w:val="auto"/>
                <w:kern w:val="0"/>
                <w:sz w:val="22"/>
                <w:szCs w:val="22"/>
                <w:u w:val="none"/>
                <w:lang w:eastAsia="zh-CN"/>
              </w:rPr>
              <w:t>学术</w:t>
            </w:r>
            <w:r>
              <w:rPr>
                <w:rFonts w:hint="eastAsia" w:ascii="Times New Roman" w:hAnsi="Times New Roman" w:eastAsia="仿宋" w:cs="Times New Roman"/>
                <w:i w:val="0"/>
                <w:iCs w:val="0"/>
                <w:color w:val="auto"/>
                <w:kern w:val="0"/>
                <w:sz w:val="22"/>
                <w:szCs w:val="22"/>
                <w:u w:val="none"/>
                <w:lang w:val="zh-CN"/>
              </w:rPr>
              <w:t>交流</w:t>
            </w:r>
          </w:p>
        </w:tc>
        <w:tc>
          <w:tcPr>
            <w:tcW w:w="4428" w:type="dxa"/>
            <w:noWrap w:val="0"/>
            <w:vAlign w:val="center"/>
          </w:tcPr>
          <w:p w14:paraId="25F5C4C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strike w:val="0"/>
                <w:color w:val="auto"/>
                <w:kern w:val="0"/>
                <w:sz w:val="22"/>
                <w:szCs w:val="22"/>
                <w:u w:val="none"/>
                <w:lang w:val="zh-CN"/>
              </w:rPr>
              <w:t>①</w:t>
            </w:r>
            <w:r>
              <w:rPr>
                <w:rFonts w:hint="eastAsia" w:ascii="Times New Roman" w:hAnsi="Times New Roman" w:eastAsia="仿宋" w:cs="Times New Roman"/>
                <w:i w:val="0"/>
                <w:iCs w:val="0"/>
                <w:color w:val="auto"/>
                <w:kern w:val="0"/>
                <w:sz w:val="22"/>
                <w:szCs w:val="22"/>
                <w:u w:val="none"/>
              </w:rPr>
              <w:t>参加国际</w:t>
            </w:r>
            <w:r>
              <w:rPr>
                <w:rFonts w:hint="eastAsia" w:ascii="Times New Roman" w:hAnsi="Times New Roman" w:eastAsia="仿宋" w:cs="Times New Roman"/>
                <w:i w:val="0"/>
                <w:iCs w:val="0"/>
                <w:color w:val="auto"/>
                <w:kern w:val="0"/>
                <w:sz w:val="22"/>
                <w:szCs w:val="22"/>
                <w:u w:val="none"/>
                <w:lang w:eastAsia="zh-CN"/>
              </w:rPr>
              <w:t>重要</w:t>
            </w:r>
            <w:r>
              <w:rPr>
                <w:rFonts w:hint="eastAsia" w:ascii="Times New Roman" w:hAnsi="Times New Roman" w:eastAsia="仿宋" w:cs="Times New Roman"/>
                <w:i w:val="0"/>
                <w:iCs w:val="0"/>
                <w:color w:val="auto"/>
                <w:kern w:val="0"/>
                <w:sz w:val="22"/>
                <w:szCs w:val="22"/>
                <w:u w:val="none"/>
              </w:rPr>
              <w:t>学术交流活动情况</w:t>
            </w:r>
          </w:p>
        </w:tc>
        <w:tc>
          <w:tcPr>
            <w:tcW w:w="1846" w:type="dxa"/>
            <w:vMerge w:val="restart"/>
            <w:noWrap w:val="0"/>
            <w:vAlign w:val="center"/>
          </w:tcPr>
          <w:p w14:paraId="6410899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流动站在线填报；</w:t>
            </w:r>
            <w:r>
              <w:rPr>
                <w:rFonts w:hint="eastAsia" w:ascii="Times New Roman" w:hAnsi="Times New Roman" w:eastAsia="仿宋" w:cs="Times New Roman"/>
                <w:i w:val="0"/>
                <w:iCs w:val="0"/>
                <w:color w:val="auto"/>
                <w:kern w:val="0"/>
                <w:sz w:val="22"/>
                <w:szCs w:val="22"/>
                <w:u w:val="none"/>
              </w:rPr>
              <w:t>博士后人员、博士后合作导师调查问卷</w:t>
            </w:r>
            <w:r>
              <w:rPr>
                <w:rFonts w:hint="eastAsia" w:ascii="Times New Roman" w:hAnsi="Times New Roman" w:eastAsia="仿宋" w:cs="Times New Roman"/>
                <w:i w:val="0"/>
                <w:iCs w:val="0"/>
                <w:color w:val="auto"/>
                <w:kern w:val="0"/>
                <w:sz w:val="22"/>
                <w:szCs w:val="22"/>
                <w:u w:val="none"/>
                <w:lang w:eastAsia="zh-CN"/>
              </w:rPr>
              <w:t>；专业科技机构查证</w:t>
            </w:r>
          </w:p>
        </w:tc>
      </w:tr>
      <w:tr w14:paraId="1839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394" w:type="dxa"/>
            <w:vMerge w:val="continue"/>
            <w:noWrap w:val="0"/>
            <w:vAlign w:val="center"/>
          </w:tcPr>
          <w:p w14:paraId="7C34907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671F4CA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544F23C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参加国内</w:t>
            </w:r>
            <w:r>
              <w:rPr>
                <w:rFonts w:hint="eastAsia" w:ascii="Times New Roman" w:hAnsi="Times New Roman" w:eastAsia="仿宋" w:cs="Times New Roman"/>
                <w:i w:val="0"/>
                <w:iCs w:val="0"/>
                <w:color w:val="auto"/>
                <w:kern w:val="0"/>
                <w:sz w:val="22"/>
                <w:szCs w:val="22"/>
                <w:u w:val="none"/>
                <w:lang w:eastAsia="zh-CN"/>
              </w:rPr>
              <w:t>重要</w:t>
            </w:r>
            <w:r>
              <w:rPr>
                <w:rFonts w:hint="eastAsia" w:ascii="Times New Roman" w:hAnsi="Times New Roman" w:eastAsia="仿宋" w:cs="Times New Roman"/>
                <w:i w:val="0"/>
                <w:iCs w:val="0"/>
                <w:color w:val="auto"/>
                <w:kern w:val="0"/>
                <w:sz w:val="22"/>
                <w:szCs w:val="22"/>
                <w:u w:val="none"/>
              </w:rPr>
              <w:t>学术交流活动情况</w:t>
            </w:r>
          </w:p>
        </w:tc>
        <w:tc>
          <w:tcPr>
            <w:tcW w:w="1846" w:type="dxa"/>
            <w:vMerge w:val="continue"/>
            <w:noWrap w:val="0"/>
            <w:vAlign w:val="center"/>
          </w:tcPr>
          <w:p w14:paraId="72BABA9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14A7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394" w:type="dxa"/>
            <w:vMerge w:val="continue"/>
            <w:noWrap w:val="0"/>
            <w:vAlign w:val="center"/>
          </w:tcPr>
          <w:p w14:paraId="7140C42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restart"/>
            <w:noWrap w:val="0"/>
            <w:vAlign w:val="center"/>
          </w:tcPr>
          <w:p w14:paraId="0B02CF9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3-4人才成长</w:t>
            </w:r>
          </w:p>
        </w:tc>
        <w:tc>
          <w:tcPr>
            <w:tcW w:w="4428" w:type="dxa"/>
            <w:noWrap w:val="0"/>
            <w:vAlign w:val="center"/>
          </w:tcPr>
          <w:p w14:paraId="340D3F9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b w:val="0"/>
                <w:bCs w:val="0"/>
                <w:i w:val="0"/>
                <w:iCs w:val="0"/>
                <w:color w:val="auto"/>
                <w:kern w:val="0"/>
                <w:sz w:val="22"/>
                <w:szCs w:val="22"/>
                <w:u w:val="none"/>
                <w:lang w:val="zh-CN"/>
              </w:rPr>
              <w:t>①培养的博士后人员入选两院院士或学部委员的情况</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846" w:type="dxa"/>
            <w:vMerge w:val="continue"/>
            <w:noWrap w:val="0"/>
            <w:vAlign w:val="center"/>
          </w:tcPr>
          <w:p w14:paraId="6CF78ED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4AA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394" w:type="dxa"/>
            <w:vMerge w:val="continue"/>
            <w:noWrap w:val="0"/>
            <w:vAlign w:val="center"/>
          </w:tcPr>
          <w:p w14:paraId="747D979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6AD2124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4428" w:type="dxa"/>
            <w:noWrap w:val="0"/>
            <w:vAlign w:val="center"/>
          </w:tcPr>
          <w:p w14:paraId="0F92D72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bCs w:val="0"/>
                <w:i w:val="0"/>
                <w:iCs w:val="0"/>
                <w:color w:val="auto"/>
                <w:kern w:val="0"/>
                <w:sz w:val="22"/>
                <w:szCs w:val="22"/>
                <w:u w:val="none"/>
                <w:lang w:val="zh-CN"/>
              </w:rPr>
            </w:pPr>
            <w:r>
              <w:rPr>
                <w:rFonts w:hint="eastAsia" w:ascii="Times New Roman" w:hAnsi="Times New Roman" w:eastAsia="仿宋" w:cs="Times New Roman"/>
                <w:b w:val="0"/>
                <w:bCs w:val="0"/>
                <w:i w:val="0"/>
                <w:iCs w:val="0"/>
                <w:color w:val="auto"/>
                <w:kern w:val="0"/>
                <w:sz w:val="22"/>
                <w:szCs w:val="22"/>
                <w:u w:val="none"/>
                <w:lang w:val="zh-CN"/>
              </w:rPr>
              <w:t>②</w:t>
            </w:r>
            <w:r>
              <w:rPr>
                <w:rFonts w:hint="eastAsia" w:ascii="Times New Roman" w:hAnsi="Times New Roman" w:eastAsia="仿宋" w:cs="Times New Roman"/>
                <w:b w:val="0"/>
                <w:bCs w:val="0"/>
                <w:i w:val="0"/>
                <w:iCs w:val="0"/>
                <w:color w:val="auto"/>
                <w:kern w:val="0"/>
                <w:sz w:val="22"/>
                <w:szCs w:val="22"/>
                <w:u w:val="none"/>
                <w:lang w:val="en-US" w:eastAsia="zh-CN"/>
              </w:rPr>
              <w:t>培养的</w:t>
            </w:r>
            <w:r>
              <w:rPr>
                <w:rFonts w:hint="eastAsia" w:ascii="Times New Roman" w:hAnsi="Times New Roman" w:eastAsia="仿宋" w:cs="Times New Roman"/>
                <w:b w:val="0"/>
                <w:bCs w:val="0"/>
                <w:i w:val="0"/>
                <w:iCs w:val="0"/>
                <w:color w:val="auto"/>
                <w:kern w:val="0"/>
                <w:sz w:val="22"/>
                <w:szCs w:val="22"/>
                <w:u w:val="none"/>
                <w:lang w:val="zh-CN" w:eastAsia="zh-CN"/>
              </w:rPr>
              <w:t>博士后人员入选</w:t>
            </w:r>
            <w:r>
              <w:rPr>
                <w:rFonts w:hint="eastAsia" w:ascii="Times New Roman" w:hAnsi="Times New Roman" w:eastAsia="仿宋" w:cs="Times New Roman"/>
                <w:b w:val="0"/>
                <w:bCs w:val="0"/>
                <w:i w:val="0"/>
                <w:iCs w:val="0"/>
                <w:color w:val="auto"/>
                <w:kern w:val="0"/>
                <w:sz w:val="22"/>
                <w:szCs w:val="22"/>
                <w:u w:val="none"/>
                <w:lang w:val="en-US" w:eastAsia="zh-CN"/>
              </w:rPr>
              <w:t>国家级人才称号情况</w:t>
            </w:r>
            <w:r>
              <w:rPr>
                <w:rFonts w:hint="eastAsia" w:ascii="Times New Roman" w:hAnsi="Times New Roman" w:eastAsia="仿宋" w:cs="Times New Roman"/>
                <w:b/>
                <w:bCs/>
                <w:i w:val="0"/>
                <w:iCs w:val="0"/>
                <w:color w:val="auto"/>
                <w:kern w:val="0"/>
                <w:sz w:val="22"/>
                <w:szCs w:val="22"/>
                <w:u w:val="none"/>
                <w:lang w:val="en-US" w:eastAsia="zh-CN"/>
              </w:rPr>
              <w:t>（</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846" w:type="dxa"/>
            <w:vMerge w:val="continue"/>
            <w:noWrap w:val="0"/>
            <w:vAlign w:val="center"/>
          </w:tcPr>
          <w:p w14:paraId="6786626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4E14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394" w:type="dxa"/>
            <w:vMerge w:val="continue"/>
            <w:noWrap w:val="0"/>
            <w:vAlign w:val="center"/>
          </w:tcPr>
          <w:p w14:paraId="7F6F0547">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c>
          <w:tcPr>
            <w:tcW w:w="1710" w:type="dxa"/>
            <w:vMerge w:val="continue"/>
            <w:noWrap w:val="0"/>
            <w:vAlign w:val="center"/>
          </w:tcPr>
          <w:p w14:paraId="49E19FF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c>
          <w:tcPr>
            <w:tcW w:w="4428" w:type="dxa"/>
            <w:noWrap w:val="0"/>
            <w:vAlign w:val="center"/>
          </w:tcPr>
          <w:p w14:paraId="522C3EB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bCs w:val="0"/>
                <w:i w:val="0"/>
                <w:iCs w:val="0"/>
                <w:color w:val="auto"/>
                <w:kern w:val="0"/>
                <w:sz w:val="22"/>
                <w:szCs w:val="22"/>
                <w:u w:val="none"/>
                <w:lang w:val="zh-CN"/>
              </w:rPr>
            </w:pPr>
            <w:r>
              <w:rPr>
                <w:rFonts w:hint="eastAsia" w:ascii="Times New Roman" w:hAnsi="Times New Roman" w:eastAsia="仿宋" w:cs="Times New Roman"/>
                <w:b w:val="0"/>
                <w:i w:val="0"/>
                <w:iCs w:val="0"/>
                <w:color w:val="auto"/>
                <w:kern w:val="0"/>
                <w:sz w:val="22"/>
                <w:szCs w:val="22"/>
                <w:u w:val="none"/>
                <w:lang w:val="zh-CN"/>
              </w:rPr>
              <w:t>③</w:t>
            </w:r>
            <w:r>
              <w:rPr>
                <w:rFonts w:hint="eastAsia" w:ascii="Times New Roman" w:hAnsi="Times New Roman" w:eastAsia="仿宋" w:cs="Times New Roman"/>
                <w:b w:val="0"/>
                <w:i w:val="0"/>
                <w:iCs w:val="0"/>
                <w:color w:val="auto"/>
                <w:kern w:val="0"/>
                <w:sz w:val="22"/>
                <w:szCs w:val="22"/>
                <w:u w:val="none"/>
                <w:lang w:val="zh-CN" w:eastAsia="zh-CN"/>
              </w:rPr>
              <w:t>入选国家博士后</w:t>
            </w:r>
            <w:r>
              <w:rPr>
                <w:rFonts w:hint="eastAsia" w:ascii="Times New Roman" w:hAnsi="Times New Roman" w:eastAsia="仿宋" w:cs="Times New Roman"/>
                <w:b w:val="0"/>
                <w:i w:val="0"/>
                <w:iCs w:val="0"/>
                <w:color w:val="auto"/>
                <w:kern w:val="0"/>
                <w:sz w:val="22"/>
                <w:szCs w:val="22"/>
                <w:u w:val="none"/>
                <w:lang w:val="en-US" w:eastAsia="zh-CN"/>
              </w:rPr>
              <w:t>资助</w:t>
            </w:r>
            <w:r>
              <w:rPr>
                <w:rFonts w:hint="eastAsia" w:ascii="Times New Roman" w:hAnsi="Times New Roman" w:eastAsia="仿宋" w:cs="Times New Roman"/>
                <w:b w:val="0"/>
                <w:i w:val="0"/>
                <w:iCs w:val="0"/>
                <w:color w:val="auto"/>
                <w:kern w:val="0"/>
                <w:sz w:val="22"/>
                <w:szCs w:val="22"/>
                <w:u w:val="none"/>
                <w:lang w:val="zh-CN"/>
              </w:rPr>
              <w:t>项目情况</w:t>
            </w:r>
          </w:p>
        </w:tc>
        <w:tc>
          <w:tcPr>
            <w:tcW w:w="1846" w:type="dxa"/>
            <w:vMerge w:val="continue"/>
            <w:noWrap w:val="0"/>
            <w:vAlign w:val="center"/>
          </w:tcPr>
          <w:p w14:paraId="5A69B14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bCs w:val="0"/>
                <w:i w:val="0"/>
                <w:iCs w:val="0"/>
                <w:color w:val="auto"/>
                <w:kern w:val="0"/>
                <w:sz w:val="22"/>
                <w:szCs w:val="22"/>
                <w:u w:val="none"/>
                <w:lang w:val="zh-CN"/>
              </w:rPr>
            </w:pPr>
          </w:p>
        </w:tc>
      </w:tr>
      <w:tr w14:paraId="00CA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94" w:type="dxa"/>
            <w:vMerge w:val="restart"/>
            <w:noWrap w:val="0"/>
            <w:vAlign w:val="center"/>
          </w:tcPr>
          <w:p w14:paraId="153DE2E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z w:val="22"/>
                <w:szCs w:val="22"/>
                <w:u w:val="none"/>
              </w:rPr>
              <w:t>4</w:t>
            </w:r>
            <w:r>
              <w:rPr>
                <w:rFonts w:hint="eastAsia" w:ascii="Times New Roman" w:hAnsi="Times New Roman" w:eastAsia="仿宋" w:cs="Times New Roman"/>
                <w:i w:val="0"/>
                <w:iCs w:val="0"/>
                <w:color w:val="auto"/>
                <w:kern w:val="0"/>
                <w:sz w:val="22"/>
                <w:szCs w:val="22"/>
                <w:u w:val="none"/>
                <w:lang w:val="zh-CN"/>
              </w:rPr>
              <w:t>.科研</w:t>
            </w:r>
            <w:r>
              <w:rPr>
                <w:rFonts w:hint="eastAsia" w:ascii="Times New Roman" w:hAnsi="Times New Roman" w:eastAsia="仿宋" w:cs="Times New Roman"/>
                <w:i w:val="0"/>
                <w:iCs w:val="0"/>
                <w:color w:val="auto"/>
                <w:sz w:val="22"/>
                <w:szCs w:val="22"/>
                <w:u w:val="none"/>
              </w:rPr>
              <w:t>成果产出</w:t>
            </w:r>
          </w:p>
          <w:p w14:paraId="39DA57F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lang w:eastAsia="zh-CN"/>
              </w:rPr>
            </w:pPr>
          </w:p>
        </w:tc>
        <w:tc>
          <w:tcPr>
            <w:tcW w:w="1710" w:type="dxa"/>
            <w:vMerge w:val="restart"/>
            <w:noWrap w:val="0"/>
            <w:vAlign w:val="center"/>
          </w:tcPr>
          <w:p w14:paraId="7265B7D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4-1直接产出</w:t>
            </w:r>
          </w:p>
        </w:tc>
        <w:tc>
          <w:tcPr>
            <w:tcW w:w="4428" w:type="dxa"/>
            <w:noWrap w:val="0"/>
            <w:vAlign w:val="center"/>
          </w:tcPr>
          <w:p w14:paraId="70A26BC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eastAsia="zh-CN"/>
              </w:rPr>
              <w:t>①人均发表高水平</w:t>
            </w:r>
            <w:r>
              <w:rPr>
                <w:rFonts w:hint="eastAsia" w:ascii="Times New Roman" w:hAnsi="Times New Roman" w:eastAsia="仿宋" w:cs="Times New Roman"/>
                <w:i w:val="0"/>
                <w:iCs w:val="0"/>
                <w:color w:val="auto"/>
                <w:kern w:val="0"/>
                <w:sz w:val="22"/>
                <w:szCs w:val="22"/>
                <w:u w:val="none"/>
              </w:rPr>
              <w:t>论文</w:t>
            </w:r>
            <w:r>
              <w:rPr>
                <w:rFonts w:hint="eastAsia" w:ascii="Times New Roman" w:hAnsi="Times New Roman" w:eastAsia="仿宋" w:cs="Times New Roman"/>
                <w:i w:val="0"/>
                <w:iCs w:val="0"/>
                <w:color w:val="auto"/>
                <w:kern w:val="0"/>
                <w:sz w:val="22"/>
                <w:szCs w:val="22"/>
                <w:u w:val="none"/>
                <w:lang w:eastAsia="zh-CN"/>
              </w:rPr>
              <w:t>数量</w:t>
            </w:r>
          </w:p>
        </w:tc>
        <w:tc>
          <w:tcPr>
            <w:tcW w:w="1846" w:type="dxa"/>
            <w:vMerge w:val="restart"/>
            <w:noWrap w:val="0"/>
            <w:vAlign w:val="center"/>
          </w:tcPr>
          <w:p w14:paraId="6D5B0F6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中国博士后网上办公系统直接采集；专业科技机构查证</w:t>
            </w:r>
          </w:p>
        </w:tc>
      </w:tr>
      <w:tr w14:paraId="1151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94" w:type="dxa"/>
            <w:vMerge w:val="continue"/>
            <w:noWrap w:val="0"/>
            <w:vAlign w:val="center"/>
          </w:tcPr>
          <w:p w14:paraId="22DDD8E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43C7A49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126F7F1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eastAsia="zh-CN"/>
              </w:rPr>
              <w:t>②</w:t>
            </w:r>
            <w:r>
              <w:rPr>
                <w:rFonts w:hint="eastAsia" w:ascii="Times New Roman" w:hAnsi="Times New Roman" w:eastAsia="仿宋" w:cs="Times New Roman"/>
                <w:i w:val="0"/>
                <w:iCs w:val="0"/>
                <w:color w:val="auto"/>
                <w:kern w:val="0"/>
                <w:sz w:val="22"/>
                <w:szCs w:val="22"/>
                <w:u w:val="none"/>
                <w:lang w:val="zh-CN"/>
              </w:rPr>
              <w:t>人均专利</w:t>
            </w:r>
            <w:r>
              <w:rPr>
                <w:rFonts w:hint="eastAsia" w:ascii="Times New Roman" w:hAnsi="Times New Roman" w:eastAsia="仿宋" w:cs="Times New Roman"/>
                <w:i w:val="0"/>
                <w:iCs w:val="0"/>
                <w:color w:val="auto"/>
                <w:kern w:val="0"/>
                <w:sz w:val="22"/>
                <w:szCs w:val="22"/>
                <w:u w:val="none"/>
                <w:lang w:val="en-US" w:eastAsia="zh-CN"/>
              </w:rPr>
              <w:t>申请</w:t>
            </w:r>
            <w:r>
              <w:rPr>
                <w:rFonts w:hint="eastAsia" w:ascii="Times New Roman" w:hAnsi="Times New Roman" w:eastAsia="仿宋" w:cs="Times New Roman"/>
                <w:i w:val="0"/>
                <w:iCs w:val="0"/>
                <w:color w:val="auto"/>
                <w:kern w:val="0"/>
                <w:sz w:val="22"/>
                <w:szCs w:val="22"/>
                <w:u w:val="none"/>
                <w:lang w:val="zh-CN"/>
              </w:rPr>
              <w:t>数量</w:t>
            </w:r>
          </w:p>
        </w:tc>
        <w:tc>
          <w:tcPr>
            <w:tcW w:w="1846" w:type="dxa"/>
            <w:vMerge w:val="continue"/>
            <w:noWrap w:val="0"/>
            <w:vAlign w:val="center"/>
          </w:tcPr>
          <w:p w14:paraId="650D13C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p>
        </w:tc>
      </w:tr>
      <w:tr w14:paraId="71FF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94" w:type="dxa"/>
            <w:vMerge w:val="continue"/>
            <w:noWrap w:val="0"/>
            <w:vAlign w:val="center"/>
          </w:tcPr>
          <w:p w14:paraId="73FCB7A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lang w:eastAsia="zh-CN"/>
              </w:rPr>
            </w:pPr>
          </w:p>
        </w:tc>
        <w:tc>
          <w:tcPr>
            <w:tcW w:w="1710" w:type="dxa"/>
            <w:vMerge w:val="continue"/>
            <w:noWrap w:val="0"/>
            <w:vAlign w:val="center"/>
          </w:tcPr>
          <w:p w14:paraId="52A0079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49B1D9C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b w:val="0"/>
                <w:i w:val="0"/>
                <w:iCs w:val="0"/>
                <w:color w:val="auto"/>
                <w:kern w:val="0"/>
                <w:sz w:val="22"/>
                <w:szCs w:val="22"/>
                <w:u w:val="none"/>
                <w:lang w:val="zh-CN"/>
              </w:rPr>
              <w:t>③人均出版的著作数量</w:t>
            </w:r>
          </w:p>
        </w:tc>
        <w:tc>
          <w:tcPr>
            <w:tcW w:w="1846" w:type="dxa"/>
            <w:vMerge w:val="continue"/>
            <w:noWrap w:val="0"/>
            <w:vAlign w:val="center"/>
          </w:tcPr>
          <w:p w14:paraId="356A50E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r>
      <w:tr w14:paraId="33DA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94" w:type="dxa"/>
            <w:vMerge w:val="continue"/>
            <w:noWrap w:val="0"/>
            <w:vAlign w:val="center"/>
          </w:tcPr>
          <w:p w14:paraId="1304631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z w:val="22"/>
                <w:szCs w:val="22"/>
                <w:u w:val="none"/>
              </w:rPr>
            </w:pPr>
          </w:p>
        </w:tc>
        <w:tc>
          <w:tcPr>
            <w:tcW w:w="1710" w:type="dxa"/>
            <w:vMerge w:val="continue"/>
            <w:noWrap w:val="0"/>
            <w:vAlign w:val="center"/>
          </w:tcPr>
          <w:p w14:paraId="52D9439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2B3C66D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pacing w:val="-4"/>
                <w:kern w:val="0"/>
                <w:sz w:val="22"/>
                <w:szCs w:val="22"/>
                <w:u w:val="none"/>
                <w:lang w:val="zh-CN"/>
              </w:rPr>
              <w:fldChar w:fldCharType="begin"/>
            </w:r>
            <w:r>
              <w:rPr>
                <w:rFonts w:hint="eastAsia" w:ascii="Times New Roman" w:hAnsi="Times New Roman" w:eastAsia="仿宋" w:cs="Times New Roman"/>
                <w:i w:val="0"/>
                <w:iCs w:val="0"/>
                <w:color w:val="auto"/>
                <w:spacing w:val="-4"/>
                <w:kern w:val="0"/>
                <w:sz w:val="22"/>
                <w:szCs w:val="22"/>
                <w:u w:val="none"/>
                <w:lang w:val="zh-CN"/>
              </w:rPr>
              <w:instrText xml:space="preserve"> = 4 \* GB3 </w:instrText>
            </w:r>
            <w:r>
              <w:rPr>
                <w:rFonts w:hint="eastAsia" w:ascii="Times New Roman" w:hAnsi="Times New Roman" w:eastAsia="仿宋" w:cs="Times New Roman"/>
                <w:i w:val="0"/>
                <w:iCs w:val="0"/>
                <w:color w:val="auto"/>
                <w:spacing w:val="-4"/>
                <w:kern w:val="0"/>
                <w:sz w:val="22"/>
                <w:szCs w:val="22"/>
                <w:u w:val="none"/>
                <w:lang w:val="zh-CN"/>
              </w:rPr>
              <w:fldChar w:fldCharType="separate"/>
            </w:r>
            <w:r>
              <w:rPr>
                <w:rFonts w:hint="eastAsia" w:ascii="Times New Roman" w:hAnsi="Times New Roman" w:eastAsia="仿宋" w:cs="Times New Roman"/>
                <w:i w:val="0"/>
                <w:iCs w:val="0"/>
                <w:color w:val="auto"/>
                <w:spacing w:val="-4"/>
                <w:kern w:val="0"/>
                <w:sz w:val="22"/>
                <w:szCs w:val="22"/>
                <w:u w:val="none"/>
                <w:lang w:val="zh-CN"/>
              </w:rPr>
              <w:t>④</w:t>
            </w:r>
            <w:r>
              <w:rPr>
                <w:rFonts w:hint="eastAsia" w:ascii="Times New Roman" w:hAnsi="Times New Roman" w:eastAsia="仿宋" w:cs="Times New Roman"/>
                <w:i w:val="0"/>
                <w:iCs w:val="0"/>
                <w:color w:val="auto"/>
                <w:spacing w:val="-4"/>
                <w:kern w:val="0"/>
                <w:sz w:val="22"/>
                <w:szCs w:val="22"/>
                <w:u w:val="none"/>
                <w:lang w:val="zh-CN"/>
              </w:rPr>
              <w:fldChar w:fldCharType="end"/>
            </w:r>
            <w:r>
              <w:rPr>
                <w:rFonts w:hint="eastAsia" w:ascii="Times New Roman" w:hAnsi="Times New Roman" w:eastAsia="仿宋" w:cs="Times New Roman"/>
                <w:i w:val="0"/>
                <w:iCs w:val="0"/>
                <w:color w:val="auto"/>
                <w:kern w:val="0"/>
                <w:sz w:val="22"/>
                <w:szCs w:val="22"/>
                <w:u w:val="none"/>
              </w:rPr>
              <w:t>在</w:t>
            </w:r>
            <w:r>
              <w:rPr>
                <w:rFonts w:hint="eastAsia" w:ascii="Times New Roman" w:hAnsi="Times New Roman" w:eastAsia="仿宋" w:cs="Times New Roman"/>
                <w:i w:val="0"/>
                <w:iCs w:val="0"/>
                <w:color w:val="auto"/>
                <w:kern w:val="0"/>
                <w:sz w:val="22"/>
                <w:szCs w:val="22"/>
                <w:u w:val="none"/>
                <w:lang w:val="en-US" w:eastAsia="zh-CN"/>
              </w:rPr>
              <w:t>国内外</w:t>
            </w:r>
            <w:r>
              <w:rPr>
                <w:rFonts w:hint="eastAsia" w:ascii="Times New Roman" w:hAnsi="Times New Roman" w:eastAsia="仿宋" w:cs="Times New Roman"/>
                <w:i w:val="0"/>
                <w:iCs w:val="0"/>
                <w:color w:val="auto"/>
                <w:kern w:val="0"/>
                <w:sz w:val="22"/>
                <w:szCs w:val="22"/>
                <w:u w:val="none"/>
              </w:rPr>
              <w:t>顶级期刊发表论文</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846" w:type="dxa"/>
            <w:vMerge w:val="continue"/>
            <w:noWrap w:val="0"/>
            <w:vAlign w:val="center"/>
          </w:tcPr>
          <w:p w14:paraId="3DD35CB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i w:val="0"/>
                <w:iCs w:val="0"/>
                <w:color w:val="auto"/>
                <w:kern w:val="0"/>
                <w:sz w:val="22"/>
                <w:szCs w:val="22"/>
                <w:u w:val="none"/>
                <w:lang w:val="zh-CN"/>
              </w:rPr>
            </w:pPr>
          </w:p>
        </w:tc>
      </w:tr>
      <w:tr w14:paraId="36B9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394" w:type="dxa"/>
            <w:vMerge w:val="continue"/>
            <w:noWrap w:val="0"/>
            <w:vAlign w:val="center"/>
          </w:tcPr>
          <w:p w14:paraId="2E1B421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restart"/>
            <w:noWrap w:val="0"/>
            <w:vAlign w:val="center"/>
          </w:tcPr>
          <w:p w14:paraId="05FEA76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4-2成果应用与影响</w:t>
            </w:r>
          </w:p>
        </w:tc>
        <w:tc>
          <w:tcPr>
            <w:tcW w:w="4428" w:type="dxa"/>
            <w:noWrap w:val="0"/>
            <w:vAlign w:val="center"/>
          </w:tcPr>
          <w:p w14:paraId="6634FE7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spacing w:val="-6"/>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eastAsia="zh-CN"/>
              </w:rPr>
              <w:t>①</w:t>
            </w:r>
            <w:r>
              <w:rPr>
                <w:rFonts w:hint="eastAsia" w:ascii="Times New Roman" w:hAnsi="Times New Roman" w:eastAsia="仿宋" w:cs="Times New Roman"/>
                <w:b w:val="0"/>
                <w:i w:val="0"/>
                <w:iCs w:val="0"/>
                <w:color w:val="auto"/>
                <w:kern w:val="0"/>
                <w:sz w:val="22"/>
                <w:szCs w:val="22"/>
                <w:u w:val="none"/>
                <w:lang w:val="en-US" w:eastAsia="zh-CN"/>
              </w:rPr>
              <w:t>博士后人员</w:t>
            </w:r>
            <w:r>
              <w:rPr>
                <w:rFonts w:hint="eastAsia" w:ascii="Times New Roman" w:hAnsi="Times New Roman" w:eastAsia="仿宋" w:cs="Times New Roman"/>
                <w:b w:val="0"/>
                <w:i w:val="0"/>
                <w:iCs w:val="0"/>
                <w:color w:val="auto"/>
                <w:kern w:val="0"/>
                <w:sz w:val="22"/>
                <w:szCs w:val="22"/>
                <w:u w:val="none"/>
                <w:lang w:val="zh-CN"/>
              </w:rPr>
              <w:t>获得</w:t>
            </w:r>
            <w:r>
              <w:rPr>
                <w:rFonts w:hint="eastAsia" w:ascii="Times New Roman" w:hAnsi="Times New Roman" w:eastAsia="仿宋" w:cs="Times New Roman"/>
                <w:b w:val="0"/>
                <w:i w:val="0"/>
                <w:iCs w:val="0"/>
                <w:color w:val="auto"/>
                <w:kern w:val="0"/>
                <w:sz w:val="22"/>
                <w:szCs w:val="22"/>
                <w:u w:val="none"/>
                <w:lang w:val="zh-CN" w:eastAsia="zh-CN"/>
              </w:rPr>
              <w:t>国家及省部级科技奖励</w:t>
            </w:r>
            <w:r>
              <w:rPr>
                <w:rFonts w:hint="eastAsia" w:ascii="Times New Roman" w:hAnsi="Times New Roman" w:eastAsia="仿宋" w:cs="Times New Roman"/>
                <w:b w:val="0"/>
                <w:i w:val="0"/>
                <w:iCs w:val="0"/>
                <w:color w:val="auto"/>
                <w:kern w:val="0"/>
                <w:sz w:val="22"/>
                <w:szCs w:val="22"/>
                <w:u w:val="none"/>
                <w:lang w:val="en-US" w:eastAsia="zh-CN"/>
              </w:rPr>
              <w:t>情况</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846" w:type="dxa"/>
            <w:vMerge w:val="restart"/>
            <w:noWrap w:val="0"/>
            <w:vAlign w:val="center"/>
          </w:tcPr>
          <w:p w14:paraId="3487528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en-US" w:eastAsia="zh-CN"/>
              </w:rPr>
              <w:t>流动站在线填报；</w:t>
            </w:r>
            <w:r>
              <w:rPr>
                <w:rFonts w:hint="eastAsia" w:ascii="Times New Roman" w:hAnsi="Times New Roman" w:eastAsia="仿宋" w:cs="Times New Roman"/>
                <w:i w:val="0"/>
                <w:iCs w:val="0"/>
                <w:color w:val="auto"/>
                <w:kern w:val="0"/>
                <w:sz w:val="22"/>
                <w:szCs w:val="22"/>
                <w:u w:val="none"/>
                <w:lang w:val="zh-CN"/>
              </w:rPr>
              <w:t>中国博士后网上办公系统直接采集；专业科技机构查证</w:t>
            </w:r>
          </w:p>
        </w:tc>
      </w:tr>
      <w:tr w14:paraId="2D74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94" w:type="dxa"/>
            <w:vMerge w:val="continue"/>
            <w:noWrap w:val="0"/>
            <w:vAlign w:val="center"/>
          </w:tcPr>
          <w:p w14:paraId="7D34ED6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1710" w:type="dxa"/>
            <w:vMerge w:val="continue"/>
            <w:noWrap w:val="0"/>
            <w:vAlign w:val="center"/>
          </w:tcPr>
          <w:p w14:paraId="426527F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p>
        </w:tc>
        <w:tc>
          <w:tcPr>
            <w:tcW w:w="4428" w:type="dxa"/>
            <w:noWrap w:val="0"/>
            <w:vAlign w:val="center"/>
          </w:tcPr>
          <w:p w14:paraId="1B09D11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i w:val="0"/>
                <w:iCs w:val="0"/>
                <w:color w:val="auto"/>
                <w:kern w:val="0"/>
                <w:sz w:val="22"/>
                <w:szCs w:val="22"/>
                <w:u w:val="none"/>
                <w:lang w:val="zh-CN"/>
              </w:rPr>
            </w:pPr>
            <w:r>
              <w:rPr>
                <w:rFonts w:hint="eastAsia" w:ascii="Times New Roman" w:hAnsi="Times New Roman" w:eastAsia="仿宋" w:cs="Times New Roman"/>
                <w:b w:val="0"/>
                <w:i w:val="0"/>
                <w:iCs w:val="0"/>
                <w:color w:val="auto"/>
                <w:kern w:val="0"/>
                <w:sz w:val="22"/>
                <w:szCs w:val="22"/>
                <w:u w:val="none"/>
                <w:lang w:val="zh-CN"/>
              </w:rPr>
              <w:t>②</w:t>
            </w:r>
            <w:r>
              <w:rPr>
                <w:rFonts w:hint="eastAsia" w:ascii="Times New Roman" w:hAnsi="Times New Roman" w:eastAsia="仿宋" w:cs="Times New Roman"/>
                <w:b w:val="0"/>
                <w:i w:val="0"/>
                <w:iCs w:val="0"/>
                <w:color w:val="auto"/>
                <w:kern w:val="0"/>
                <w:sz w:val="22"/>
                <w:szCs w:val="22"/>
                <w:u w:val="none"/>
                <w:lang w:val="zh-CN" w:eastAsia="zh-CN"/>
              </w:rPr>
              <w:t>国家及省部级创新创业赛事获奖</w:t>
            </w:r>
            <w:r>
              <w:rPr>
                <w:rFonts w:hint="eastAsia" w:ascii="Times New Roman" w:hAnsi="Times New Roman" w:eastAsia="仿宋" w:cs="Times New Roman"/>
                <w:b w:val="0"/>
                <w:i w:val="0"/>
                <w:iCs w:val="0"/>
                <w:color w:val="auto"/>
                <w:kern w:val="0"/>
                <w:sz w:val="22"/>
                <w:szCs w:val="22"/>
                <w:u w:val="none"/>
                <w:lang w:val="en-US" w:eastAsia="zh-CN"/>
              </w:rPr>
              <w:t>情况</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846" w:type="dxa"/>
            <w:vMerge w:val="continue"/>
            <w:noWrap w:val="0"/>
            <w:vAlign w:val="center"/>
          </w:tcPr>
          <w:p w14:paraId="18E775E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b w:val="0"/>
                <w:i w:val="0"/>
                <w:iCs w:val="0"/>
                <w:color w:val="auto"/>
                <w:kern w:val="0"/>
                <w:sz w:val="22"/>
                <w:szCs w:val="22"/>
                <w:u w:val="none"/>
                <w:lang w:val="zh-CN"/>
              </w:rPr>
            </w:pPr>
          </w:p>
        </w:tc>
      </w:tr>
      <w:tr w14:paraId="42EA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94" w:type="dxa"/>
            <w:vMerge w:val="restart"/>
            <w:noWrap w:val="0"/>
            <w:vAlign w:val="center"/>
          </w:tcPr>
          <w:p w14:paraId="7F2ECCC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en-US" w:eastAsia="zh-CN"/>
              </w:rPr>
              <w:t>5.负向指标</w:t>
            </w:r>
          </w:p>
        </w:tc>
        <w:tc>
          <w:tcPr>
            <w:tcW w:w="1710" w:type="dxa"/>
            <w:noWrap w:val="0"/>
            <w:vAlign w:val="center"/>
          </w:tcPr>
          <w:p w14:paraId="3672B7C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en-US" w:eastAsia="zh-CN"/>
              </w:rPr>
              <w:t>5-1评估期内零招收</w:t>
            </w:r>
          </w:p>
        </w:tc>
        <w:tc>
          <w:tcPr>
            <w:tcW w:w="4428" w:type="dxa"/>
            <w:noWrap w:val="0"/>
            <w:vAlign w:val="center"/>
          </w:tcPr>
          <w:p w14:paraId="5227F52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en-US" w:eastAsia="zh-CN"/>
              </w:rPr>
              <w:t>评估期内</w:t>
            </w:r>
            <w:r>
              <w:rPr>
                <w:rFonts w:hint="eastAsia" w:ascii="Times New Roman" w:hAnsi="Times New Roman" w:eastAsia="仿宋" w:cs="Times New Roman"/>
                <w:i w:val="0"/>
                <w:iCs w:val="0"/>
                <w:color w:val="auto"/>
                <w:kern w:val="0"/>
                <w:sz w:val="22"/>
                <w:szCs w:val="22"/>
                <w:u w:val="none"/>
                <w:lang w:val="zh-CN"/>
              </w:rPr>
              <w:t>招收人数为零，</w:t>
            </w:r>
            <w:r>
              <w:rPr>
                <w:rFonts w:hint="eastAsia" w:ascii="Times New Roman" w:hAnsi="Times New Roman" w:eastAsia="仿宋" w:cs="Times New Roman"/>
                <w:i w:val="0"/>
                <w:iCs w:val="0"/>
                <w:color w:val="auto"/>
                <w:kern w:val="0"/>
                <w:sz w:val="22"/>
                <w:szCs w:val="22"/>
                <w:u w:val="none"/>
                <w:lang w:val="en-US" w:eastAsia="zh-CN"/>
              </w:rPr>
              <w:t>评估结果</w:t>
            </w:r>
            <w:r>
              <w:rPr>
                <w:rFonts w:hint="eastAsia" w:ascii="Times New Roman" w:hAnsi="Times New Roman" w:eastAsia="仿宋" w:cs="Times New Roman"/>
                <w:i w:val="0"/>
                <w:iCs w:val="0"/>
                <w:color w:val="auto"/>
                <w:kern w:val="0"/>
                <w:sz w:val="22"/>
                <w:szCs w:val="22"/>
                <w:u w:val="none"/>
                <w:lang w:val="zh-CN"/>
              </w:rPr>
              <w:t>为不合格</w:t>
            </w:r>
          </w:p>
        </w:tc>
        <w:tc>
          <w:tcPr>
            <w:tcW w:w="1846" w:type="dxa"/>
            <w:noWrap w:val="0"/>
            <w:vAlign w:val="center"/>
          </w:tcPr>
          <w:p w14:paraId="28B6547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中国博士后网上办公系统直接采集</w:t>
            </w:r>
          </w:p>
        </w:tc>
      </w:tr>
      <w:tr w14:paraId="22D5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1394" w:type="dxa"/>
            <w:vMerge w:val="continue"/>
            <w:noWrap w:val="0"/>
            <w:vAlign w:val="center"/>
          </w:tcPr>
          <w:p w14:paraId="1EA42A14">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1710" w:type="dxa"/>
            <w:noWrap w:val="0"/>
            <w:vAlign w:val="center"/>
          </w:tcPr>
          <w:p w14:paraId="7EDBCA8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en-US" w:eastAsia="zh-CN"/>
              </w:rPr>
              <w:t>5-2科研诚信</w:t>
            </w:r>
          </w:p>
        </w:tc>
        <w:tc>
          <w:tcPr>
            <w:tcW w:w="4428" w:type="dxa"/>
            <w:noWrap w:val="0"/>
            <w:vAlign w:val="center"/>
          </w:tcPr>
          <w:p w14:paraId="423474B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eastAsia="zh-CN"/>
              </w:rPr>
              <w:t>在站</w:t>
            </w:r>
            <w:r>
              <w:rPr>
                <w:rFonts w:hint="eastAsia" w:ascii="Times New Roman" w:hAnsi="Times New Roman" w:eastAsia="仿宋" w:cs="Times New Roman"/>
                <w:i w:val="0"/>
                <w:iCs w:val="0"/>
                <w:color w:val="auto"/>
                <w:kern w:val="0"/>
                <w:sz w:val="22"/>
                <w:szCs w:val="22"/>
                <w:u w:val="none"/>
                <w:lang w:val="en-US" w:eastAsia="zh-CN"/>
              </w:rPr>
              <w:t>博士后、博士后合作导师</w:t>
            </w:r>
            <w:r>
              <w:rPr>
                <w:rFonts w:hint="eastAsia" w:ascii="Times New Roman" w:hAnsi="Times New Roman" w:eastAsia="仿宋" w:cs="Times New Roman"/>
                <w:i w:val="0"/>
                <w:iCs w:val="0"/>
                <w:color w:val="auto"/>
                <w:kern w:val="0"/>
                <w:sz w:val="22"/>
                <w:szCs w:val="22"/>
                <w:u w:val="none"/>
                <w:lang w:val="zh-CN"/>
              </w:rPr>
              <w:t>出现科研诚信问题，不</w:t>
            </w:r>
            <w:r>
              <w:rPr>
                <w:rFonts w:hint="eastAsia" w:ascii="Times New Roman" w:hAnsi="Times New Roman" w:eastAsia="仿宋" w:cs="Times New Roman"/>
                <w:i w:val="0"/>
                <w:iCs w:val="0"/>
                <w:color w:val="auto"/>
                <w:kern w:val="0"/>
                <w:sz w:val="22"/>
                <w:szCs w:val="22"/>
                <w:u w:val="none"/>
                <w:lang w:val="en-US" w:eastAsia="zh-CN"/>
              </w:rPr>
              <w:t>予</w:t>
            </w:r>
            <w:r>
              <w:rPr>
                <w:rFonts w:hint="eastAsia" w:ascii="Times New Roman" w:hAnsi="Times New Roman" w:eastAsia="仿宋" w:cs="Times New Roman"/>
                <w:i w:val="0"/>
                <w:iCs w:val="0"/>
                <w:color w:val="auto"/>
                <w:kern w:val="0"/>
                <w:sz w:val="22"/>
                <w:szCs w:val="22"/>
                <w:u w:val="none"/>
                <w:lang w:val="zh-CN"/>
              </w:rPr>
              <w:t>评优</w:t>
            </w:r>
          </w:p>
        </w:tc>
        <w:tc>
          <w:tcPr>
            <w:tcW w:w="1846" w:type="dxa"/>
            <w:noWrap w:val="0"/>
            <w:vAlign w:val="center"/>
          </w:tcPr>
          <w:p w14:paraId="78381B5F">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en-US" w:eastAsia="zh-CN"/>
              </w:rPr>
              <w:t>博士后工作管理部门评价；专业科技机构查证</w:t>
            </w:r>
          </w:p>
        </w:tc>
      </w:tr>
      <w:tr w14:paraId="6BEF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394" w:type="dxa"/>
            <w:vMerge w:val="continue"/>
            <w:noWrap w:val="0"/>
            <w:vAlign w:val="center"/>
          </w:tcPr>
          <w:p w14:paraId="7B18CAD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1710" w:type="dxa"/>
            <w:noWrap w:val="0"/>
            <w:vAlign w:val="center"/>
          </w:tcPr>
          <w:p w14:paraId="738D5F0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5-3负面舆情</w:t>
            </w:r>
          </w:p>
        </w:tc>
        <w:tc>
          <w:tcPr>
            <w:tcW w:w="4428" w:type="dxa"/>
            <w:noWrap w:val="0"/>
            <w:vAlign w:val="center"/>
          </w:tcPr>
          <w:p w14:paraId="1053486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在站博士后、博士后合作导师出现社会影响较大的负面舆论事件，不予评优</w:t>
            </w:r>
          </w:p>
        </w:tc>
        <w:tc>
          <w:tcPr>
            <w:tcW w:w="1846" w:type="dxa"/>
            <w:noWrap w:val="0"/>
            <w:vAlign w:val="center"/>
          </w:tcPr>
          <w:p w14:paraId="67E2D5E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博士后工作管理部门评价</w:t>
            </w:r>
          </w:p>
        </w:tc>
      </w:tr>
      <w:tr w14:paraId="63F4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1394" w:type="dxa"/>
            <w:vMerge w:val="continue"/>
            <w:noWrap w:val="0"/>
            <w:vAlign w:val="center"/>
          </w:tcPr>
          <w:p w14:paraId="39AD9BF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1710" w:type="dxa"/>
            <w:vMerge w:val="restart"/>
            <w:noWrap w:val="0"/>
            <w:vAlign w:val="center"/>
          </w:tcPr>
          <w:p w14:paraId="5524D5E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5-4撤销情形</w:t>
            </w:r>
          </w:p>
        </w:tc>
        <w:tc>
          <w:tcPr>
            <w:tcW w:w="4428" w:type="dxa"/>
            <w:noWrap w:val="0"/>
            <w:vAlign w:val="center"/>
          </w:tcPr>
          <w:p w14:paraId="32C5E81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①评估期内设站单位一级学科博士点撤销的，该一级学科所属流动站予以撤销</w:t>
            </w:r>
          </w:p>
        </w:tc>
        <w:tc>
          <w:tcPr>
            <w:tcW w:w="1846" w:type="dxa"/>
            <w:vMerge w:val="restart"/>
            <w:noWrap w:val="0"/>
            <w:vAlign w:val="center"/>
          </w:tcPr>
          <w:p w14:paraId="772AEFC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en-US" w:eastAsia="zh-CN"/>
              </w:rPr>
              <w:t>流动站在线填报；专业科技机构查证；博士后工作管理部门评价</w:t>
            </w:r>
          </w:p>
        </w:tc>
      </w:tr>
      <w:tr w14:paraId="4F11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94" w:type="dxa"/>
            <w:vMerge w:val="continue"/>
            <w:noWrap w:val="0"/>
            <w:vAlign w:val="center"/>
          </w:tcPr>
          <w:p w14:paraId="1D5D7B7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1710" w:type="dxa"/>
            <w:vMerge w:val="continue"/>
            <w:noWrap w:val="0"/>
            <w:vAlign w:val="center"/>
          </w:tcPr>
          <w:p w14:paraId="27318C7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4428" w:type="dxa"/>
            <w:noWrap w:val="0"/>
            <w:vAlign w:val="center"/>
          </w:tcPr>
          <w:p w14:paraId="65FDD57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②评估期内因国务院学位委员会学科调整删除的一级学科，该学科所设流动站均予以撤销</w:t>
            </w:r>
          </w:p>
        </w:tc>
        <w:tc>
          <w:tcPr>
            <w:tcW w:w="1846" w:type="dxa"/>
            <w:vMerge w:val="continue"/>
            <w:noWrap w:val="0"/>
            <w:vAlign w:val="center"/>
          </w:tcPr>
          <w:p w14:paraId="047C8D71">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r>
      <w:tr w14:paraId="71D3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394" w:type="dxa"/>
            <w:vMerge w:val="continue"/>
            <w:noWrap w:val="0"/>
            <w:vAlign w:val="center"/>
          </w:tcPr>
          <w:p w14:paraId="1C9EA222">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1710" w:type="dxa"/>
            <w:vMerge w:val="continue"/>
            <w:noWrap w:val="0"/>
            <w:vAlign w:val="center"/>
          </w:tcPr>
          <w:p w14:paraId="6EC7963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c>
          <w:tcPr>
            <w:tcW w:w="4428" w:type="dxa"/>
            <w:noWrap w:val="0"/>
            <w:vAlign w:val="center"/>
          </w:tcPr>
          <w:p w14:paraId="40800C20">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b w:val="0"/>
                <w:i w:val="0"/>
                <w:iCs w:val="0"/>
                <w:color w:val="auto"/>
                <w:kern w:val="0"/>
                <w:sz w:val="22"/>
                <w:szCs w:val="22"/>
                <w:u w:val="none"/>
                <w:lang w:val="zh-CN"/>
              </w:rPr>
              <w:t>③存在</w:t>
            </w:r>
            <w:r>
              <w:rPr>
                <w:rFonts w:hint="eastAsia" w:ascii="Times New Roman" w:hAnsi="Times New Roman" w:eastAsia="仿宋" w:cs="Times New Roman"/>
                <w:i w:val="0"/>
                <w:iCs w:val="0"/>
                <w:color w:val="auto"/>
                <w:kern w:val="0"/>
                <w:sz w:val="22"/>
                <w:szCs w:val="22"/>
                <w:u w:val="none"/>
                <w:lang w:val="en-US" w:eastAsia="zh-CN"/>
              </w:rPr>
              <w:t>严重违反博士后工作有关规定并产生严重后果的，经核实后予以撤销</w:t>
            </w:r>
          </w:p>
        </w:tc>
        <w:tc>
          <w:tcPr>
            <w:tcW w:w="1846" w:type="dxa"/>
            <w:vMerge w:val="continue"/>
            <w:noWrap w:val="0"/>
            <w:vAlign w:val="center"/>
          </w:tcPr>
          <w:p w14:paraId="2F433D8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p>
        </w:tc>
      </w:tr>
    </w:tbl>
    <w:p w14:paraId="7548F0BF">
      <w:pPr>
        <w:keepNext w:val="0"/>
        <w:keepLines w:val="0"/>
        <w:pageBreakBefore w:val="0"/>
        <w:kinsoku/>
        <w:overflowPunct/>
        <w:topLinePunct w:val="0"/>
        <w:autoSpaceDE/>
        <w:autoSpaceDN/>
        <w:bidi w:val="0"/>
        <w:adjustRightInd w:val="0"/>
        <w:snapToGrid w:val="0"/>
        <w:spacing w:line="600" w:lineRule="exact"/>
        <w:ind w:right="64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br w:type="page"/>
      </w:r>
      <w:r>
        <w:rPr>
          <w:rFonts w:hint="eastAsia" w:ascii="Times New Roman" w:hAnsi="Times New Roman" w:eastAsia="黑体" w:cs="Times New Roman"/>
          <w:color w:val="auto"/>
          <w:sz w:val="32"/>
          <w:szCs w:val="32"/>
        </w:rPr>
        <w:t>附件3</w:t>
      </w:r>
    </w:p>
    <w:p w14:paraId="3C664FC6">
      <w:pPr>
        <w:keepNext w:val="0"/>
        <w:keepLines w:val="0"/>
        <w:pageBreakBefore w:val="0"/>
        <w:kinsoku/>
        <w:overflowPunct/>
        <w:topLinePunct w:val="0"/>
        <w:autoSpaceDE/>
        <w:autoSpaceDN/>
        <w:bidi w:val="0"/>
        <w:adjustRightInd w:val="0"/>
        <w:snapToGrid w:val="0"/>
        <w:spacing w:line="240" w:lineRule="auto"/>
        <w:ind w:right="641"/>
        <w:textAlignment w:val="auto"/>
        <w:rPr>
          <w:rFonts w:hint="eastAsia" w:ascii="Times New Roman" w:hAnsi="Times New Roman" w:eastAsia="黑体" w:cs="Times New Roman"/>
          <w:color w:val="auto"/>
          <w:sz w:val="21"/>
          <w:szCs w:val="21"/>
        </w:rPr>
      </w:pPr>
    </w:p>
    <w:p w14:paraId="073877C8">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博士后科研工作站评估指标</w:t>
      </w:r>
    </w:p>
    <w:p w14:paraId="1622E8DA">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lang w:val="en-US" w:eastAsia="zh-CN"/>
        </w:rPr>
        <w:t>2025年度</w:t>
      </w:r>
      <w:r>
        <w:rPr>
          <w:rFonts w:hint="default" w:ascii="Times New Roman" w:hAnsi="Times New Roman" w:eastAsia="楷体_GB2312" w:cs="Times New Roman"/>
          <w:b w:val="0"/>
          <w:bCs/>
          <w:color w:val="auto"/>
          <w:sz w:val="32"/>
          <w:szCs w:val="32"/>
          <w:lang w:eastAsia="zh-CN"/>
        </w:rPr>
        <w:t>）</w:t>
      </w:r>
    </w:p>
    <w:tbl>
      <w:tblPr>
        <w:tblStyle w:val="9"/>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622"/>
        <w:gridCol w:w="3831"/>
        <w:gridCol w:w="1920"/>
      </w:tblGrid>
      <w:tr w14:paraId="1D8C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1334" w:type="dxa"/>
            <w:noWrap w:val="0"/>
            <w:vAlign w:val="center"/>
          </w:tcPr>
          <w:p w14:paraId="4B86DDB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cs="Times New Roman"/>
                <w:b/>
                <w:bCs/>
                <w:i w:val="0"/>
                <w:iCs w:val="0"/>
                <w:color w:val="auto"/>
                <w:kern w:val="0"/>
                <w:sz w:val="24"/>
                <w:u w:val="none"/>
                <w:lang w:val="zh-CN"/>
              </w:rPr>
            </w:pPr>
            <w:r>
              <w:rPr>
                <w:rFonts w:hint="default" w:ascii="Times New Roman" w:hAnsi="Times New Roman" w:cs="Times New Roman"/>
                <w:b/>
                <w:bCs/>
                <w:i w:val="0"/>
                <w:iCs w:val="0"/>
                <w:color w:val="auto"/>
                <w:kern w:val="0"/>
                <w:sz w:val="24"/>
                <w:u w:val="none"/>
                <w:lang w:val="zh-CN"/>
              </w:rPr>
              <w:t>一级指标</w:t>
            </w:r>
          </w:p>
        </w:tc>
        <w:tc>
          <w:tcPr>
            <w:tcW w:w="1622" w:type="dxa"/>
            <w:noWrap w:val="0"/>
            <w:vAlign w:val="center"/>
          </w:tcPr>
          <w:p w14:paraId="3BF07AB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cs="Times New Roman"/>
                <w:b/>
                <w:bCs/>
                <w:i w:val="0"/>
                <w:iCs w:val="0"/>
                <w:color w:val="auto"/>
                <w:kern w:val="0"/>
                <w:sz w:val="24"/>
                <w:u w:val="none"/>
                <w:lang w:val="zh-CN"/>
              </w:rPr>
            </w:pPr>
            <w:r>
              <w:rPr>
                <w:rFonts w:hint="default" w:ascii="Times New Roman" w:hAnsi="Times New Roman" w:cs="Times New Roman"/>
                <w:b/>
                <w:bCs/>
                <w:i w:val="0"/>
                <w:iCs w:val="0"/>
                <w:color w:val="auto"/>
                <w:kern w:val="0"/>
                <w:sz w:val="24"/>
                <w:u w:val="none"/>
                <w:lang w:val="zh-CN"/>
              </w:rPr>
              <w:t>二级指标</w:t>
            </w:r>
          </w:p>
        </w:tc>
        <w:tc>
          <w:tcPr>
            <w:tcW w:w="3831" w:type="dxa"/>
            <w:noWrap w:val="0"/>
            <w:vAlign w:val="center"/>
          </w:tcPr>
          <w:p w14:paraId="6BA3A42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cs="Times New Roman"/>
                <w:b/>
                <w:bCs/>
                <w:i w:val="0"/>
                <w:iCs w:val="0"/>
                <w:color w:val="auto"/>
                <w:kern w:val="0"/>
                <w:sz w:val="24"/>
                <w:u w:val="none"/>
                <w:lang w:val="zh-CN"/>
              </w:rPr>
            </w:pPr>
            <w:r>
              <w:rPr>
                <w:rFonts w:hint="default" w:ascii="Times New Roman" w:hAnsi="Times New Roman" w:cs="Times New Roman"/>
                <w:b/>
                <w:bCs/>
                <w:i w:val="0"/>
                <w:iCs w:val="0"/>
                <w:color w:val="auto"/>
                <w:kern w:val="0"/>
                <w:sz w:val="24"/>
                <w:u w:val="none"/>
                <w:lang w:val="zh-CN"/>
              </w:rPr>
              <w:t>三级指标</w:t>
            </w:r>
          </w:p>
        </w:tc>
        <w:tc>
          <w:tcPr>
            <w:tcW w:w="1920" w:type="dxa"/>
            <w:noWrap w:val="0"/>
            <w:vAlign w:val="center"/>
          </w:tcPr>
          <w:p w14:paraId="4216485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cs="Times New Roman"/>
                <w:b/>
                <w:bCs/>
                <w:i w:val="0"/>
                <w:iCs w:val="0"/>
                <w:color w:val="auto"/>
                <w:kern w:val="0"/>
                <w:sz w:val="24"/>
                <w:u w:val="none"/>
                <w:lang w:val="zh-CN"/>
              </w:rPr>
            </w:pPr>
            <w:r>
              <w:rPr>
                <w:rFonts w:hint="default" w:ascii="Times New Roman" w:hAnsi="Times New Roman" w:cs="Times New Roman"/>
                <w:b/>
                <w:bCs/>
                <w:i w:val="0"/>
                <w:iCs w:val="0"/>
                <w:color w:val="auto"/>
                <w:kern w:val="0"/>
                <w:sz w:val="24"/>
                <w:u w:val="none"/>
                <w:lang w:val="zh-CN"/>
              </w:rPr>
              <w:t>数据采集方式</w:t>
            </w:r>
          </w:p>
        </w:tc>
      </w:tr>
      <w:tr w14:paraId="5C05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334" w:type="dxa"/>
            <w:vMerge w:val="restart"/>
            <w:noWrap w:val="0"/>
            <w:vAlign w:val="center"/>
          </w:tcPr>
          <w:p w14:paraId="03FCC66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t>1.基础</w:t>
            </w:r>
            <w:r>
              <w:rPr>
                <w:rFonts w:hint="eastAsia" w:ascii="Times New Roman" w:hAnsi="Times New Roman" w:eastAsia="仿宋" w:cs="Times New Roman"/>
                <w:i w:val="0"/>
                <w:iCs w:val="0"/>
                <w:color w:val="auto"/>
                <w:kern w:val="0"/>
                <w:sz w:val="22"/>
                <w:szCs w:val="22"/>
                <w:u w:val="none"/>
                <w:lang w:val="zh-CN"/>
              </w:rPr>
              <w:t>建设</w:t>
            </w:r>
          </w:p>
        </w:tc>
        <w:tc>
          <w:tcPr>
            <w:tcW w:w="1622" w:type="dxa"/>
            <w:vMerge w:val="restart"/>
            <w:noWrap w:val="0"/>
            <w:vAlign w:val="center"/>
          </w:tcPr>
          <w:p w14:paraId="7AA7D6C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sz w:val="22"/>
                <w:szCs w:val="22"/>
                <w:u w:val="none"/>
              </w:rPr>
              <w:t>1-1科研环境</w:t>
            </w:r>
          </w:p>
        </w:tc>
        <w:tc>
          <w:tcPr>
            <w:tcW w:w="3831" w:type="dxa"/>
            <w:noWrap w:val="0"/>
            <w:vAlign w:val="center"/>
          </w:tcPr>
          <w:p w14:paraId="4F66D3D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1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①</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color w:val="auto"/>
                <w:kern w:val="0"/>
                <w:sz w:val="22"/>
                <w:szCs w:val="22"/>
                <w:u w:val="none"/>
                <w:lang w:val="zh-CN"/>
              </w:rPr>
              <w:t>硬件条件建设情况</w:t>
            </w:r>
          </w:p>
        </w:tc>
        <w:tc>
          <w:tcPr>
            <w:tcW w:w="1920" w:type="dxa"/>
            <w:vMerge w:val="restart"/>
            <w:noWrap w:val="0"/>
            <w:vAlign w:val="center"/>
          </w:tcPr>
          <w:p w14:paraId="54F7624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zh-CN"/>
              </w:rPr>
              <w:t>工作站在线填报；</w:t>
            </w:r>
            <w:r>
              <w:rPr>
                <w:rFonts w:hint="eastAsia" w:ascii="Times New Roman" w:hAnsi="Times New Roman" w:eastAsia="仿宋" w:cs="Times New Roman"/>
                <w:i w:val="0"/>
                <w:iCs w:val="0"/>
                <w:color w:val="auto"/>
                <w:sz w:val="22"/>
                <w:szCs w:val="22"/>
                <w:u w:val="none"/>
              </w:rPr>
              <w:t>博士后人员、博士后合作导师调查问卷</w:t>
            </w:r>
          </w:p>
        </w:tc>
      </w:tr>
      <w:tr w14:paraId="6494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334" w:type="dxa"/>
            <w:vMerge w:val="continue"/>
            <w:noWrap w:val="0"/>
            <w:vAlign w:val="center"/>
          </w:tcPr>
          <w:p w14:paraId="60B430F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52218F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c>
          <w:tcPr>
            <w:tcW w:w="3831" w:type="dxa"/>
            <w:noWrap w:val="0"/>
            <w:vAlign w:val="center"/>
          </w:tcPr>
          <w:p w14:paraId="124E24D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lang w:val="zh-CN"/>
              </w:rPr>
              <w:t>科研团队建设情况</w:t>
            </w:r>
          </w:p>
        </w:tc>
        <w:tc>
          <w:tcPr>
            <w:tcW w:w="1920" w:type="dxa"/>
            <w:vMerge w:val="continue"/>
            <w:noWrap w:val="0"/>
            <w:vAlign w:val="center"/>
          </w:tcPr>
          <w:p w14:paraId="2EC198F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7A43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34" w:type="dxa"/>
            <w:vMerge w:val="continue"/>
            <w:noWrap w:val="0"/>
            <w:vAlign w:val="center"/>
          </w:tcPr>
          <w:p w14:paraId="0F9DFD4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574AE5F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0E64C22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lang w:val="zh-CN"/>
              </w:rPr>
            </w:pPr>
            <w:r>
              <w:rPr>
                <w:rFonts w:hint="eastAsia" w:ascii="Times New Roman" w:hAnsi="Times New Roman" w:eastAsia="仿宋" w:cs="Times New Roman"/>
                <w:i w:val="0"/>
                <w:iCs w:val="0"/>
                <w:color w:val="auto"/>
                <w:kern w:val="0"/>
                <w:sz w:val="22"/>
                <w:szCs w:val="22"/>
                <w:u w:val="none"/>
                <w:lang w:val="zh-CN"/>
              </w:rPr>
              <w:t>③为博士后提供的科研经费情况</w:t>
            </w:r>
          </w:p>
        </w:tc>
        <w:tc>
          <w:tcPr>
            <w:tcW w:w="1920" w:type="dxa"/>
            <w:vMerge w:val="continue"/>
            <w:noWrap w:val="0"/>
            <w:vAlign w:val="center"/>
          </w:tcPr>
          <w:p w14:paraId="5092E3C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7E64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1334" w:type="dxa"/>
            <w:vMerge w:val="continue"/>
            <w:noWrap w:val="0"/>
            <w:vAlign w:val="center"/>
          </w:tcPr>
          <w:p w14:paraId="6CA724B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b/>
                <w:bCs/>
                <w:i w:val="0"/>
                <w:iCs w:val="0"/>
                <w:color w:val="auto"/>
                <w:kern w:val="0"/>
                <w:sz w:val="22"/>
                <w:szCs w:val="22"/>
                <w:u w:val="none"/>
                <w:lang w:val="zh-CN"/>
              </w:rPr>
            </w:pPr>
          </w:p>
        </w:tc>
        <w:tc>
          <w:tcPr>
            <w:tcW w:w="1622" w:type="dxa"/>
            <w:vMerge w:val="restart"/>
            <w:noWrap w:val="0"/>
            <w:vAlign w:val="center"/>
          </w:tcPr>
          <w:p w14:paraId="4DBCD95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r>
              <w:rPr>
                <w:rFonts w:hint="eastAsia" w:ascii="Times New Roman" w:hAnsi="Times New Roman" w:eastAsia="仿宋" w:cs="Times New Roman"/>
                <w:i w:val="0"/>
                <w:iCs w:val="0"/>
                <w:color w:val="auto"/>
                <w:kern w:val="0"/>
                <w:sz w:val="22"/>
                <w:szCs w:val="22"/>
                <w:u w:val="none"/>
                <w:lang w:val="zh-CN"/>
              </w:rPr>
              <w:t>1-2管理服务</w:t>
            </w:r>
          </w:p>
        </w:tc>
        <w:tc>
          <w:tcPr>
            <w:tcW w:w="3831" w:type="dxa"/>
            <w:noWrap w:val="0"/>
            <w:vAlign w:val="center"/>
          </w:tcPr>
          <w:p w14:paraId="4AE3FAC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z w:val="22"/>
                <w:szCs w:val="22"/>
                <w:u w:val="none"/>
              </w:rPr>
              <w:t>①博士后</w:t>
            </w:r>
            <w:r>
              <w:rPr>
                <w:rFonts w:hint="eastAsia" w:ascii="Times New Roman" w:hAnsi="Times New Roman" w:eastAsia="仿宋" w:cs="Times New Roman"/>
                <w:i w:val="0"/>
                <w:iCs w:val="0"/>
                <w:color w:val="auto"/>
                <w:sz w:val="22"/>
                <w:szCs w:val="22"/>
                <w:u w:val="none"/>
                <w:lang w:val="en-US" w:eastAsia="zh-CN"/>
              </w:rPr>
              <w:t>人员</w:t>
            </w:r>
            <w:r>
              <w:rPr>
                <w:rFonts w:hint="eastAsia" w:ascii="Times New Roman" w:hAnsi="Times New Roman" w:eastAsia="仿宋" w:cs="Times New Roman"/>
                <w:i w:val="0"/>
                <w:iCs w:val="0"/>
                <w:color w:val="auto"/>
                <w:kern w:val="0"/>
                <w:sz w:val="22"/>
                <w:szCs w:val="22"/>
                <w:u w:val="none"/>
                <w:lang w:val="zh-CN"/>
              </w:rPr>
              <w:t>招收、分类培养考核、出站、待遇保障落实等日常管理</w:t>
            </w:r>
            <w:r>
              <w:rPr>
                <w:rFonts w:hint="eastAsia" w:ascii="Times New Roman" w:hAnsi="Times New Roman" w:eastAsia="仿宋" w:cs="Times New Roman"/>
                <w:i w:val="0"/>
                <w:iCs w:val="0"/>
                <w:color w:val="auto"/>
                <w:sz w:val="22"/>
                <w:szCs w:val="22"/>
                <w:u w:val="none"/>
              </w:rPr>
              <w:t>相关制度建设情况</w:t>
            </w:r>
          </w:p>
        </w:tc>
        <w:tc>
          <w:tcPr>
            <w:tcW w:w="1920" w:type="dxa"/>
            <w:vMerge w:val="continue"/>
            <w:noWrap w:val="0"/>
            <w:vAlign w:val="center"/>
          </w:tcPr>
          <w:p w14:paraId="4542C16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r>
      <w:tr w14:paraId="2385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34" w:type="dxa"/>
            <w:vMerge w:val="continue"/>
            <w:noWrap w:val="0"/>
            <w:vAlign w:val="center"/>
          </w:tcPr>
          <w:p w14:paraId="5AC88C2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1FDF6B0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c>
          <w:tcPr>
            <w:tcW w:w="3831" w:type="dxa"/>
            <w:noWrap w:val="0"/>
            <w:vAlign w:val="center"/>
          </w:tcPr>
          <w:p w14:paraId="544B20C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lang w:val="en-US" w:eastAsia="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专门工作人员配备情况</w:t>
            </w:r>
          </w:p>
        </w:tc>
        <w:tc>
          <w:tcPr>
            <w:tcW w:w="1920" w:type="dxa"/>
            <w:vMerge w:val="continue"/>
            <w:noWrap w:val="0"/>
            <w:vAlign w:val="center"/>
          </w:tcPr>
          <w:p w14:paraId="2C0F73E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7530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334" w:type="dxa"/>
            <w:vMerge w:val="continue"/>
            <w:noWrap w:val="0"/>
            <w:vAlign w:val="center"/>
          </w:tcPr>
          <w:p w14:paraId="6777AA2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4CCA21C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5BBB8E3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r>
              <w:rPr>
                <w:rFonts w:hint="eastAsia" w:ascii="Times New Roman" w:hAnsi="Times New Roman" w:eastAsia="仿宋" w:cs="Times New Roman"/>
                <w:i w:val="0"/>
                <w:iCs w:val="0"/>
                <w:color w:val="auto"/>
                <w:kern w:val="0"/>
                <w:sz w:val="22"/>
                <w:szCs w:val="22"/>
                <w:u w:val="none"/>
                <w:lang w:val="zh-CN"/>
              </w:rPr>
              <w:t>③</w:t>
            </w:r>
            <w:r>
              <w:rPr>
                <w:rFonts w:hint="eastAsia" w:ascii="Times New Roman" w:hAnsi="Times New Roman" w:eastAsia="仿宋" w:cs="Times New Roman"/>
                <w:i w:val="0"/>
                <w:iCs w:val="0"/>
                <w:color w:val="auto"/>
                <w:spacing w:val="-2"/>
                <w:kern w:val="0"/>
                <w:sz w:val="22"/>
                <w:szCs w:val="22"/>
                <w:u w:val="none"/>
              </w:rPr>
              <w:t>对管理人员服务情况的满意度</w:t>
            </w:r>
          </w:p>
        </w:tc>
        <w:tc>
          <w:tcPr>
            <w:tcW w:w="1920" w:type="dxa"/>
            <w:vMerge w:val="continue"/>
            <w:noWrap w:val="0"/>
            <w:vAlign w:val="center"/>
          </w:tcPr>
          <w:p w14:paraId="7717DDE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5727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334" w:type="dxa"/>
            <w:vMerge w:val="continue"/>
            <w:noWrap w:val="0"/>
            <w:vAlign w:val="center"/>
          </w:tcPr>
          <w:p w14:paraId="02D13A7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77123EA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8E251F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④管理服务工作亮点、创新点</w:t>
            </w:r>
            <w:r>
              <w:rPr>
                <w:rFonts w:hint="eastAsia" w:ascii="Times New Roman" w:hAnsi="Times New Roman" w:eastAsia="仿宋" w:cs="Times New Roman"/>
                <w:b/>
                <w:bCs/>
                <w:i w:val="0"/>
                <w:iCs w:val="0"/>
                <w:color w:val="auto"/>
                <w:kern w:val="0"/>
                <w:sz w:val="22"/>
                <w:szCs w:val="22"/>
                <w:u w:val="none"/>
                <w:lang w:val="zh-CN"/>
              </w:rPr>
              <w:t>（加分项）</w:t>
            </w:r>
          </w:p>
        </w:tc>
        <w:tc>
          <w:tcPr>
            <w:tcW w:w="1920" w:type="dxa"/>
            <w:vMerge w:val="continue"/>
            <w:noWrap w:val="0"/>
            <w:vAlign w:val="center"/>
          </w:tcPr>
          <w:p w14:paraId="69A71BA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5477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334" w:type="dxa"/>
            <w:vMerge w:val="continue"/>
            <w:noWrap w:val="0"/>
            <w:vAlign w:val="center"/>
          </w:tcPr>
          <w:p w14:paraId="25A66D4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restart"/>
            <w:noWrap w:val="0"/>
            <w:vAlign w:val="center"/>
          </w:tcPr>
          <w:p w14:paraId="6511BB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r>
              <w:rPr>
                <w:rFonts w:hint="eastAsia" w:ascii="Times New Roman" w:hAnsi="Times New Roman" w:eastAsia="仿宋" w:cs="Times New Roman"/>
                <w:i w:val="0"/>
                <w:iCs w:val="0"/>
                <w:color w:val="auto"/>
                <w:kern w:val="0"/>
                <w:sz w:val="22"/>
                <w:szCs w:val="22"/>
                <w:u w:val="none"/>
                <w:lang w:val="zh-CN"/>
              </w:rPr>
              <w:t>1-3生活保障</w:t>
            </w:r>
          </w:p>
        </w:tc>
        <w:tc>
          <w:tcPr>
            <w:tcW w:w="3831" w:type="dxa"/>
            <w:noWrap w:val="0"/>
            <w:vAlign w:val="center"/>
          </w:tcPr>
          <w:p w14:paraId="0312705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z w:val="22"/>
                <w:szCs w:val="22"/>
                <w:u w:val="none"/>
              </w:rPr>
              <w:fldChar w:fldCharType="begin"/>
            </w:r>
            <w:r>
              <w:rPr>
                <w:rFonts w:hint="eastAsia" w:ascii="Times New Roman" w:hAnsi="Times New Roman" w:eastAsia="仿宋" w:cs="Times New Roman"/>
                <w:i w:val="0"/>
                <w:iCs w:val="0"/>
                <w:color w:val="auto"/>
                <w:sz w:val="22"/>
                <w:szCs w:val="22"/>
                <w:u w:val="none"/>
              </w:rPr>
              <w:instrText xml:space="preserve"> = 1 \* GB3 </w:instrText>
            </w:r>
            <w:r>
              <w:rPr>
                <w:rFonts w:hint="eastAsia" w:ascii="Times New Roman" w:hAnsi="Times New Roman" w:eastAsia="仿宋" w:cs="Times New Roman"/>
                <w:i w:val="0"/>
                <w:iCs w:val="0"/>
                <w:color w:val="auto"/>
                <w:sz w:val="22"/>
                <w:szCs w:val="22"/>
                <w:u w:val="none"/>
              </w:rPr>
              <w:fldChar w:fldCharType="separate"/>
            </w:r>
            <w:r>
              <w:rPr>
                <w:rFonts w:hint="eastAsia" w:ascii="Times New Roman" w:hAnsi="Times New Roman" w:eastAsia="仿宋" w:cs="Times New Roman"/>
                <w:i w:val="0"/>
                <w:iCs w:val="0"/>
                <w:color w:val="auto"/>
                <w:sz w:val="22"/>
                <w:szCs w:val="22"/>
                <w:u w:val="none"/>
              </w:rPr>
              <w:t>①</w:t>
            </w:r>
            <w:r>
              <w:rPr>
                <w:rFonts w:hint="eastAsia" w:ascii="Times New Roman" w:hAnsi="Times New Roman" w:eastAsia="仿宋" w:cs="Times New Roman"/>
                <w:i w:val="0"/>
                <w:iCs w:val="0"/>
                <w:color w:val="auto"/>
                <w:sz w:val="22"/>
                <w:szCs w:val="22"/>
                <w:u w:val="none"/>
              </w:rPr>
              <w:fldChar w:fldCharType="end"/>
            </w:r>
            <w:r>
              <w:rPr>
                <w:rFonts w:hint="eastAsia" w:ascii="Times New Roman" w:hAnsi="Times New Roman" w:eastAsia="仿宋" w:cs="Times New Roman"/>
                <w:i w:val="0"/>
                <w:iCs w:val="0"/>
                <w:color w:val="auto"/>
                <w:kern w:val="0"/>
                <w:sz w:val="22"/>
                <w:szCs w:val="22"/>
                <w:u w:val="none"/>
                <w:lang w:val="zh-CN"/>
              </w:rPr>
              <w:t>博士后人员工资收入情况</w:t>
            </w:r>
          </w:p>
        </w:tc>
        <w:tc>
          <w:tcPr>
            <w:tcW w:w="1920" w:type="dxa"/>
            <w:vMerge w:val="continue"/>
            <w:noWrap w:val="0"/>
            <w:vAlign w:val="center"/>
          </w:tcPr>
          <w:p w14:paraId="23AECFC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r>
      <w:tr w14:paraId="3875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334" w:type="dxa"/>
            <w:vMerge w:val="continue"/>
            <w:noWrap w:val="0"/>
            <w:vAlign w:val="center"/>
          </w:tcPr>
          <w:p w14:paraId="024E845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49E3A76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3831" w:type="dxa"/>
            <w:noWrap w:val="0"/>
            <w:vAlign w:val="center"/>
          </w:tcPr>
          <w:p w14:paraId="0632891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为博士后人员提供的住房条件情况</w:t>
            </w:r>
          </w:p>
        </w:tc>
        <w:tc>
          <w:tcPr>
            <w:tcW w:w="1920" w:type="dxa"/>
            <w:vMerge w:val="continue"/>
            <w:noWrap w:val="0"/>
            <w:vAlign w:val="center"/>
          </w:tcPr>
          <w:p w14:paraId="676A42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0DCC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334" w:type="dxa"/>
            <w:vMerge w:val="continue"/>
            <w:noWrap w:val="0"/>
            <w:vAlign w:val="center"/>
          </w:tcPr>
          <w:p w14:paraId="0224776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47E0E2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4A9D809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③其他福利待遇情况</w:t>
            </w:r>
          </w:p>
        </w:tc>
        <w:tc>
          <w:tcPr>
            <w:tcW w:w="1920" w:type="dxa"/>
            <w:vMerge w:val="continue"/>
            <w:noWrap w:val="0"/>
            <w:vAlign w:val="center"/>
          </w:tcPr>
          <w:p w14:paraId="0B72E69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330A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334" w:type="dxa"/>
            <w:vMerge w:val="restart"/>
            <w:noWrap w:val="0"/>
            <w:vAlign w:val="center"/>
          </w:tcPr>
          <w:p w14:paraId="19865CD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2.招收选拔</w:t>
            </w:r>
          </w:p>
        </w:tc>
        <w:tc>
          <w:tcPr>
            <w:tcW w:w="1622" w:type="dxa"/>
            <w:noWrap w:val="0"/>
            <w:vAlign w:val="center"/>
          </w:tcPr>
          <w:p w14:paraId="6BF7B6B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2-1招收规模</w:t>
            </w:r>
          </w:p>
        </w:tc>
        <w:tc>
          <w:tcPr>
            <w:tcW w:w="3831" w:type="dxa"/>
            <w:noWrap w:val="0"/>
            <w:vAlign w:val="center"/>
          </w:tcPr>
          <w:p w14:paraId="4B47F19C">
            <w:pPr>
              <w:keepNext w:val="0"/>
              <w:keepLines w:val="0"/>
              <w:pageBreakBefore w:val="0"/>
              <w:widowControl w:val="0"/>
              <w:kinsoku/>
              <w:wordWrap/>
              <w:overflowPunct/>
              <w:topLinePunct w:val="0"/>
              <w:autoSpaceDE/>
              <w:autoSpaceDN/>
              <w:bidi w:val="0"/>
              <w:adjustRightInd/>
              <w:snapToGrid w:val="0"/>
              <w:spacing w:line="288" w:lineRule="auto"/>
              <w:ind w:left="240" w:hanging="220" w:hangingChars="100"/>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博士后招收人数</w:t>
            </w:r>
          </w:p>
        </w:tc>
        <w:tc>
          <w:tcPr>
            <w:tcW w:w="1920" w:type="dxa"/>
            <w:vMerge w:val="restart"/>
            <w:noWrap w:val="0"/>
            <w:vAlign w:val="center"/>
          </w:tcPr>
          <w:p w14:paraId="1BECBBE7">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pacing w:val="-4"/>
                <w:kern w:val="0"/>
                <w:sz w:val="22"/>
                <w:szCs w:val="22"/>
                <w:u w:val="none"/>
              </w:rPr>
              <w:t>中国博士后网</w:t>
            </w:r>
            <w:r>
              <w:rPr>
                <w:rFonts w:hint="eastAsia" w:ascii="Times New Roman" w:hAnsi="Times New Roman" w:eastAsia="仿宋" w:cs="Times New Roman"/>
                <w:i w:val="0"/>
                <w:iCs w:val="0"/>
                <w:color w:val="auto"/>
                <w:spacing w:val="-4"/>
                <w:kern w:val="0"/>
                <w:sz w:val="22"/>
                <w:szCs w:val="22"/>
                <w:u w:val="none"/>
                <w:lang w:val="en-US" w:eastAsia="zh-CN"/>
              </w:rPr>
              <w:t>上</w:t>
            </w:r>
            <w:r>
              <w:rPr>
                <w:rFonts w:hint="eastAsia" w:ascii="Times New Roman" w:hAnsi="Times New Roman" w:eastAsia="仿宋" w:cs="Times New Roman"/>
                <w:i w:val="0"/>
                <w:iCs w:val="0"/>
                <w:color w:val="auto"/>
                <w:spacing w:val="-4"/>
                <w:kern w:val="0"/>
                <w:sz w:val="22"/>
                <w:szCs w:val="22"/>
                <w:u w:val="none"/>
              </w:rPr>
              <w:t>办公系统直接采集</w:t>
            </w:r>
          </w:p>
        </w:tc>
      </w:tr>
      <w:tr w14:paraId="14FE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334" w:type="dxa"/>
            <w:vMerge w:val="continue"/>
            <w:noWrap w:val="0"/>
            <w:vAlign w:val="center"/>
          </w:tcPr>
          <w:p w14:paraId="336EEBE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restart"/>
            <w:noWrap w:val="0"/>
            <w:vAlign w:val="center"/>
          </w:tcPr>
          <w:p w14:paraId="545FDBA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2-2招收结构</w:t>
            </w:r>
          </w:p>
          <w:p w14:paraId="14CF7BA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51E418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1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①</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应届博士生做博士后数量与博士后招收总数比</w:t>
            </w:r>
          </w:p>
        </w:tc>
        <w:tc>
          <w:tcPr>
            <w:tcW w:w="1920" w:type="dxa"/>
            <w:vMerge w:val="continue"/>
            <w:noWrap w:val="0"/>
            <w:vAlign w:val="center"/>
          </w:tcPr>
          <w:p w14:paraId="6645657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2753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334" w:type="dxa"/>
            <w:vMerge w:val="continue"/>
            <w:noWrap w:val="0"/>
            <w:vAlign w:val="center"/>
          </w:tcPr>
          <w:p w14:paraId="6804A3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1010ABC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7F875A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两类人员与博士后招收总数比</w:t>
            </w:r>
          </w:p>
        </w:tc>
        <w:tc>
          <w:tcPr>
            <w:tcW w:w="1920" w:type="dxa"/>
            <w:vMerge w:val="continue"/>
            <w:noWrap w:val="0"/>
            <w:vAlign w:val="center"/>
          </w:tcPr>
          <w:p w14:paraId="2AF740D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2AC5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334" w:type="dxa"/>
            <w:vMerge w:val="continue"/>
            <w:noWrap w:val="0"/>
            <w:vAlign w:val="center"/>
          </w:tcPr>
          <w:p w14:paraId="3468493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039C994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042BDCE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t>③</w:t>
            </w:r>
            <w:r>
              <w:rPr>
                <w:rFonts w:hint="eastAsia" w:ascii="Times New Roman" w:hAnsi="Times New Roman" w:eastAsia="仿宋" w:cs="Times New Roman"/>
                <w:i w:val="0"/>
                <w:iCs w:val="0"/>
                <w:color w:val="auto"/>
                <w:spacing w:val="-4"/>
                <w:kern w:val="0"/>
                <w:sz w:val="22"/>
                <w:szCs w:val="22"/>
                <w:u w:val="none"/>
                <w:lang w:val="zh-CN"/>
              </w:rPr>
              <w:t>博士后人员平均年龄</w:t>
            </w:r>
          </w:p>
        </w:tc>
        <w:tc>
          <w:tcPr>
            <w:tcW w:w="1920" w:type="dxa"/>
            <w:vMerge w:val="continue"/>
            <w:noWrap w:val="0"/>
            <w:vAlign w:val="center"/>
          </w:tcPr>
          <w:p w14:paraId="3A5B329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69A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34" w:type="dxa"/>
            <w:vMerge w:val="continue"/>
            <w:noWrap w:val="0"/>
            <w:vAlign w:val="center"/>
          </w:tcPr>
          <w:p w14:paraId="294C53D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1A31D4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766303D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pacing w:val="-4"/>
                <w:kern w:val="0"/>
                <w:sz w:val="22"/>
                <w:szCs w:val="22"/>
                <w:u w:val="none"/>
                <w:lang w:val="zh-CN"/>
              </w:rPr>
              <w:fldChar w:fldCharType="begin"/>
            </w:r>
            <w:r>
              <w:rPr>
                <w:rFonts w:hint="eastAsia" w:ascii="Times New Roman" w:hAnsi="Times New Roman" w:eastAsia="仿宋" w:cs="Times New Roman"/>
                <w:i w:val="0"/>
                <w:iCs w:val="0"/>
                <w:color w:val="auto"/>
                <w:spacing w:val="-4"/>
                <w:kern w:val="0"/>
                <w:sz w:val="22"/>
                <w:szCs w:val="22"/>
                <w:u w:val="none"/>
                <w:lang w:val="zh-CN"/>
              </w:rPr>
              <w:instrText xml:space="preserve"> = 4 \* GB3 </w:instrText>
            </w:r>
            <w:r>
              <w:rPr>
                <w:rFonts w:hint="eastAsia" w:ascii="Times New Roman" w:hAnsi="Times New Roman" w:eastAsia="仿宋" w:cs="Times New Roman"/>
                <w:i w:val="0"/>
                <w:iCs w:val="0"/>
                <w:color w:val="auto"/>
                <w:spacing w:val="-4"/>
                <w:kern w:val="0"/>
                <w:sz w:val="22"/>
                <w:szCs w:val="22"/>
                <w:u w:val="none"/>
                <w:lang w:val="zh-CN"/>
              </w:rPr>
              <w:fldChar w:fldCharType="separate"/>
            </w:r>
            <w:r>
              <w:rPr>
                <w:rFonts w:hint="eastAsia" w:ascii="Times New Roman" w:hAnsi="Times New Roman" w:eastAsia="仿宋" w:cs="Times New Roman"/>
                <w:i w:val="0"/>
                <w:iCs w:val="0"/>
                <w:color w:val="auto"/>
                <w:spacing w:val="-4"/>
                <w:kern w:val="0"/>
                <w:sz w:val="22"/>
                <w:szCs w:val="22"/>
                <w:u w:val="none"/>
                <w:lang w:val="zh-CN"/>
              </w:rPr>
              <w:t>④</w:t>
            </w:r>
            <w:r>
              <w:rPr>
                <w:rFonts w:hint="eastAsia" w:ascii="Times New Roman" w:hAnsi="Times New Roman" w:eastAsia="仿宋" w:cs="Times New Roman"/>
                <w:i w:val="0"/>
                <w:iCs w:val="0"/>
                <w:color w:val="auto"/>
                <w:spacing w:val="-4"/>
                <w:kern w:val="0"/>
                <w:sz w:val="22"/>
                <w:szCs w:val="22"/>
                <w:u w:val="none"/>
                <w:lang w:val="zh-CN"/>
              </w:rPr>
              <w:fldChar w:fldCharType="end"/>
            </w:r>
            <w:r>
              <w:rPr>
                <w:rFonts w:hint="eastAsia" w:ascii="Times New Roman" w:hAnsi="Times New Roman" w:eastAsia="仿宋" w:cs="Times New Roman"/>
                <w:i w:val="0"/>
                <w:iCs w:val="0"/>
                <w:color w:val="auto"/>
                <w:spacing w:val="-4"/>
                <w:kern w:val="0"/>
                <w:sz w:val="22"/>
                <w:szCs w:val="22"/>
                <w:u w:val="none"/>
                <w:lang w:val="zh-CN"/>
              </w:rPr>
              <w:t>留学归国博士后数量与博士后招收总数比</w:t>
            </w:r>
          </w:p>
        </w:tc>
        <w:tc>
          <w:tcPr>
            <w:tcW w:w="1920" w:type="dxa"/>
            <w:vMerge w:val="continue"/>
            <w:noWrap w:val="0"/>
            <w:vAlign w:val="center"/>
          </w:tcPr>
          <w:p w14:paraId="6468E54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pacing w:val="-4"/>
                <w:kern w:val="0"/>
                <w:sz w:val="22"/>
                <w:szCs w:val="22"/>
                <w:u w:val="none"/>
                <w:lang w:val="zh-CN"/>
              </w:rPr>
            </w:pPr>
          </w:p>
        </w:tc>
      </w:tr>
      <w:tr w14:paraId="7434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334" w:type="dxa"/>
            <w:vMerge w:val="continue"/>
            <w:noWrap w:val="0"/>
            <w:vAlign w:val="center"/>
          </w:tcPr>
          <w:p w14:paraId="2DAFBA8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1A9099F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7780DE5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b/>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5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⑤</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color w:val="auto"/>
                <w:kern w:val="0"/>
                <w:sz w:val="22"/>
                <w:szCs w:val="22"/>
                <w:u w:val="none"/>
                <w:lang w:val="zh-CN"/>
              </w:rPr>
              <w:t>外籍、港澳台博士后数量与博士后招收总数比</w:t>
            </w:r>
          </w:p>
        </w:tc>
        <w:tc>
          <w:tcPr>
            <w:tcW w:w="1920" w:type="dxa"/>
            <w:vMerge w:val="continue"/>
            <w:noWrap w:val="0"/>
            <w:vAlign w:val="center"/>
          </w:tcPr>
          <w:p w14:paraId="56DE506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592D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34" w:type="dxa"/>
            <w:vMerge w:val="restart"/>
            <w:noWrap w:val="0"/>
            <w:vAlign w:val="center"/>
          </w:tcPr>
          <w:p w14:paraId="097B54E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t>3</w:t>
            </w:r>
            <w:r>
              <w:rPr>
                <w:rFonts w:hint="eastAsia" w:ascii="Times New Roman" w:hAnsi="Times New Roman" w:eastAsia="仿宋" w:cs="Times New Roman"/>
                <w:i w:val="0"/>
                <w:iCs w:val="0"/>
                <w:color w:val="auto"/>
                <w:kern w:val="0"/>
                <w:sz w:val="22"/>
                <w:szCs w:val="22"/>
                <w:u w:val="none"/>
                <w:lang w:val="zh-CN"/>
              </w:rPr>
              <w:t>.培养使用</w:t>
            </w:r>
          </w:p>
        </w:tc>
        <w:tc>
          <w:tcPr>
            <w:tcW w:w="1622" w:type="dxa"/>
            <w:vMerge w:val="restart"/>
            <w:noWrap w:val="0"/>
            <w:vAlign w:val="center"/>
          </w:tcPr>
          <w:p w14:paraId="1195FDA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3-1出站基本情况</w:t>
            </w:r>
          </w:p>
        </w:tc>
        <w:tc>
          <w:tcPr>
            <w:tcW w:w="3831" w:type="dxa"/>
            <w:noWrap w:val="0"/>
            <w:vAlign w:val="center"/>
          </w:tcPr>
          <w:p w14:paraId="4BDF5ED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1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①</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按期</w:t>
            </w:r>
            <w:r>
              <w:rPr>
                <w:rFonts w:hint="eastAsia" w:ascii="Times New Roman" w:hAnsi="Times New Roman" w:eastAsia="仿宋" w:cs="Times New Roman"/>
                <w:i w:val="0"/>
                <w:iCs w:val="0"/>
                <w:color w:val="auto"/>
                <w:kern w:val="0"/>
                <w:sz w:val="22"/>
                <w:szCs w:val="22"/>
                <w:u w:val="none"/>
                <w:lang w:val="zh-CN"/>
              </w:rPr>
              <w:t>出站比例</w:t>
            </w:r>
          </w:p>
        </w:tc>
        <w:tc>
          <w:tcPr>
            <w:tcW w:w="1920" w:type="dxa"/>
            <w:vMerge w:val="continue"/>
            <w:noWrap w:val="0"/>
            <w:vAlign w:val="center"/>
          </w:tcPr>
          <w:p w14:paraId="2F916E0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13EA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334" w:type="dxa"/>
            <w:vMerge w:val="continue"/>
            <w:noWrap w:val="0"/>
            <w:vAlign w:val="center"/>
          </w:tcPr>
          <w:p w14:paraId="7CD9E2E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661B0FD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3831" w:type="dxa"/>
            <w:noWrap w:val="0"/>
            <w:vAlign w:val="center"/>
          </w:tcPr>
          <w:p w14:paraId="3718EB2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②滞站人员数量（比例）</w:t>
            </w:r>
          </w:p>
        </w:tc>
        <w:tc>
          <w:tcPr>
            <w:tcW w:w="1920" w:type="dxa"/>
            <w:vMerge w:val="continue"/>
            <w:noWrap w:val="0"/>
            <w:vAlign w:val="center"/>
          </w:tcPr>
          <w:p w14:paraId="0E18410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5511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334" w:type="dxa"/>
            <w:vMerge w:val="continue"/>
            <w:noWrap w:val="0"/>
            <w:vAlign w:val="center"/>
          </w:tcPr>
          <w:p w14:paraId="32CCDA1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0E90A15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3831" w:type="dxa"/>
            <w:noWrap w:val="0"/>
            <w:vAlign w:val="center"/>
          </w:tcPr>
          <w:p w14:paraId="4EC2990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③博士后出站留用比例</w:t>
            </w:r>
            <w:r>
              <w:rPr>
                <w:rFonts w:hint="eastAsia" w:ascii="Times New Roman" w:hAnsi="Times New Roman" w:eastAsia="仿宋" w:cs="Times New Roman"/>
                <w:b/>
                <w:bCs/>
                <w:i w:val="0"/>
                <w:iCs w:val="0"/>
                <w:color w:val="auto"/>
                <w:kern w:val="0"/>
                <w:sz w:val="22"/>
                <w:szCs w:val="22"/>
                <w:u w:val="none"/>
                <w:lang w:val="en-US" w:eastAsia="zh-CN"/>
              </w:rPr>
              <w:t>（加分项）</w:t>
            </w:r>
          </w:p>
        </w:tc>
        <w:tc>
          <w:tcPr>
            <w:tcW w:w="1920" w:type="dxa"/>
            <w:vMerge w:val="continue"/>
            <w:noWrap w:val="0"/>
            <w:vAlign w:val="center"/>
          </w:tcPr>
          <w:p w14:paraId="0CDFB27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4E7A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334" w:type="dxa"/>
            <w:vMerge w:val="continue"/>
            <w:noWrap w:val="0"/>
            <w:vAlign w:val="center"/>
          </w:tcPr>
          <w:p w14:paraId="60568D1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restart"/>
            <w:noWrap w:val="0"/>
            <w:vAlign w:val="center"/>
          </w:tcPr>
          <w:p w14:paraId="1BA143C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3-2科研项目</w:t>
            </w:r>
          </w:p>
        </w:tc>
        <w:tc>
          <w:tcPr>
            <w:tcW w:w="3831" w:type="dxa"/>
            <w:noWrap w:val="0"/>
            <w:vAlign w:val="center"/>
          </w:tcPr>
          <w:p w14:paraId="31F1631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①解决本单位重大、关键技术难题情况</w:t>
            </w:r>
          </w:p>
        </w:tc>
        <w:tc>
          <w:tcPr>
            <w:tcW w:w="1920" w:type="dxa"/>
            <w:noWrap w:val="0"/>
            <w:vAlign w:val="center"/>
          </w:tcPr>
          <w:p w14:paraId="70D92B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工作站在线填报，每个工作站提供不</w:t>
            </w:r>
            <w:r>
              <w:rPr>
                <w:rFonts w:hint="eastAsia" w:ascii="Times New Roman" w:hAnsi="Times New Roman" w:eastAsia="仿宋" w:cs="Times New Roman"/>
                <w:i w:val="0"/>
                <w:iCs w:val="0"/>
                <w:color w:val="auto"/>
                <w:kern w:val="0"/>
                <w:sz w:val="22"/>
                <w:szCs w:val="22"/>
                <w:u w:val="none"/>
                <w:lang w:val="en-US" w:eastAsia="zh-CN"/>
              </w:rPr>
              <w:t>得</w:t>
            </w:r>
            <w:r>
              <w:rPr>
                <w:rFonts w:hint="eastAsia" w:ascii="Times New Roman" w:hAnsi="Times New Roman" w:eastAsia="仿宋" w:cs="Times New Roman"/>
                <w:i w:val="0"/>
                <w:iCs w:val="0"/>
                <w:color w:val="auto"/>
                <w:kern w:val="0"/>
                <w:sz w:val="22"/>
                <w:szCs w:val="22"/>
                <w:u w:val="none"/>
                <w:lang w:val="zh-CN"/>
              </w:rPr>
              <w:t>超过</w:t>
            </w:r>
            <w:r>
              <w:rPr>
                <w:rFonts w:hint="eastAsia" w:ascii="Times New Roman" w:hAnsi="Times New Roman" w:eastAsia="仿宋" w:cs="Times New Roman"/>
                <w:i w:val="0"/>
                <w:iCs w:val="0"/>
                <w:color w:val="auto"/>
                <w:kern w:val="0"/>
                <w:sz w:val="22"/>
                <w:szCs w:val="22"/>
                <w:u w:val="none"/>
              </w:rPr>
              <w:t>5项</w:t>
            </w:r>
          </w:p>
        </w:tc>
      </w:tr>
      <w:tr w14:paraId="3492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34" w:type="dxa"/>
            <w:vMerge w:val="continue"/>
            <w:noWrap w:val="0"/>
            <w:vAlign w:val="center"/>
          </w:tcPr>
          <w:p w14:paraId="19AA689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6B8AFE4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7C4702B">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strike w:val="0"/>
                <w:color w:val="auto"/>
                <w:kern w:val="0"/>
                <w:sz w:val="22"/>
                <w:szCs w:val="22"/>
                <w:u w:val="none"/>
                <w:lang w:val="zh-CN"/>
              </w:rPr>
              <w:t>②人均主持或作为主要完成人（负责人）的国家级科研项目数量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restart"/>
            <w:noWrap w:val="0"/>
            <w:vAlign w:val="center"/>
          </w:tcPr>
          <w:p w14:paraId="4AC2354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pacing w:val="-4"/>
                <w:kern w:val="0"/>
                <w:sz w:val="22"/>
                <w:szCs w:val="22"/>
                <w:u w:val="none"/>
              </w:rPr>
              <w:t>中国博士后网上办公系统直接采集</w:t>
            </w:r>
            <w:r>
              <w:rPr>
                <w:rFonts w:hint="eastAsia" w:ascii="Times New Roman" w:hAnsi="Times New Roman" w:eastAsia="仿宋" w:cs="Times New Roman"/>
                <w:i w:val="0"/>
                <w:iCs w:val="0"/>
                <w:color w:val="auto"/>
                <w:kern w:val="0"/>
                <w:sz w:val="22"/>
                <w:szCs w:val="22"/>
                <w:u w:val="none"/>
                <w:lang w:val="zh-CN"/>
              </w:rPr>
              <w:t>；专业科技机构查证</w:t>
            </w:r>
          </w:p>
        </w:tc>
      </w:tr>
      <w:tr w14:paraId="3D3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334" w:type="dxa"/>
            <w:vMerge w:val="continue"/>
            <w:noWrap w:val="0"/>
            <w:vAlign w:val="center"/>
          </w:tcPr>
          <w:p w14:paraId="7C8BA9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3C1F411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4AA1013">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strike w:val="0"/>
                <w:color w:val="auto"/>
                <w:kern w:val="0"/>
                <w:sz w:val="22"/>
                <w:szCs w:val="22"/>
                <w:u w:val="none"/>
                <w:lang w:val="zh-CN"/>
              </w:rPr>
              <w:t>③人均参与的国家级科研项目数量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611C38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5271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334" w:type="dxa"/>
            <w:vMerge w:val="continue"/>
            <w:noWrap w:val="0"/>
            <w:vAlign w:val="center"/>
          </w:tcPr>
          <w:p w14:paraId="219ED86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7F88E2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182A9D04">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color w:val="auto"/>
                <w:spacing w:val="-4"/>
                <w:kern w:val="0"/>
                <w:sz w:val="22"/>
                <w:szCs w:val="22"/>
                <w:u w:val="none"/>
                <w:lang w:val="zh-CN"/>
              </w:rPr>
              <w:fldChar w:fldCharType="begin"/>
            </w:r>
            <w:r>
              <w:rPr>
                <w:rFonts w:hint="eastAsia" w:ascii="Times New Roman" w:hAnsi="Times New Roman" w:eastAsia="仿宋" w:cs="Times New Roman"/>
                <w:i w:val="0"/>
                <w:iCs w:val="0"/>
                <w:color w:val="auto"/>
                <w:spacing w:val="-4"/>
                <w:kern w:val="0"/>
                <w:sz w:val="22"/>
                <w:szCs w:val="22"/>
                <w:u w:val="none"/>
                <w:lang w:val="zh-CN"/>
              </w:rPr>
              <w:instrText xml:space="preserve"> = 4 \* GB3 </w:instrText>
            </w:r>
            <w:r>
              <w:rPr>
                <w:rFonts w:hint="eastAsia" w:ascii="Times New Roman" w:hAnsi="Times New Roman" w:eastAsia="仿宋" w:cs="Times New Roman"/>
                <w:i w:val="0"/>
                <w:iCs w:val="0"/>
                <w:color w:val="auto"/>
                <w:spacing w:val="-4"/>
                <w:kern w:val="0"/>
                <w:sz w:val="22"/>
                <w:szCs w:val="22"/>
                <w:u w:val="none"/>
                <w:lang w:val="zh-CN"/>
              </w:rPr>
              <w:fldChar w:fldCharType="separate"/>
            </w:r>
            <w:r>
              <w:rPr>
                <w:rFonts w:hint="eastAsia" w:ascii="Times New Roman" w:hAnsi="Times New Roman" w:eastAsia="仿宋" w:cs="Times New Roman"/>
                <w:i w:val="0"/>
                <w:iCs w:val="0"/>
                <w:color w:val="auto"/>
                <w:spacing w:val="-4"/>
                <w:kern w:val="0"/>
                <w:sz w:val="22"/>
                <w:szCs w:val="22"/>
                <w:u w:val="none"/>
                <w:lang w:val="zh-CN"/>
              </w:rPr>
              <w:t>④</w:t>
            </w:r>
            <w:r>
              <w:rPr>
                <w:rFonts w:hint="eastAsia" w:ascii="Times New Roman" w:hAnsi="Times New Roman" w:eastAsia="仿宋" w:cs="Times New Roman"/>
                <w:i w:val="0"/>
                <w:iCs w:val="0"/>
                <w:color w:val="auto"/>
                <w:spacing w:val="-4"/>
                <w:kern w:val="0"/>
                <w:sz w:val="22"/>
                <w:szCs w:val="22"/>
                <w:u w:val="none"/>
                <w:lang w:val="zh-CN"/>
              </w:rPr>
              <w:fldChar w:fldCharType="end"/>
            </w:r>
            <w:r>
              <w:rPr>
                <w:rFonts w:hint="eastAsia" w:ascii="Times New Roman" w:hAnsi="Times New Roman" w:eastAsia="仿宋" w:cs="Times New Roman"/>
                <w:i w:val="0"/>
                <w:iCs w:val="0"/>
                <w:strike w:val="0"/>
                <w:color w:val="auto"/>
                <w:kern w:val="0"/>
                <w:sz w:val="22"/>
                <w:szCs w:val="22"/>
                <w:u w:val="none"/>
                <w:lang w:val="zh-CN"/>
              </w:rPr>
              <w:t>人均主持或作为主要完成人（负责人）的省部级科研项目数量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21995DC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185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334" w:type="dxa"/>
            <w:vMerge w:val="continue"/>
            <w:noWrap w:val="0"/>
            <w:vAlign w:val="center"/>
          </w:tcPr>
          <w:p w14:paraId="5666B32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726DE44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4ED42F6A">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fldChar w:fldCharType="begin"/>
            </w:r>
            <w:r>
              <w:rPr>
                <w:rFonts w:hint="eastAsia" w:ascii="Times New Roman" w:hAnsi="Times New Roman" w:eastAsia="仿宋" w:cs="Times New Roman"/>
                <w:i w:val="0"/>
                <w:iCs w:val="0"/>
                <w:color w:val="auto"/>
                <w:kern w:val="0"/>
                <w:sz w:val="22"/>
                <w:szCs w:val="22"/>
                <w:u w:val="none"/>
                <w:lang w:val="zh-CN"/>
              </w:rPr>
              <w:instrText xml:space="preserve"> = 5 \* GB3 </w:instrText>
            </w:r>
            <w:r>
              <w:rPr>
                <w:rFonts w:hint="eastAsia" w:ascii="Times New Roman" w:hAnsi="Times New Roman" w:eastAsia="仿宋" w:cs="Times New Roman"/>
                <w:i w:val="0"/>
                <w:iCs w:val="0"/>
                <w:color w:val="auto"/>
                <w:kern w:val="0"/>
                <w:sz w:val="22"/>
                <w:szCs w:val="22"/>
                <w:u w:val="none"/>
                <w:lang w:val="zh-CN"/>
              </w:rPr>
              <w:fldChar w:fldCharType="separate"/>
            </w:r>
            <w:r>
              <w:rPr>
                <w:rFonts w:hint="eastAsia" w:ascii="Times New Roman" w:hAnsi="Times New Roman" w:eastAsia="仿宋" w:cs="Times New Roman"/>
                <w:i w:val="0"/>
                <w:iCs w:val="0"/>
                <w:color w:val="auto"/>
                <w:kern w:val="0"/>
                <w:sz w:val="22"/>
                <w:szCs w:val="22"/>
                <w:u w:val="none"/>
                <w:lang w:val="zh-CN"/>
              </w:rPr>
              <w:t>⑤</w:t>
            </w:r>
            <w:r>
              <w:rPr>
                <w:rFonts w:hint="eastAsia" w:ascii="Times New Roman" w:hAnsi="Times New Roman" w:eastAsia="仿宋" w:cs="Times New Roman"/>
                <w:i w:val="0"/>
                <w:iCs w:val="0"/>
                <w:color w:val="auto"/>
                <w:kern w:val="0"/>
                <w:sz w:val="22"/>
                <w:szCs w:val="22"/>
                <w:u w:val="none"/>
                <w:lang w:val="zh-CN"/>
              </w:rPr>
              <w:fldChar w:fldCharType="end"/>
            </w:r>
            <w:r>
              <w:rPr>
                <w:rFonts w:hint="eastAsia" w:ascii="Times New Roman" w:hAnsi="Times New Roman" w:eastAsia="仿宋" w:cs="Times New Roman"/>
                <w:i w:val="0"/>
                <w:iCs w:val="0"/>
                <w:strike w:val="0"/>
                <w:color w:val="auto"/>
                <w:kern w:val="0"/>
                <w:sz w:val="22"/>
                <w:szCs w:val="22"/>
                <w:u w:val="none"/>
                <w:lang w:val="zh-CN"/>
              </w:rPr>
              <w:t>人均参与的省部级科研项目数量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17F77E7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42FC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334" w:type="dxa"/>
            <w:vMerge w:val="continue"/>
            <w:noWrap w:val="0"/>
            <w:vAlign w:val="center"/>
          </w:tcPr>
          <w:p w14:paraId="4837BBC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30D3763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138CA5A8">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strike w:val="0"/>
                <w:color w:val="auto"/>
                <w:kern w:val="0"/>
                <w:sz w:val="22"/>
                <w:szCs w:val="22"/>
                <w:u w:val="none"/>
                <w:lang w:val="zh-CN" w:eastAsia="zh-CN" w:bidi="ar-SA"/>
              </w:rPr>
            </w:pPr>
            <w:r>
              <w:rPr>
                <w:rFonts w:hint="eastAsia" w:ascii="Times New Roman" w:hAnsi="Times New Roman" w:eastAsia="仿宋" w:cs="Times New Roman"/>
                <w:i w:val="0"/>
                <w:iCs w:val="0"/>
                <w:color w:val="auto"/>
                <w:spacing w:val="-4"/>
                <w:kern w:val="0"/>
                <w:sz w:val="22"/>
                <w:szCs w:val="22"/>
                <w:u w:val="none"/>
                <w:lang w:val="zh-CN"/>
              </w:rPr>
              <w:t>⑥人均参与的科研项目数量</w:t>
            </w:r>
          </w:p>
        </w:tc>
        <w:tc>
          <w:tcPr>
            <w:tcW w:w="1920" w:type="dxa"/>
            <w:vMerge w:val="continue"/>
            <w:noWrap w:val="0"/>
            <w:vAlign w:val="center"/>
          </w:tcPr>
          <w:p w14:paraId="2631010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pacing w:val="-4"/>
                <w:kern w:val="0"/>
                <w:sz w:val="22"/>
                <w:szCs w:val="22"/>
                <w:u w:val="none"/>
                <w:lang w:val="zh-CN"/>
              </w:rPr>
            </w:pPr>
          </w:p>
        </w:tc>
      </w:tr>
      <w:tr w14:paraId="033E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334" w:type="dxa"/>
            <w:vMerge w:val="continue"/>
            <w:noWrap w:val="0"/>
            <w:vAlign w:val="center"/>
          </w:tcPr>
          <w:p w14:paraId="4195603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restart"/>
            <w:noWrap w:val="0"/>
            <w:vAlign w:val="center"/>
          </w:tcPr>
          <w:p w14:paraId="2E8D0C5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zh-CN"/>
              </w:rPr>
              <w:t>3-3学术交流</w:t>
            </w:r>
          </w:p>
        </w:tc>
        <w:tc>
          <w:tcPr>
            <w:tcW w:w="3831" w:type="dxa"/>
            <w:noWrap w:val="0"/>
            <w:vAlign w:val="center"/>
          </w:tcPr>
          <w:p w14:paraId="5908F00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1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①</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参加国际重要学术交流活动情况</w:t>
            </w:r>
            <w:r>
              <w:rPr>
                <w:rFonts w:hint="eastAsia" w:ascii="Times New Roman" w:hAnsi="Times New Roman" w:eastAsia="仿宋" w:cs="Times New Roman"/>
                <w:b/>
                <w:i w:val="0"/>
                <w:iCs w:val="0"/>
                <w:color w:val="auto"/>
                <w:kern w:val="0"/>
                <w:sz w:val="22"/>
                <w:szCs w:val="22"/>
                <w:u w:val="none"/>
              </w:rPr>
              <w:t>（加分项）</w:t>
            </w:r>
          </w:p>
        </w:tc>
        <w:tc>
          <w:tcPr>
            <w:tcW w:w="1920" w:type="dxa"/>
            <w:vMerge w:val="restart"/>
            <w:noWrap w:val="0"/>
            <w:vAlign w:val="center"/>
          </w:tcPr>
          <w:p w14:paraId="2C2E642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zh-CN"/>
              </w:rPr>
              <w:t>工作站在线填报；</w:t>
            </w:r>
            <w:r>
              <w:rPr>
                <w:rFonts w:hint="eastAsia" w:ascii="Times New Roman" w:hAnsi="Times New Roman" w:eastAsia="仿宋" w:cs="Times New Roman"/>
                <w:i w:val="0"/>
                <w:iCs w:val="0"/>
                <w:color w:val="auto"/>
                <w:kern w:val="0"/>
                <w:sz w:val="22"/>
                <w:szCs w:val="22"/>
                <w:u w:val="none"/>
              </w:rPr>
              <w:t>博士后人员、博士后合作导师调查问卷；专业科技机构查证</w:t>
            </w:r>
          </w:p>
        </w:tc>
      </w:tr>
      <w:tr w14:paraId="3B8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334" w:type="dxa"/>
            <w:vMerge w:val="continue"/>
            <w:noWrap w:val="0"/>
            <w:vAlign w:val="center"/>
          </w:tcPr>
          <w:p w14:paraId="0CD38B7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0EFC085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3831" w:type="dxa"/>
            <w:noWrap w:val="0"/>
            <w:vAlign w:val="center"/>
          </w:tcPr>
          <w:p w14:paraId="13CBB86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fldChar w:fldCharType="begin"/>
            </w:r>
            <w:r>
              <w:rPr>
                <w:rFonts w:hint="eastAsia" w:ascii="Times New Roman" w:hAnsi="Times New Roman" w:eastAsia="仿宋" w:cs="Times New Roman"/>
                <w:i w:val="0"/>
                <w:iCs w:val="0"/>
                <w:color w:val="auto"/>
                <w:kern w:val="0"/>
                <w:sz w:val="22"/>
                <w:szCs w:val="22"/>
                <w:u w:val="none"/>
              </w:rPr>
              <w:instrText xml:space="preserve"> = 2 \* GB3 </w:instrText>
            </w:r>
            <w:r>
              <w:rPr>
                <w:rFonts w:hint="eastAsia" w:ascii="Times New Roman" w:hAnsi="Times New Roman" w:eastAsia="仿宋" w:cs="Times New Roman"/>
                <w:i w:val="0"/>
                <w:iCs w:val="0"/>
                <w:color w:val="auto"/>
                <w:kern w:val="0"/>
                <w:sz w:val="22"/>
                <w:szCs w:val="22"/>
                <w:u w:val="none"/>
              </w:rPr>
              <w:fldChar w:fldCharType="separate"/>
            </w:r>
            <w:r>
              <w:rPr>
                <w:rFonts w:hint="eastAsia" w:ascii="Times New Roman" w:hAnsi="Times New Roman" w:eastAsia="仿宋" w:cs="Times New Roman"/>
                <w:i w:val="0"/>
                <w:iCs w:val="0"/>
                <w:color w:val="auto"/>
                <w:kern w:val="0"/>
                <w:sz w:val="22"/>
                <w:szCs w:val="22"/>
                <w:u w:val="none"/>
              </w:rPr>
              <w:t>②</w:t>
            </w:r>
            <w:r>
              <w:rPr>
                <w:rFonts w:hint="eastAsia" w:ascii="Times New Roman" w:hAnsi="Times New Roman" w:eastAsia="仿宋" w:cs="Times New Roman"/>
                <w:i w:val="0"/>
                <w:iCs w:val="0"/>
                <w:color w:val="auto"/>
                <w:kern w:val="0"/>
                <w:sz w:val="22"/>
                <w:szCs w:val="22"/>
                <w:u w:val="none"/>
              </w:rPr>
              <w:fldChar w:fldCharType="end"/>
            </w:r>
            <w:r>
              <w:rPr>
                <w:rFonts w:hint="eastAsia" w:ascii="Times New Roman" w:hAnsi="Times New Roman" w:eastAsia="仿宋" w:cs="Times New Roman"/>
                <w:i w:val="0"/>
                <w:iCs w:val="0"/>
                <w:color w:val="auto"/>
                <w:kern w:val="0"/>
                <w:sz w:val="22"/>
                <w:szCs w:val="22"/>
                <w:u w:val="none"/>
              </w:rPr>
              <w:t>参加国内重要学术交流情况</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42F27AD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06D5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334" w:type="dxa"/>
            <w:vMerge w:val="continue"/>
            <w:noWrap w:val="0"/>
            <w:vAlign w:val="center"/>
          </w:tcPr>
          <w:p w14:paraId="52530EF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restart"/>
            <w:noWrap w:val="0"/>
            <w:vAlign w:val="center"/>
          </w:tcPr>
          <w:p w14:paraId="58B9D88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3-4人才成长</w:t>
            </w:r>
          </w:p>
        </w:tc>
        <w:tc>
          <w:tcPr>
            <w:tcW w:w="3831" w:type="dxa"/>
            <w:noWrap w:val="0"/>
            <w:vAlign w:val="center"/>
          </w:tcPr>
          <w:p w14:paraId="3E6150C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b w:val="0"/>
                <w:bCs w:val="0"/>
                <w:i w:val="0"/>
                <w:iCs w:val="0"/>
                <w:color w:val="auto"/>
                <w:kern w:val="0"/>
                <w:sz w:val="22"/>
                <w:szCs w:val="22"/>
                <w:u w:val="none"/>
                <w:lang w:val="en-US" w:eastAsia="zh-CN"/>
              </w:rPr>
              <w:t>①</w:t>
            </w:r>
            <w:r>
              <w:rPr>
                <w:rFonts w:hint="eastAsia" w:ascii="Times New Roman" w:hAnsi="Times New Roman" w:eastAsia="仿宋" w:cs="Times New Roman"/>
                <w:b w:val="0"/>
                <w:bCs w:val="0"/>
                <w:i w:val="0"/>
                <w:iCs w:val="0"/>
                <w:color w:val="auto"/>
                <w:kern w:val="0"/>
                <w:sz w:val="22"/>
                <w:szCs w:val="22"/>
                <w:u w:val="none"/>
                <w:lang w:val="zh-CN"/>
              </w:rPr>
              <w:t>培养的博士后人员入选两院院士或学部委员的情况</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920" w:type="dxa"/>
            <w:vMerge w:val="continue"/>
            <w:noWrap w:val="0"/>
            <w:vAlign w:val="center"/>
          </w:tcPr>
          <w:p w14:paraId="61F2CFB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697B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334" w:type="dxa"/>
            <w:vMerge w:val="continue"/>
            <w:noWrap w:val="0"/>
            <w:vAlign w:val="center"/>
          </w:tcPr>
          <w:p w14:paraId="1E8048F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c>
          <w:tcPr>
            <w:tcW w:w="1622" w:type="dxa"/>
            <w:vMerge w:val="continue"/>
            <w:noWrap w:val="0"/>
            <w:vAlign w:val="center"/>
          </w:tcPr>
          <w:p w14:paraId="348E967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p>
        </w:tc>
        <w:tc>
          <w:tcPr>
            <w:tcW w:w="3831" w:type="dxa"/>
            <w:noWrap w:val="0"/>
            <w:vAlign w:val="center"/>
          </w:tcPr>
          <w:p w14:paraId="22841D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b w:val="0"/>
                <w:bCs w:val="0"/>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zh-CN"/>
              </w:rPr>
              <w:t>②</w:t>
            </w:r>
            <w:r>
              <w:rPr>
                <w:rFonts w:hint="eastAsia" w:ascii="Times New Roman" w:hAnsi="Times New Roman" w:eastAsia="仿宋" w:cs="Times New Roman"/>
                <w:b w:val="0"/>
                <w:bCs w:val="0"/>
                <w:i w:val="0"/>
                <w:iCs w:val="0"/>
                <w:color w:val="auto"/>
                <w:kern w:val="0"/>
                <w:sz w:val="22"/>
                <w:szCs w:val="22"/>
                <w:u w:val="none"/>
                <w:lang w:val="en-US" w:eastAsia="zh-CN"/>
              </w:rPr>
              <w:t>培养的</w:t>
            </w:r>
            <w:r>
              <w:rPr>
                <w:rFonts w:hint="eastAsia" w:ascii="Times New Roman" w:hAnsi="Times New Roman" w:eastAsia="仿宋" w:cs="Times New Roman"/>
                <w:b w:val="0"/>
                <w:bCs w:val="0"/>
                <w:i w:val="0"/>
                <w:iCs w:val="0"/>
                <w:color w:val="auto"/>
                <w:kern w:val="0"/>
                <w:sz w:val="22"/>
                <w:szCs w:val="22"/>
                <w:u w:val="none"/>
                <w:lang w:val="zh-CN" w:eastAsia="zh-CN"/>
              </w:rPr>
              <w:t>博士后人员入选</w:t>
            </w:r>
            <w:r>
              <w:rPr>
                <w:rFonts w:hint="eastAsia" w:ascii="Times New Roman" w:hAnsi="Times New Roman" w:eastAsia="仿宋" w:cs="Times New Roman"/>
                <w:b w:val="0"/>
                <w:bCs w:val="0"/>
                <w:i w:val="0"/>
                <w:iCs w:val="0"/>
                <w:color w:val="auto"/>
                <w:kern w:val="0"/>
                <w:sz w:val="22"/>
                <w:szCs w:val="22"/>
                <w:u w:val="none"/>
                <w:lang w:val="en-US" w:eastAsia="zh-CN"/>
              </w:rPr>
              <w:t>国家级人才称号情况</w:t>
            </w:r>
            <w:r>
              <w:rPr>
                <w:rFonts w:hint="eastAsia" w:ascii="Times New Roman" w:hAnsi="Times New Roman" w:eastAsia="仿宋" w:cs="Times New Roman"/>
                <w:b/>
                <w:bCs/>
                <w:i w:val="0"/>
                <w:iCs w:val="0"/>
                <w:color w:val="auto"/>
                <w:kern w:val="0"/>
                <w:sz w:val="22"/>
                <w:szCs w:val="22"/>
                <w:u w:val="none"/>
                <w:lang w:val="en-US" w:eastAsia="zh-CN"/>
              </w:rPr>
              <w:t>（</w:t>
            </w:r>
            <w:r>
              <w:rPr>
                <w:rFonts w:hint="eastAsia" w:ascii="Times New Roman" w:hAnsi="Times New Roman" w:eastAsia="仿宋" w:cs="Times New Roman"/>
                <w:b/>
                <w:bCs/>
                <w:i w:val="0"/>
                <w:iCs w:val="0"/>
                <w:color w:val="auto"/>
                <w:kern w:val="0"/>
                <w:sz w:val="22"/>
                <w:szCs w:val="22"/>
                <w:u w:val="none"/>
                <w:lang w:val="zh-CN" w:eastAsia="zh-CN"/>
              </w:rPr>
              <w:t>加分项）</w:t>
            </w:r>
          </w:p>
        </w:tc>
        <w:tc>
          <w:tcPr>
            <w:tcW w:w="1920" w:type="dxa"/>
            <w:vMerge w:val="continue"/>
            <w:noWrap w:val="0"/>
            <w:vAlign w:val="center"/>
          </w:tcPr>
          <w:p w14:paraId="13BE6F8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2E55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334" w:type="dxa"/>
            <w:vMerge w:val="continue"/>
            <w:noWrap w:val="0"/>
            <w:vAlign w:val="center"/>
          </w:tcPr>
          <w:p w14:paraId="63322C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0"/>
                <w:szCs w:val="22"/>
                <w:u w:val="none"/>
              </w:rPr>
            </w:pPr>
          </w:p>
        </w:tc>
        <w:tc>
          <w:tcPr>
            <w:tcW w:w="1622" w:type="dxa"/>
            <w:vMerge w:val="continue"/>
            <w:noWrap w:val="0"/>
            <w:vAlign w:val="center"/>
          </w:tcPr>
          <w:p w14:paraId="72173AA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0"/>
                <w:szCs w:val="22"/>
                <w:u w:val="none"/>
              </w:rPr>
            </w:pPr>
          </w:p>
        </w:tc>
        <w:tc>
          <w:tcPr>
            <w:tcW w:w="3831" w:type="dxa"/>
            <w:noWrap w:val="0"/>
            <w:vAlign w:val="center"/>
          </w:tcPr>
          <w:p w14:paraId="262B7AE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b w:val="0"/>
                <w:i w:val="0"/>
                <w:iCs w:val="0"/>
                <w:color w:val="auto"/>
                <w:kern w:val="0"/>
                <w:sz w:val="22"/>
                <w:szCs w:val="22"/>
                <w:u w:val="none"/>
                <w:lang w:val="zh-CN"/>
              </w:rPr>
              <w:t>③</w:t>
            </w:r>
            <w:r>
              <w:rPr>
                <w:rFonts w:hint="eastAsia" w:ascii="Times New Roman" w:hAnsi="Times New Roman" w:eastAsia="仿宋" w:cs="Times New Roman"/>
                <w:b w:val="0"/>
                <w:i w:val="0"/>
                <w:iCs w:val="0"/>
                <w:color w:val="auto"/>
                <w:kern w:val="0"/>
                <w:sz w:val="22"/>
                <w:szCs w:val="22"/>
                <w:u w:val="none"/>
                <w:lang w:val="zh-CN" w:eastAsia="zh-CN"/>
              </w:rPr>
              <w:t>入选国家博士后</w:t>
            </w:r>
            <w:r>
              <w:rPr>
                <w:rFonts w:hint="eastAsia" w:ascii="Times New Roman" w:hAnsi="Times New Roman" w:eastAsia="仿宋" w:cs="Times New Roman"/>
                <w:b w:val="0"/>
                <w:i w:val="0"/>
                <w:iCs w:val="0"/>
                <w:color w:val="auto"/>
                <w:kern w:val="0"/>
                <w:sz w:val="22"/>
                <w:szCs w:val="22"/>
                <w:u w:val="none"/>
                <w:lang w:val="en-US" w:eastAsia="zh-CN"/>
              </w:rPr>
              <w:t>资助</w:t>
            </w:r>
            <w:r>
              <w:rPr>
                <w:rFonts w:hint="eastAsia" w:ascii="Times New Roman" w:hAnsi="Times New Roman" w:eastAsia="仿宋" w:cs="Times New Roman"/>
                <w:b w:val="0"/>
                <w:i w:val="0"/>
                <w:iCs w:val="0"/>
                <w:color w:val="auto"/>
                <w:kern w:val="0"/>
                <w:sz w:val="22"/>
                <w:szCs w:val="22"/>
                <w:u w:val="none"/>
                <w:lang w:val="zh-CN"/>
              </w:rPr>
              <w:t>项目情况</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297ECA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083E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334" w:type="dxa"/>
            <w:vMerge w:val="restart"/>
            <w:noWrap w:val="0"/>
            <w:vAlign w:val="center"/>
          </w:tcPr>
          <w:p w14:paraId="35163F0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sz w:val="22"/>
                <w:szCs w:val="22"/>
                <w:u w:val="none"/>
              </w:rPr>
              <w:t>4</w:t>
            </w:r>
            <w:r>
              <w:rPr>
                <w:rFonts w:hint="eastAsia" w:ascii="Times New Roman" w:hAnsi="Times New Roman" w:eastAsia="仿宋" w:cs="Times New Roman"/>
                <w:i w:val="0"/>
                <w:iCs w:val="0"/>
                <w:color w:val="auto"/>
                <w:kern w:val="0"/>
                <w:sz w:val="22"/>
                <w:szCs w:val="22"/>
                <w:u w:val="none"/>
                <w:lang w:val="zh-CN"/>
              </w:rPr>
              <w:t>.科研</w:t>
            </w:r>
            <w:r>
              <w:rPr>
                <w:rFonts w:hint="eastAsia" w:ascii="Times New Roman" w:hAnsi="Times New Roman" w:eastAsia="仿宋" w:cs="Times New Roman"/>
                <w:i w:val="0"/>
                <w:iCs w:val="0"/>
                <w:color w:val="auto"/>
                <w:sz w:val="22"/>
                <w:szCs w:val="22"/>
                <w:u w:val="none"/>
              </w:rPr>
              <w:t>成果产出</w:t>
            </w:r>
          </w:p>
        </w:tc>
        <w:tc>
          <w:tcPr>
            <w:tcW w:w="1622" w:type="dxa"/>
            <w:vMerge w:val="restart"/>
            <w:noWrap w:val="0"/>
            <w:vAlign w:val="center"/>
          </w:tcPr>
          <w:p w14:paraId="62A5DB6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4-1</w:t>
            </w:r>
            <w:r>
              <w:rPr>
                <w:rFonts w:hint="eastAsia" w:ascii="Times New Roman" w:hAnsi="Times New Roman" w:eastAsia="仿宋" w:cs="Times New Roman"/>
                <w:i w:val="0"/>
                <w:iCs w:val="0"/>
                <w:color w:val="auto"/>
                <w:kern w:val="0"/>
                <w:sz w:val="22"/>
                <w:szCs w:val="22"/>
                <w:u w:val="none"/>
                <w:lang w:val="en-US" w:eastAsia="zh-CN"/>
              </w:rPr>
              <w:t>直接</w:t>
            </w:r>
            <w:r>
              <w:rPr>
                <w:rFonts w:hint="eastAsia" w:ascii="Times New Roman" w:hAnsi="Times New Roman" w:eastAsia="仿宋" w:cs="Times New Roman"/>
                <w:i w:val="0"/>
                <w:iCs w:val="0"/>
                <w:color w:val="auto"/>
                <w:kern w:val="0"/>
                <w:sz w:val="22"/>
                <w:szCs w:val="22"/>
                <w:u w:val="none"/>
                <w:lang w:val="zh-CN"/>
              </w:rPr>
              <w:t>产出</w:t>
            </w:r>
          </w:p>
        </w:tc>
        <w:tc>
          <w:tcPr>
            <w:tcW w:w="3831" w:type="dxa"/>
            <w:noWrap w:val="0"/>
            <w:vAlign w:val="center"/>
          </w:tcPr>
          <w:p w14:paraId="38AA0A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rPr>
              <w:t>①</w:t>
            </w:r>
            <w:r>
              <w:rPr>
                <w:rFonts w:hint="eastAsia" w:ascii="Times New Roman" w:hAnsi="Times New Roman" w:eastAsia="仿宋" w:cs="Times New Roman"/>
                <w:i w:val="0"/>
                <w:iCs w:val="0"/>
                <w:color w:val="auto"/>
                <w:kern w:val="0"/>
                <w:sz w:val="22"/>
                <w:szCs w:val="22"/>
                <w:u w:val="none"/>
                <w:lang w:eastAsia="zh-CN"/>
              </w:rPr>
              <w:t>人均</w:t>
            </w:r>
            <w:r>
              <w:rPr>
                <w:rFonts w:hint="eastAsia" w:ascii="Times New Roman" w:hAnsi="Times New Roman" w:eastAsia="仿宋" w:cs="Times New Roman"/>
                <w:i w:val="0"/>
                <w:iCs w:val="0"/>
                <w:color w:val="auto"/>
                <w:kern w:val="0"/>
                <w:sz w:val="22"/>
                <w:szCs w:val="22"/>
                <w:u w:val="none"/>
              </w:rPr>
              <w:t>发表论文数量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restart"/>
            <w:noWrap w:val="0"/>
            <w:vAlign w:val="center"/>
          </w:tcPr>
          <w:p w14:paraId="5EAB407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spacing w:val="-4"/>
                <w:kern w:val="0"/>
                <w:sz w:val="22"/>
                <w:szCs w:val="22"/>
                <w:u w:val="none"/>
              </w:rPr>
              <w:t>中国博士后网上办公系统直接采集</w:t>
            </w:r>
            <w:r>
              <w:rPr>
                <w:rFonts w:hint="eastAsia" w:ascii="Times New Roman" w:hAnsi="Times New Roman" w:eastAsia="仿宋" w:cs="Times New Roman"/>
                <w:i w:val="0"/>
                <w:iCs w:val="0"/>
                <w:color w:val="auto"/>
                <w:kern w:val="0"/>
                <w:sz w:val="22"/>
                <w:szCs w:val="22"/>
                <w:u w:val="none"/>
                <w:lang w:val="zh-CN"/>
              </w:rPr>
              <w:t>；工作站在线填报；专业科技机构查证</w:t>
            </w:r>
          </w:p>
        </w:tc>
      </w:tr>
      <w:tr w14:paraId="3CD4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334" w:type="dxa"/>
            <w:vMerge w:val="continue"/>
            <w:noWrap w:val="0"/>
            <w:vAlign w:val="center"/>
          </w:tcPr>
          <w:p w14:paraId="298CC9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c>
          <w:tcPr>
            <w:tcW w:w="1622" w:type="dxa"/>
            <w:vMerge w:val="continue"/>
            <w:noWrap w:val="0"/>
            <w:vAlign w:val="center"/>
          </w:tcPr>
          <w:p w14:paraId="0A55515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951B2C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rPr>
              <w:t>②人均专利申请数量</w:t>
            </w:r>
          </w:p>
        </w:tc>
        <w:tc>
          <w:tcPr>
            <w:tcW w:w="1920" w:type="dxa"/>
            <w:vMerge w:val="continue"/>
            <w:noWrap w:val="0"/>
            <w:vAlign w:val="center"/>
          </w:tcPr>
          <w:p w14:paraId="3801CC9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6495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334" w:type="dxa"/>
            <w:vMerge w:val="continue"/>
            <w:noWrap w:val="0"/>
            <w:vAlign w:val="center"/>
          </w:tcPr>
          <w:p w14:paraId="645B4BC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c>
          <w:tcPr>
            <w:tcW w:w="1622" w:type="dxa"/>
            <w:vMerge w:val="continue"/>
            <w:noWrap w:val="0"/>
            <w:vAlign w:val="center"/>
          </w:tcPr>
          <w:p w14:paraId="715ECF4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2841AC7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rPr>
              <w:t>③人均出版的著作数量</w:t>
            </w:r>
            <w:r>
              <w:rPr>
                <w:rFonts w:hint="eastAsia" w:ascii="Times New Roman" w:hAnsi="Times New Roman" w:eastAsia="仿宋" w:cs="Times New Roman"/>
                <w:b/>
                <w:i w:val="0"/>
                <w:iCs w:val="0"/>
                <w:color w:val="auto"/>
                <w:kern w:val="0"/>
                <w:sz w:val="22"/>
                <w:szCs w:val="22"/>
                <w:u w:val="none"/>
              </w:rPr>
              <w:t>（加分项）</w:t>
            </w:r>
          </w:p>
        </w:tc>
        <w:tc>
          <w:tcPr>
            <w:tcW w:w="1920" w:type="dxa"/>
            <w:vMerge w:val="continue"/>
            <w:noWrap w:val="0"/>
            <w:vAlign w:val="center"/>
          </w:tcPr>
          <w:p w14:paraId="3C26E1C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3179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334" w:type="dxa"/>
            <w:vMerge w:val="continue"/>
            <w:noWrap w:val="0"/>
            <w:vAlign w:val="center"/>
          </w:tcPr>
          <w:p w14:paraId="7CDD297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2"/>
                <w:szCs w:val="22"/>
                <w:u w:val="none"/>
              </w:rPr>
            </w:pPr>
          </w:p>
        </w:tc>
        <w:tc>
          <w:tcPr>
            <w:tcW w:w="1622" w:type="dxa"/>
            <w:vMerge w:val="restart"/>
            <w:noWrap w:val="0"/>
            <w:vAlign w:val="center"/>
          </w:tcPr>
          <w:p w14:paraId="79659F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4-2成果应用与影响</w:t>
            </w:r>
          </w:p>
        </w:tc>
        <w:tc>
          <w:tcPr>
            <w:tcW w:w="3831" w:type="dxa"/>
            <w:noWrap w:val="0"/>
            <w:vAlign w:val="center"/>
          </w:tcPr>
          <w:p w14:paraId="604FC7F0">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b w:val="0"/>
                <w:i w:val="0"/>
                <w:iCs w:val="0"/>
                <w:color w:val="auto"/>
                <w:kern w:val="0"/>
                <w:sz w:val="22"/>
                <w:szCs w:val="22"/>
                <w:u w:val="none"/>
                <w:lang w:val="zh-CN" w:eastAsia="zh-CN"/>
              </w:rPr>
              <w:t>①</w:t>
            </w:r>
            <w:r>
              <w:rPr>
                <w:rFonts w:hint="eastAsia" w:ascii="Times New Roman" w:hAnsi="Times New Roman" w:eastAsia="仿宋" w:cs="Times New Roman"/>
                <w:i w:val="0"/>
                <w:iCs w:val="0"/>
                <w:color w:val="auto"/>
                <w:kern w:val="0"/>
                <w:sz w:val="22"/>
                <w:szCs w:val="22"/>
                <w:u w:val="none"/>
                <w:lang w:val="en-US" w:eastAsia="zh-CN"/>
              </w:rPr>
              <w:t>博士后人员</w:t>
            </w:r>
            <w:r>
              <w:rPr>
                <w:rFonts w:hint="eastAsia" w:ascii="Times New Roman" w:hAnsi="Times New Roman" w:eastAsia="仿宋" w:cs="Times New Roman"/>
                <w:i w:val="0"/>
                <w:iCs w:val="0"/>
                <w:color w:val="auto"/>
                <w:kern w:val="0"/>
                <w:sz w:val="22"/>
                <w:szCs w:val="22"/>
                <w:u w:val="none"/>
                <w:lang w:val="zh-CN"/>
              </w:rPr>
              <w:t>获</w:t>
            </w:r>
            <w:r>
              <w:rPr>
                <w:rFonts w:hint="eastAsia" w:ascii="Times New Roman" w:hAnsi="Times New Roman" w:eastAsia="仿宋" w:cs="Times New Roman"/>
                <w:i w:val="0"/>
                <w:iCs w:val="0"/>
                <w:color w:val="auto"/>
                <w:kern w:val="0"/>
                <w:sz w:val="22"/>
                <w:szCs w:val="22"/>
                <w:u w:val="none"/>
                <w:lang w:val="en-US" w:eastAsia="zh-CN"/>
              </w:rPr>
              <w:t>得</w:t>
            </w:r>
            <w:r>
              <w:rPr>
                <w:rFonts w:hint="eastAsia" w:ascii="Times New Roman" w:hAnsi="Times New Roman" w:eastAsia="仿宋" w:cs="Times New Roman"/>
                <w:i w:val="0"/>
                <w:iCs w:val="0"/>
                <w:color w:val="auto"/>
                <w:kern w:val="0"/>
                <w:sz w:val="22"/>
                <w:szCs w:val="22"/>
                <w:u w:val="none"/>
                <w:lang w:val="zh-CN"/>
              </w:rPr>
              <w:t>国家及省部级奖励</w:t>
            </w:r>
            <w:r>
              <w:rPr>
                <w:rFonts w:hint="eastAsia" w:ascii="Times New Roman" w:hAnsi="Times New Roman" w:eastAsia="仿宋" w:cs="Times New Roman"/>
                <w:i w:val="0"/>
                <w:iCs w:val="0"/>
                <w:color w:val="auto"/>
                <w:kern w:val="0"/>
                <w:sz w:val="22"/>
                <w:szCs w:val="22"/>
                <w:u w:val="none"/>
                <w:lang w:val="en-US" w:eastAsia="zh-CN"/>
              </w:rPr>
              <w:t>情况</w:t>
            </w:r>
            <w:r>
              <w:rPr>
                <w:rFonts w:hint="eastAsia" w:ascii="Times New Roman" w:hAnsi="Times New Roman" w:eastAsia="仿宋" w:cs="Times New Roman"/>
                <w:b/>
                <w:bCs/>
                <w:i w:val="0"/>
                <w:iCs w:val="0"/>
                <w:color w:val="auto"/>
                <w:kern w:val="0"/>
                <w:sz w:val="22"/>
                <w:szCs w:val="22"/>
                <w:u w:val="none"/>
                <w:lang w:val="zh-CN"/>
              </w:rPr>
              <w:t>（加分项）</w:t>
            </w:r>
          </w:p>
        </w:tc>
        <w:tc>
          <w:tcPr>
            <w:tcW w:w="1920" w:type="dxa"/>
            <w:vMerge w:val="continue"/>
            <w:noWrap w:val="0"/>
            <w:vAlign w:val="center"/>
          </w:tcPr>
          <w:p w14:paraId="709BAD0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r>
      <w:tr w14:paraId="50B1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334" w:type="dxa"/>
            <w:vMerge w:val="continue"/>
            <w:noWrap w:val="0"/>
            <w:vAlign w:val="center"/>
          </w:tcPr>
          <w:p w14:paraId="3DCD2EE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4B01563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3831" w:type="dxa"/>
            <w:noWrap w:val="0"/>
            <w:vAlign w:val="center"/>
          </w:tcPr>
          <w:p w14:paraId="5A8EFB4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zh-CN"/>
              </w:rPr>
              <w:t>②国家及省部级创新创业赛事获奖情况</w:t>
            </w:r>
            <w:r>
              <w:rPr>
                <w:rFonts w:hint="eastAsia" w:ascii="Times New Roman" w:hAnsi="Times New Roman" w:eastAsia="仿宋" w:cs="Times New Roman"/>
                <w:b/>
                <w:i w:val="0"/>
                <w:iCs w:val="0"/>
                <w:color w:val="auto"/>
                <w:kern w:val="0"/>
                <w:sz w:val="22"/>
                <w:szCs w:val="22"/>
                <w:u w:val="none"/>
                <w:lang w:val="zh-CN"/>
              </w:rPr>
              <w:t>（加分项）</w:t>
            </w:r>
          </w:p>
        </w:tc>
        <w:tc>
          <w:tcPr>
            <w:tcW w:w="1920" w:type="dxa"/>
            <w:vMerge w:val="continue"/>
            <w:noWrap w:val="0"/>
            <w:vAlign w:val="center"/>
          </w:tcPr>
          <w:p w14:paraId="224C6AB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p>
        </w:tc>
      </w:tr>
      <w:tr w14:paraId="26EB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334" w:type="dxa"/>
            <w:vMerge w:val="restart"/>
            <w:noWrap w:val="0"/>
            <w:vAlign w:val="center"/>
          </w:tcPr>
          <w:p w14:paraId="21DA44C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rPr>
            </w:pPr>
            <w:r>
              <w:rPr>
                <w:rFonts w:hint="eastAsia" w:ascii="Times New Roman" w:hAnsi="Times New Roman" w:eastAsia="仿宋" w:cs="Times New Roman"/>
                <w:i w:val="0"/>
                <w:iCs w:val="0"/>
                <w:color w:val="auto"/>
                <w:kern w:val="0"/>
                <w:sz w:val="22"/>
                <w:szCs w:val="22"/>
                <w:u w:val="none"/>
                <w:lang w:val="en-US" w:eastAsia="zh-CN"/>
              </w:rPr>
              <w:t>5</w:t>
            </w:r>
            <w:r>
              <w:rPr>
                <w:rFonts w:hint="eastAsia" w:ascii="Times New Roman" w:hAnsi="Times New Roman" w:eastAsia="仿宋" w:cs="Times New Roman"/>
                <w:i w:val="0"/>
                <w:iCs w:val="0"/>
                <w:color w:val="auto"/>
                <w:kern w:val="0"/>
                <w:sz w:val="22"/>
                <w:szCs w:val="22"/>
                <w:u w:val="none"/>
              </w:rPr>
              <w:t>.</w:t>
            </w:r>
            <w:r>
              <w:rPr>
                <w:rFonts w:hint="eastAsia" w:ascii="Times New Roman" w:hAnsi="Times New Roman" w:eastAsia="仿宋" w:cs="Times New Roman"/>
                <w:i w:val="0"/>
                <w:iCs w:val="0"/>
                <w:color w:val="auto"/>
                <w:kern w:val="0"/>
                <w:sz w:val="22"/>
                <w:szCs w:val="22"/>
                <w:u w:val="none"/>
                <w:lang w:val="en-US" w:eastAsia="zh-CN"/>
              </w:rPr>
              <w:t>负向指标</w:t>
            </w:r>
          </w:p>
        </w:tc>
        <w:tc>
          <w:tcPr>
            <w:tcW w:w="1622" w:type="dxa"/>
            <w:noWrap w:val="0"/>
            <w:vAlign w:val="center"/>
          </w:tcPr>
          <w:p w14:paraId="407289D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en-US" w:eastAsia="zh-CN"/>
              </w:rPr>
              <w:t>5</w:t>
            </w:r>
            <w:r>
              <w:rPr>
                <w:rFonts w:hint="eastAsia" w:ascii="Times New Roman" w:hAnsi="Times New Roman" w:eastAsia="仿宋" w:cs="Times New Roman"/>
                <w:i w:val="0"/>
                <w:iCs w:val="0"/>
                <w:color w:val="auto"/>
                <w:kern w:val="0"/>
                <w:sz w:val="22"/>
                <w:szCs w:val="22"/>
                <w:u w:val="none"/>
              </w:rPr>
              <w:t>-</w:t>
            </w:r>
            <w:r>
              <w:rPr>
                <w:rFonts w:hint="eastAsia" w:ascii="Times New Roman" w:hAnsi="Times New Roman" w:eastAsia="仿宋" w:cs="Times New Roman"/>
                <w:i w:val="0"/>
                <w:iCs w:val="0"/>
                <w:color w:val="auto"/>
                <w:kern w:val="0"/>
                <w:sz w:val="22"/>
                <w:szCs w:val="22"/>
                <w:u w:val="none"/>
                <w:lang w:val="en-US" w:eastAsia="zh-CN"/>
              </w:rPr>
              <w:t>1评估期内零招收</w:t>
            </w:r>
          </w:p>
        </w:tc>
        <w:tc>
          <w:tcPr>
            <w:tcW w:w="3831" w:type="dxa"/>
            <w:noWrap w:val="0"/>
            <w:vAlign w:val="center"/>
          </w:tcPr>
          <w:p w14:paraId="0FB2E4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en-US" w:eastAsia="zh-CN"/>
              </w:rPr>
              <w:t>评估期内</w:t>
            </w:r>
            <w:r>
              <w:rPr>
                <w:rFonts w:hint="eastAsia" w:ascii="Times New Roman" w:hAnsi="Times New Roman" w:eastAsia="仿宋" w:cs="Times New Roman"/>
                <w:i w:val="0"/>
                <w:iCs w:val="0"/>
                <w:color w:val="auto"/>
                <w:kern w:val="0"/>
                <w:sz w:val="22"/>
                <w:szCs w:val="22"/>
                <w:u w:val="none"/>
                <w:lang w:val="zh-CN"/>
              </w:rPr>
              <w:t>招收人数为零，</w:t>
            </w:r>
            <w:r>
              <w:rPr>
                <w:rFonts w:hint="eastAsia" w:ascii="Times New Roman" w:hAnsi="Times New Roman" w:eastAsia="仿宋" w:cs="Times New Roman"/>
                <w:i w:val="0"/>
                <w:iCs w:val="0"/>
                <w:color w:val="auto"/>
                <w:kern w:val="0"/>
                <w:sz w:val="22"/>
                <w:szCs w:val="22"/>
                <w:u w:val="none"/>
                <w:lang w:val="en-US" w:eastAsia="zh-CN"/>
              </w:rPr>
              <w:t>评估结果</w:t>
            </w:r>
            <w:r>
              <w:rPr>
                <w:rFonts w:hint="eastAsia" w:ascii="Times New Roman" w:hAnsi="Times New Roman" w:eastAsia="仿宋" w:cs="Times New Roman"/>
                <w:i w:val="0"/>
                <w:iCs w:val="0"/>
                <w:color w:val="auto"/>
                <w:kern w:val="0"/>
                <w:sz w:val="22"/>
                <w:szCs w:val="22"/>
                <w:u w:val="none"/>
                <w:lang w:val="zh-CN"/>
              </w:rPr>
              <w:t>为不合格</w:t>
            </w:r>
          </w:p>
        </w:tc>
        <w:tc>
          <w:tcPr>
            <w:tcW w:w="1920" w:type="dxa"/>
            <w:noWrap w:val="0"/>
            <w:vAlign w:val="center"/>
          </w:tcPr>
          <w:p w14:paraId="287E311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lang w:val="zh-CN"/>
              </w:rPr>
              <w:t>中国博士后网上办公系统直接采集</w:t>
            </w:r>
          </w:p>
        </w:tc>
      </w:tr>
      <w:tr w14:paraId="450B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334" w:type="dxa"/>
            <w:vMerge w:val="continue"/>
            <w:noWrap w:val="0"/>
            <w:vAlign w:val="center"/>
          </w:tcPr>
          <w:p w14:paraId="7D355E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rPr>
            </w:pPr>
          </w:p>
        </w:tc>
        <w:tc>
          <w:tcPr>
            <w:tcW w:w="1622" w:type="dxa"/>
            <w:noWrap w:val="0"/>
            <w:vAlign w:val="center"/>
          </w:tcPr>
          <w:p w14:paraId="240F0F7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en-US" w:eastAsia="zh-CN"/>
              </w:rPr>
              <w:t>5</w:t>
            </w:r>
            <w:r>
              <w:rPr>
                <w:rFonts w:hint="eastAsia" w:ascii="Times New Roman" w:hAnsi="Times New Roman" w:eastAsia="仿宋" w:cs="Times New Roman"/>
                <w:i w:val="0"/>
                <w:iCs w:val="0"/>
                <w:color w:val="auto"/>
                <w:kern w:val="0"/>
                <w:sz w:val="22"/>
                <w:szCs w:val="22"/>
                <w:u w:val="none"/>
              </w:rPr>
              <w:t>-</w:t>
            </w:r>
            <w:r>
              <w:rPr>
                <w:rFonts w:hint="eastAsia" w:ascii="Times New Roman" w:hAnsi="Times New Roman" w:eastAsia="仿宋" w:cs="Times New Roman"/>
                <w:i w:val="0"/>
                <w:iCs w:val="0"/>
                <w:color w:val="auto"/>
                <w:kern w:val="0"/>
                <w:sz w:val="22"/>
                <w:szCs w:val="22"/>
                <w:u w:val="none"/>
                <w:lang w:val="en-US" w:eastAsia="zh-CN"/>
              </w:rPr>
              <w:t>2</w:t>
            </w:r>
            <w:r>
              <w:rPr>
                <w:rFonts w:hint="eastAsia" w:ascii="Times New Roman" w:hAnsi="Times New Roman" w:eastAsia="仿宋" w:cs="Times New Roman"/>
                <w:i w:val="0"/>
                <w:iCs w:val="0"/>
                <w:color w:val="auto"/>
                <w:kern w:val="0"/>
                <w:sz w:val="22"/>
                <w:szCs w:val="22"/>
                <w:u w:val="none"/>
              </w:rPr>
              <w:t>科研诚信</w:t>
            </w:r>
          </w:p>
        </w:tc>
        <w:tc>
          <w:tcPr>
            <w:tcW w:w="3831" w:type="dxa"/>
            <w:noWrap w:val="0"/>
            <w:vAlign w:val="center"/>
          </w:tcPr>
          <w:p w14:paraId="55E4C42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bidi="ar-SA"/>
              </w:rPr>
            </w:pPr>
            <w:r>
              <w:rPr>
                <w:rFonts w:hint="eastAsia" w:ascii="Times New Roman" w:hAnsi="Times New Roman" w:eastAsia="仿宋" w:cs="Times New Roman"/>
                <w:i w:val="0"/>
                <w:iCs w:val="0"/>
                <w:color w:val="auto"/>
                <w:kern w:val="0"/>
                <w:sz w:val="22"/>
                <w:szCs w:val="22"/>
                <w:u w:val="none"/>
                <w:lang w:val="zh-CN"/>
              </w:rPr>
              <w:t>在站</w:t>
            </w:r>
            <w:r>
              <w:rPr>
                <w:rFonts w:hint="eastAsia" w:ascii="Times New Roman" w:hAnsi="Times New Roman" w:eastAsia="仿宋" w:cs="Times New Roman"/>
                <w:i w:val="0"/>
                <w:iCs w:val="0"/>
                <w:color w:val="auto"/>
                <w:kern w:val="0"/>
                <w:sz w:val="22"/>
                <w:szCs w:val="22"/>
                <w:u w:val="none"/>
                <w:lang w:val="en-US" w:eastAsia="zh-CN"/>
              </w:rPr>
              <w:t>博士后、博士后合作导师</w:t>
            </w:r>
            <w:r>
              <w:rPr>
                <w:rFonts w:hint="eastAsia" w:ascii="Times New Roman" w:hAnsi="Times New Roman" w:eastAsia="仿宋" w:cs="Times New Roman"/>
                <w:i w:val="0"/>
                <w:iCs w:val="0"/>
                <w:color w:val="auto"/>
                <w:kern w:val="0"/>
                <w:sz w:val="22"/>
                <w:szCs w:val="22"/>
                <w:u w:val="none"/>
                <w:lang w:val="zh-CN"/>
              </w:rPr>
              <w:t>出现科研诚信问题，不</w:t>
            </w:r>
            <w:r>
              <w:rPr>
                <w:rFonts w:hint="eastAsia" w:ascii="Times New Roman" w:hAnsi="Times New Roman" w:eastAsia="仿宋" w:cs="Times New Roman"/>
                <w:i w:val="0"/>
                <w:iCs w:val="0"/>
                <w:color w:val="auto"/>
                <w:kern w:val="0"/>
                <w:sz w:val="22"/>
                <w:szCs w:val="22"/>
                <w:u w:val="none"/>
                <w:lang w:val="en-US" w:eastAsia="zh-CN"/>
              </w:rPr>
              <w:t>予</w:t>
            </w:r>
            <w:r>
              <w:rPr>
                <w:rFonts w:hint="eastAsia" w:ascii="Times New Roman" w:hAnsi="Times New Roman" w:eastAsia="仿宋" w:cs="Times New Roman"/>
                <w:i w:val="0"/>
                <w:iCs w:val="0"/>
                <w:color w:val="auto"/>
                <w:kern w:val="0"/>
                <w:sz w:val="22"/>
                <w:szCs w:val="22"/>
                <w:u w:val="none"/>
                <w:lang w:val="zh-CN"/>
              </w:rPr>
              <w:t>评优</w:t>
            </w:r>
          </w:p>
        </w:tc>
        <w:tc>
          <w:tcPr>
            <w:tcW w:w="1920" w:type="dxa"/>
            <w:noWrap w:val="0"/>
            <w:vAlign w:val="center"/>
          </w:tcPr>
          <w:p w14:paraId="54679FC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eastAsia="zh-CN" w:bidi="ar-SA"/>
              </w:rPr>
            </w:pPr>
            <w:r>
              <w:rPr>
                <w:rFonts w:hint="eastAsia" w:ascii="Times New Roman" w:hAnsi="Times New Roman" w:eastAsia="仿宋" w:cs="Times New Roman"/>
                <w:i w:val="0"/>
                <w:iCs w:val="0"/>
                <w:color w:val="auto"/>
                <w:kern w:val="0"/>
                <w:sz w:val="22"/>
                <w:szCs w:val="22"/>
                <w:u w:val="none"/>
              </w:rPr>
              <w:t>博士后工作管理部门评价；专业科技机构查证</w:t>
            </w:r>
          </w:p>
        </w:tc>
      </w:tr>
      <w:tr w14:paraId="54F1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334" w:type="dxa"/>
            <w:vMerge w:val="continue"/>
            <w:noWrap w:val="0"/>
            <w:vAlign w:val="center"/>
          </w:tcPr>
          <w:p w14:paraId="1D30DA6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noWrap w:val="0"/>
            <w:vAlign w:val="center"/>
          </w:tcPr>
          <w:p w14:paraId="641E9000">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5-3负面舆情</w:t>
            </w:r>
          </w:p>
        </w:tc>
        <w:tc>
          <w:tcPr>
            <w:tcW w:w="3831" w:type="dxa"/>
            <w:noWrap w:val="0"/>
            <w:vAlign w:val="center"/>
          </w:tcPr>
          <w:p w14:paraId="1F46AA71">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在站博士后、博士后合作导师出现社会影响较大的负面舆论事件，不予评优</w:t>
            </w:r>
          </w:p>
        </w:tc>
        <w:tc>
          <w:tcPr>
            <w:tcW w:w="1920" w:type="dxa"/>
            <w:noWrap w:val="0"/>
            <w:vAlign w:val="center"/>
          </w:tcPr>
          <w:p w14:paraId="6CC81170">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en-US" w:eastAsia="zh-CN"/>
              </w:rPr>
              <w:t>博士后工作管理部门评价</w:t>
            </w:r>
          </w:p>
        </w:tc>
      </w:tr>
      <w:tr w14:paraId="58CC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334" w:type="dxa"/>
            <w:vMerge w:val="continue"/>
            <w:noWrap w:val="0"/>
            <w:vAlign w:val="center"/>
          </w:tcPr>
          <w:p w14:paraId="220DD75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restart"/>
            <w:noWrap w:val="0"/>
            <w:vAlign w:val="center"/>
          </w:tcPr>
          <w:p w14:paraId="425375C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5-4撤销情形</w:t>
            </w:r>
          </w:p>
        </w:tc>
        <w:tc>
          <w:tcPr>
            <w:tcW w:w="3831" w:type="dxa"/>
            <w:noWrap w:val="0"/>
            <w:vAlign w:val="center"/>
          </w:tcPr>
          <w:p w14:paraId="0C3E0B1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①</w:t>
            </w:r>
            <w:r>
              <w:rPr>
                <w:rFonts w:hint="eastAsia" w:ascii="Times New Roman" w:hAnsi="Times New Roman" w:eastAsia="仿宋" w:cs="Times New Roman"/>
                <w:b w:val="0"/>
                <w:bCs w:val="0"/>
                <w:i w:val="0"/>
                <w:iCs w:val="0"/>
                <w:color w:val="auto"/>
                <w:kern w:val="0"/>
                <w:sz w:val="22"/>
                <w:szCs w:val="22"/>
                <w:u w:val="none"/>
                <w:lang w:val="en-US" w:eastAsia="zh-CN"/>
              </w:rPr>
              <w:t>设站单位</w:t>
            </w:r>
            <w:r>
              <w:rPr>
                <w:rFonts w:hint="eastAsia" w:ascii="Times New Roman" w:hAnsi="Times New Roman" w:eastAsia="仿宋" w:cs="Times New Roman"/>
                <w:i w:val="0"/>
                <w:iCs w:val="0"/>
                <w:color w:val="auto"/>
                <w:kern w:val="0"/>
                <w:sz w:val="22"/>
                <w:szCs w:val="22"/>
                <w:u w:val="none"/>
                <w:lang w:val="en-US" w:eastAsia="zh-CN"/>
              </w:rPr>
              <w:t>因生产经营、业务调整或其他原因主动申请撤销的，不计评估结果，予以撤销</w:t>
            </w:r>
          </w:p>
        </w:tc>
        <w:tc>
          <w:tcPr>
            <w:tcW w:w="1920" w:type="dxa"/>
            <w:vMerge w:val="restart"/>
            <w:noWrap w:val="0"/>
            <w:vAlign w:val="center"/>
          </w:tcPr>
          <w:p w14:paraId="1D5F480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r>
              <w:rPr>
                <w:rFonts w:hint="eastAsia" w:ascii="Times New Roman" w:hAnsi="Times New Roman" w:eastAsia="仿宋" w:cs="Times New Roman"/>
                <w:i w:val="0"/>
                <w:iCs w:val="0"/>
                <w:color w:val="auto"/>
                <w:kern w:val="0"/>
                <w:sz w:val="22"/>
                <w:szCs w:val="22"/>
                <w:u w:val="none"/>
                <w:lang w:val="en-US" w:eastAsia="zh-CN"/>
              </w:rPr>
              <w:t>工作站在线填报</w:t>
            </w:r>
            <w:r>
              <w:rPr>
                <w:rFonts w:hint="eastAsia" w:ascii="Times New Roman" w:hAnsi="Times New Roman" w:eastAsia="仿宋" w:cs="Times New Roman"/>
                <w:i w:val="0"/>
                <w:iCs w:val="0"/>
                <w:color w:val="auto"/>
                <w:kern w:val="0"/>
                <w:sz w:val="22"/>
                <w:szCs w:val="22"/>
                <w:u w:val="none"/>
                <w:lang w:val="zh-CN"/>
              </w:rPr>
              <w:t>；专业科技机构查证；</w:t>
            </w:r>
            <w:r>
              <w:rPr>
                <w:rFonts w:hint="eastAsia" w:ascii="Times New Roman" w:hAnsi="Times New Roman" w:eastAsia="仿宋" w:cs="Times New Roman"/>
                <w:i w:val="0"/>
                <w:iCs w:val="0"/>
                <w:color w:val="auto"/>
                <w:kern w:val="0"/>
                <w:sz w:val="22"/>
                <w:szCs w:val="22"/>
                <w:u w:val="none"/>
                <w:lang w:val="en-US" w:eastAsia="zh-CN"/>
              </w:rPr>
              <w:t>博士后工作管理部门评价</w:t>
            </w:r>
          </w:p>
        </w:tc>
      </w:tr>
      <w:tr w14:paraId="47CF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334" w:type="dxa"/>
            <w:vMerge w:val="continue"/>
            <w:noWrap w:val="0"/>
            <w:vAlign w:val="center"/>
          </w:tcPr>
          <w:p w14:paraId="4DFA2E8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zh-CN"/>
              </w:rPr>
            </w:pPr>
          </w:p>
        </w:tc>
        <w:tc>
          <w:tcPr>
            <w:tcW w:w="1622" w:type="dxa"/>
            <w:vMerge w:val="continue"/>
            <w:noWrap w:val="0"/>
            <w:vAlign w:val="center"/>
          </w:tcPr>
          <w:p w14:paraId="4517765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p>
        </w:tc>
        <w:tc>
          <w:tcPr>
            <w:tcW w:w="3831" w:type="dxa"/>
            <w:noWrap w:val="0"/>
            <w:vAlign w:val="center"/>
          </w:tcPr>
          <w:p w14:paraId="5477FB6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i w:val="0"/>
                <w:iCs w:val="0"/>
                <w:color w:val="auto"/>
                <w:kern w:val="0"/>
                <w:sz w:val="22"/>
                <w:szCs w:val="22"/>
                <w:u w:val="none"/>
                <w:lang w:val="en-US" w:eastAsia="zh-CN"/>
              </w:rPr>
              <w:t>②由专业机构查证的</w:t>
            </w:r>
            <w:r>
              <w:rPr>
                <w:rFonts w:hint="eastAsia" w:ascii="Times New Roman" w:hAnsi="Times New Roman" w:eastAsia="仿宋" w:cs="Times New Roman"/>
                <w:b w:val="0"/>
                <w:bCs w:val="0"/>
                <w:i w:val="0"/>
                <w:iCs w:val="0"/>
                <w:color w:val="auto"/>
                <w:kern w:val="0"/>
                <w:sz w:val="22"/>
                <w:szCs w:val="22"/>
                <w:u w:val="none"/>
                <w:lang w:val="en-US" w:eastAsia="zh-CN"/>
              </w:rPr>
              <w:t>设站单位</w:t>
            </w:r>
            <w:r>
              <w:rPr>
                <w:rFonts w:hint="eastAsia" w:ascii="Times New Roman" w:hAnsi="Times New Roman" w:eastAsia="仿宋" w:cs="Times New Roman"/>
                <w:i w:val="0"/>
                <w:iCs w:val="0"/>
                <w:color w:val="auto"/>
                <w:kern w:val="0"/>
                <w:sz w:val="22"/>
                <w:szCs w:val="22"/>
                <w:u w:val="none"/>
                <w:lang w:val="en-US" w:eastAsia="zh-CN"/>
              </w:rPr>
              <w:t>因生产经营、业务调整未主动申请撤销的，评估结果为不合格</w:t>
            </w:r>
          </w:p>
        </w:tc>
        <w:tc>
          <w:tcPr>
            <w:tcW w:w="1920" w:type="dxa"/>
            <w:vMerge w:val="continue"/>
            <w:noWrap w:val="0"/>
            <w:vAlign w:val="center"/>
          </w:tcPr>
          <w:p w14:paraId="0459566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p>
        </w:tc>
      </w:tr>
      <w:tr w14:paraId="31B1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334" w:type="dxa"/>
            <w:vMerge w:val="continue"/>
            <w:noWrap w:val="0"/>
            <w:vAlign w:val="center"/>
          </w:tcPr>
          <w:p w14:paraId="36F83EB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0"/>
                <w:szCs w:val="22"/>
                <w:u w:val="none"/>
              </w:rPr>
            </w:pPr>
          </w:p>
        </w:tc>
        <w:tc>
          <w:tcPr>
            <w:tcW w:w="1622" w:type="dxa"/>
            <w:vMerge w:val="continue"/>
            <w:noWrap w:val="0"/>
            <w:vAlign w:val="center"/>
          </w:tcPr>
          <w:p w14:paraId="424F4C6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sz w:val="20"/>
                <w:szCs w:val="22"/>
                <w:u w:val="none"/>
              </w:rPr>
            </w:pPr>
          </w:p>
        </w:tc>
        <w:tc>
          <w:tcPr>
            <w:tcW w:w="3831" w:type="dxa"/>
            <w:noWrap w:val="0"/>
            <w:vAlign w:val="center"/>
          </w:tcPr>
          <w:p w14:paraId="61A82B9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r>
              <w:rPr>
                <w:rFonts w:hint="eastAsia" w:ascii="Times New Roman" w:hAnsi="Times New Roman" w:eastAsia="仿宋" w:cs="Times New Roman"/>
                <w:b w:val="0"/>
                <w:i w:val="0"/>
                <w:iCs w:val="0"/>
                <w:color w:val="auto"/>
                <w:kern w:val="0"/>
                <w:sz w:val="22"/>
                <w:szCs w:val="22"/>
                <w:u w:val="none"/>
                <w:lang w:val="zh-CN"/>
              </w:rPr>
              <w:t>③存在</w:t>
            </w:r>
            <w:r>
              <w:rPr>
                <w:rFonts w:hint="eastAsia" w:ascii="Times New Roman" w:hAnsi="Times New Roman" w:eastAsia="仿宋" w:cs="Times New Roman"/>
                <w:i w:val="0"/>
                <w:iCs w:val="0"/>
                <w:color w:val="auto"/>
                <w:kern w:val="0"/>
                <w:sz w:val="22"/>
                <w:szCs w:val="22"/>
                <w:u w:val="none"/>
                <w:lang w:val="en-US" w:eastAsia="zh-CN"/>
              </w:rPr>
              <w:t>严重违反博士后工作有关规定并产生严重后果的，经核实后予以撤销</w:t>
            </w:r>
          </w:p>
        </w:tc>
        <w:tc>
          <w:tcPr>
            <w:tcW w:w="1920" w:type="dxa"/>
            <w:vMerge w:val="continue"/>
            <w:noWrap w:val="0"/>
            <w:vAlign w:val="center"/>
          </w:tcPr>
          <w:p w14:paraId="7156A36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仿宋" w:cs="Times New Roman"/>
                <w:i w:val="0"/>
                <w:iCs w:val="0"/>
                <w:color w:val="auto"/>
                <w:kern w:val="0"/>
                <w:sz w:val="22"/>
                <w:szCs w:val="22"/>
                <w:u w:val="none"/>
                <w:lang w:val="en-US" w:eastAsia="zh-CN"/>
              </w:rPr>
            </w:pPr>
          </w:p>
        </w:tc>
      </w:tr>
    </w:tbl>
    <w:p w14:paraId="31168A26">
      <w:pPr>
        <w:keepNext w:val="0"/>
        <w:keepLines w:val="0"/>
        <w:pageBreakBefore w:val="0"/>
        <w:kinsoku/>
        <w:overflowPunct/>
        <w:topLinePunct w:val="0"/>
        <w:autoSpaceDE/>
        <w:autoSpaceDN/>
        <w:bidi w:val="0"/>
        <w:adjustRightInd w:val="0"/>
        <w:snapToGrid w:val="0"/>
        <w:spacing w:line="600" w:lineRule="exact"/>
        <w:ind w:right="640"/>
        <w:textAlignment w:val="auto"/>
        <w:rPr>
          <w:rFonts w:ascii="Times New Roman" w:hAnsi="Times New Roman" w:eastAsia="黑体" w:cs="Times New Roman"/>
          <w:color w:val="auto"/>
          <w:sz w:val="32"/>
          <w:szCs w:val="32"/>
        </w:rPr>
      </w:pPr>
    </w:p>
    <w:p w14:paraId="2243A5CC">
      <w:pPr>
        <w:keepNext w:val="0"/>
        <w:keepLines w:val="0"/>
        <w:pageBreakBefore w:val="0"/>
        <w:kinsoku/>
        <w:overflowPunct/>
        <w:topLinePunct w:val="0"/>
        <w:autoSpaceDE/>
        <w:autoSpaceDN/>
        <w:bidi w:val="0"/>
        <w:adjustRightInd w:val="0"/>
        <w:snapToGrid w:val="0"/>
        <w:spacing w:line="600" w:lineRule="exact"/>
        <w:textAlignment w:val="auto"/>
        <w:rPr>
          <w:rFonts w:hint="eastAsia" w:ascii="Times New Roman" w:hAnsi="Times New Roman" w:cs="Times New Roman"/>
          <w:color w:val="auto"/>
        </w:rPr>
      </w:pPr>
    </w:p>
    <w:p w14:paraId="68F38C7E">
      <w:pPr>
        <w:pStyle w:val="4"/>
        <w:ind w:firstLine="640" w:firstLineChars="200"/>
        <w:rPr>
          <w:rFonts w:hint="eastAsia" w:ascii="Times New Roman" w:hAnsi="Times New Roman" w:eastAsia="仿宋_GB2312" w:cs="Times New Roman"/>
          <w:color w:val="auto"/>
          <w:sz w:val="32"/>
        </w:rPr>
      </w:pPr>
    </w:p>
    <w:p w14:paraId="29A77BC1">
      <w:pPr>
        <w:rPr>
          <w:rFonts w:hint="eastAsia" w:ascii="Times New Roman" w:hAnsi="Times New Roman" w:eastAsia="仿宋_GB2312" w:cs="Times New Roman"/>
          <w:color w:val="auto"/>
          <w:sz w:val="32"/>
        </w:rPr>
      </w:pPr>
    </w:p>
    <w:p w14:paraId="4AB7BD84">
      <w:pPr>
        <w:rPr>
          <w:rFonts w:hint="eastAsia" w:ascii="Times New Roman" w:hAnsi="Times New Roman" w:eastAsia="仿宋_GB2312" w:cs="Times New Roman"/>
          <w:color w:val="auto"/>
          <w:sz w:val="32"/>
        </w:rPr>
      </w:pPr>
    </w:p>
    <w:p w14:paraId="3114AAFE">
      <w:pPr>
        <w:rPr>
          <w:rFonts w:hint="eastAsia" w:ascii="Times New Roman" w:hAnsi="Times New Roman" w:eastAsia="仿宋_GB2312" w:cs="Times New Roman"/>
          <w:color w:val="auto"/>
          <w:sz w:val="32"/>
        </w:rPr>
      </w:pPr>
    </w:p>
    <w:p w14:paraId="507E424F">
      <w:pPr>
        <w:rPr>
          <w:rFonts w:hint="eastAsia" w:ascii="Times New Roman" w:hAnsi="Times New Roman" w:eastAsia="仿宋_GB2312" w:cs="Times New Roman"/>
          <w:color w:val="auto"/>
          <w:sz w:val="32"/>
        </w:rPr>
      </w:pPr>
    </w:p>
    <w:p w14:paraId="27D4BD7E">
      <w:pPr>
        <w:rPr>
          <w:rFonts w:hint="eastAsia" w:ascii="Times New Roman" w:hAnsi="Times New Roman" w:eastAsia="仿宋_GB2312" w:cs="Times New Roman"/>
          <w:color w:val="auto"/>
          <w:sz w:val="32"/>
        </w:rPr>
      </w:pPr>
    </w:p>
    <w:p w14:paraId="4CC794C2">
      <w:pPr>
        <w:rPr>
          <w:rFonts w:ascii="Times New Roman" w:hAnsi="Times New Roman" w:eastAsia="仿宋_GB2312" w:cs="Times New Roman"/>
          <w:color w:val="auto"/>
          <w:sz w:val="32"/>
        </w:rPr>
      </w:pPr>
    </w:p>
    <w:p w14:paraId="12626D44">
      <w:pPr>
        <w:rPr>
          <w:rFonts w:hint="eastAsia" w:ascii="Times New Roman" w:hAnsi="Times New Roman" w:eastAsia="仿宋_GB2312" w:cs="Times New Roman"/>
          <w:color w:val="auto"/>
          <w:sz w:val="32"/>
        </w:rPr>
      </w:pPr>
    </w:p>
    <w:p w14:paraId="4227ACB4">
      <w:pPr>
        <w:spacing w:line="500" w:lineRule="exact"/>
        <w:ind w:left="210" w:leftChars="100" w:right="210" w:rightChars="100"/>
        <w:rPr>
          <w:rFonts w:hint="eastAsia" w:ascii="Times New Roman" w:hAnsi="Times New Roman" w:eastAsia="仿宋_GB2312" w:cs="Times New Roman"/>
          <w:color w:val="auto"/>
          <w:sz w:val="32"/>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43380-FB96-4CF3-904D-6B96D8583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F8D54F5-C83C-401E-B929-D619CACC41D5}"/>
  </w:font>
  <w:font w:name="方正小标宋简体">
    <w:panose1 w:val="02000000000000000000"/>
    <w:charset w:val="86"/>
    <w:family w:val="auto"/>
    <w:pitch w:val="default"/>
    <w:sig w:usb0="00000001" w:usb1="08000000" w:usb2="00000000" w:usb3="00000000" w:csb0="00040000" w:csb1="00000000"/>
    <w:embedRegular r:id="rId3" w:fontKey="{7B819A4B-F501-4D1A-8CD1-1184121BF081}"/>
  </w:font>
  <w:font w:name="仿宋_GB2312">
    <w:panose1 w:val="02010609030101010101"/>
    <w:charset w:val="86"/>
    <w:family w:val="modern"/>
    <w:pitch w:val="default"/>
    <w:sig w:usb0="00000001" w:usb1="080E0000" w:usb2="00000000" w:usb3="00000000" w:csb0="00040000" w:csb1="00000000"/>
    <w:embedRegular r:id="rId4" w:fontKey="{4256335C-9055-4FFF-94C2-444C342B4C31}"/>
  </w:font>
  <w:font w:name="楷体_GB2312">
    <w:panose1 w:val="02010609030101010101"/>
    <w:charset w:val="86"/>
    <w:family w:val="auto"/>
    <w:pitch w:val="default"/>
    <w:sig w:usb0="00000001" w:usb1="080E0000" w:usb2="00000000" w:usb3="00000000" w:csb0="00040000" w:csb1="00000000"/>
    <w:embedRegular r:id="rId5" w:fontKey="{B5788E6B-16E6-4CCE-AC30-76FD231CC510}"/>
  </w:font>
  <w:font w:name="Verdana">
    <w:panose1 w:val="020B0604030504040204"/>
    <w:charset w:val="00"/>
    <w:family w:val="swiss"/>
    <w:pitch w:val="default"/>
    <w:sig w:usb0="A00006FF" w:usb1="4000205B" w:usb2="00000010" w:usb3="00000000" w:csb0="2000019F"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29C2">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7CFEEEBF">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C72AF"/>
    <w:multiLevelType w:val="singleLevel"/>
    <w:tmpl w:val="BEEC72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F064BE"/>
    <w:rsid w:val="0BDBBCB8"/>
    <w:rsid w:val="0DFD9B56"/>
    <w:rsid w:val="35B940F1"/>
    <w:rsid w:val="57C7ABDA"/>
    <w:rsid w:val="65E0A70C"/>
    <w:rsid w:val="6FFF0644"/>
    <w:rsid w:val="77F608CF"/>
    <w:rsid w:val="77FF5EA3"/>
    <w:rsid w:val="7F91A2DC"/>
    <w:rsid w:val="7FB7A0AB"/>
    <w:rsid w:val="7FFB2971"/>
    <w:rsid w:val="7FFDF79E"/>
    <w:rsid w:val="96FDB678"/>
    <w:rsid w:val="A5CE796E"/>
    <w:rsid w:val="AFEF1A80"/>
    <w:rsid w:val="B7FBCF12"/>
    <w:rsid w:val="BEED4AA5"/>
    <w:rsid w:val="C3FB3019"/>
    <w:rsid w:val="D83E7595"/>
    <w:rsid w:val="FA7D6842"/>
    <w:rsid w:val="FFFA6DF3"/>
    <w:rsid w:val="FFFB86E6"/>
    <w:rsid w:val="FFFFE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Char Char1"/>
    <w:basedOn w:val="1"/>
    <w:qFormat/>
    <w:uiPriority w:val="0"/>
    <w:pPr>
      <w:widowControl/>
      <w:spacing w:after="160" w:line="240" w:lineRule="exact"/>
      <w:jc w:val="left"/>
    </w:pPr>
    <w:rPr>
      <w:rFonts w:ascii="Verdana" w:hAnsi="Verdana"/>
      <w:kern w:val="0"/>
      <w:sz w:val="20"/>
      <w:lang w:eastAsia="en-US"/>
    </w:rPr>
  </w:style>
  <w:style w:type="character" w:customStyle="1" w:styleId="22">
    <w:name w:val="Hei Ti1"/>
    <w:qFormat/>
    <w:uiPriority w:val="0"/>
    <w:rPr>
      <w:rFonts w:ascii="黑体" w:hAnsi="黑体" w:eastAsia="黑体" w:cs="黑体"/>
      <w:sz w:val="32"/>
    </w:rPr>
  </w:style>
  <w:style w:type="character" w:customStyle="1" w:styleId="23">
    <w:name w:val="Hei Ti Bold2"/>
    <w:qFormat/>
    <w:uiPriority w:val="0"/>
    <w:rPr>
      <w:rFonts w:ascii="黑体" w:hAnsi="黑体" w:eastAsia="黑体" w:cs="黑体"/>
      <w:b/>
      <w:sz w:val="32"/>
    </w:rPr>
  </w:style>
  <w:style w:type="character" w:customStyle="1" w:styleId="24">
    <w:name w:val="Hei Ti Bold3"/>
    <w:qFormat/>
    <w:uiPriority w:val="0"/>
    <w:rPr>
      <w:rFonts w:ascii="黑体" w:hAnsi="黑体" w:eastAsia="黑体" w:cs="黑体"/>
      <w:b/>
      <w:sz w:val="36"/>
    </w:rPr>
  </w:style>
  <w:style w:type="character" w:customStyle="1" w:styleId="25">
    <w:name w:val="GB_23122"/>
    <w:qFormat/>
    <w:uiPriority w:val="0"/>
    <w:rPr>
      <w:rFonts w:ascii="仿宋_GB2312" w:hAnsi="仿宋_GB2312" w:eastAsia="仿宋_GB2312" w:cs="仿宋_GB2312"/>
      <w:sz w:val="32"/>
    </w:rPr>
  </w:style>
  <w:style w:type="character" w:customStyle="1" w:styleId="26">
    <w:name w:val="GB_23123"/>
    <w:qFormat/>
    <w:uiPriority w:val="0"/>
    <w:rPr>
      <w:rFonts w:ascii="仿宋_GB2312" w:hAnsi="仿宋_GB2312" w:eastAsia="仿宋_GB2312" w:cs="仿宋_GB2312"/>
      <w:sz w:val="36"/>
    </w:rPr>
  </w:style>
  <w:style w:type="character" w:customStyle="1" w:styleId="27">
    <w:name w:val="Red_Color1"/>
    <w:qFormat/>
    <w:uiPriority w:val="0"/>
    <w:rPr>
      <w:rFonts w:ascii="方正小标宋简体" w:hAnsi="方正小标宋简体" w:eastAsia="方正小标宋简体" w:cs="方正小标宋简体"/>
      <w:color w:val="000000"/>
      <w:sz w:val="65"/>
    </w:rPr>
  </w:style>
  <w:style w:type="character" w:customStyle="1" w:styleId="28">
    <w:name w:val="KaiTi1"/>
    <w:qFormat/>
    <w:uiPriority w:val="0"/>
    <w:rPr>
      <w:rFonts w:ascii="楷体_GB2312" w:hAnsi="楷体_GB2312" w:eastAsia="楷体_GB2312" w:cs="楷体_GB2312"/>
      <w:sz w:val="32"/>
    </w:rPr>
  </w:style>
  <w:style w:type="character" w:customStyle="1" w:styleId="29">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12</Pages>
  <Words>4605</Words>
  <Characters>4767</Characters>
  <Lines>1</Lines>
  <Paragraphs>1</Paragraphs>
  <TotalTime>20</TotalTime>
  <ScaleCrop>false</ScaleCrop>
  <LinksUpToDate>false</LinksUpToDate>
  <CharactersWithSpaces>4993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Yan</cp:lastModifiedBy>
  <cp:lastPrinted>2005-02-23T23:04:00Z</cp:lastPrinted>
  <dcterms:modified xsi:type="dcterms:W3CDTF">2025-01-24T01:48:03Z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577F38256AB649D299E29D37711C3DBA_13</vt:lpwstr>
  </property>
</Properties>
</file>