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07CA4">
      <w:pPr>
        <w:pStyle w:val="2"/>
        <w:adjustRightInd w:val="0"/>
        <w:spacing w:line="440" w:lineRule="exact"/>
        <w:rPr>
          <w:rFonts w:hAnsi="宋体" w:eastAsia="仿宋_GB2312"/>
          <w:b/>
          <w:bCs/>
          <w:sz w:val="32"/>
          <w:szCs w:val="44"/>
        </w:rPr>
      </w:pPr>
      <w:bookmarkStart w:id="0" w:name="_GoBack"/>
      <w:bookmarkEnd w:id="0"/>
    </w:p>
    <w:p w14:paraId="5BCFEDCA">
      <w:pPr>
        <w:pStyle w:val="3"/>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jc w:val="center"/>
        <w:textAlignment w:val="auto"/>
        <w:rPr>
          <w:rFonts w:hint="eastAsia" w:ascii="Times New Roman" w:hAnsi="Times New Roman" w:eastAsia="方正小标宋简体" w:cs="方正小标宋简体"/>
          <w:b w:val="0"/>
          <w:bCs w:val="0"/>
          <w:kern w:val="2"/>
          <w:sz w:val="44"/>
          <w:szCs w:val="44"/>
          <w:lang w:eastAsia="zh-CN"/>
        </w:rPr>
      </w:pPr>
      <w:r>
        <w:rPr>
          <w:rFonts w:hint="eastAsia" w:ascii="Times New Roman" w:hAnsi="Times New Roman" w:eastAsia="方正小标宋简体" w:cs="方正小标宋简体"/>
          <w:b w:val="0"/>
          <w:bCs w:val="0"/>
          <w:w w:val="100"/>
          <w:kern w:val="2"/>
          <w:sz w:val="44"/>
          <w:szCs w:val="44"/>
          <w:highlight w:val="none"/>
          <w:lang w:val="en-US" w:eastAsia="zh-CN"/>
        </w:rPr>
        <w:t>市人社局关于举办</w:t>
      </w:r>
      <w:r>
        <w:rPr>
          <w:rFonts w:hint="eastAsia" w:ascii="Times New Roman" w:hAnsi="Times New Roman" w:eastAsia="方正小标宋简体" w:cs="方正小标宋简体"/>
          <w:b w:val="0"/>
          <w:bCs w:val="0"/>
          <w:kern w:val="2"/>
          <w:sz w:val="44"/>
          <w:szCs w:val="44"/>
          <w:lang w:eastAsia="zh-CN"/>
        </w:rPr>
        <w:t>第六届天津市“海河英才”</w:t>
      </w:r>
    </w:p>
    <w:p w14:paraId="64D03B1B">
      <w:pPr>
        <w:pStyle w:val="3"/>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jc w:val="center"/>
        <w:textAlignment w:val="auto"/>
        <w:rPr>
          <w:rFonts w:hint="eastAsia" w:ascii="Times New Roman" w:hAnsi="Times New Roman" w:eastAsia="方正小标宋简体" w:cs="方正小标宋简体"/>
          <w:b w:val="0"/>
          <w:bCs w:val="0"/>
          <w:kern w:val="2"/>
          <w:sz w:val="44"/>
          <w:szCs w:val="44"/>
          <w:lang w:eastAsia="zh-CN"/>
        </w:rPr>
      </w:pPr>
      <w:r>
        <w:rPr>
          <w:rFonts w:hint="eastAsia" w:ascii="Times New Roman" w:hAnsi="Times New Roman" w:eastAsia="方正小标宋简体" w:cs="方正小标宋简体"/>
          <w:b w:val="0"/>
          <w:bCs w:val="0"/>
          <w:kern w:val="2"/>
          <w:sz w:val="44"/>
          <w:szCs w:val="44"/>
          <w:lang w:eastAsia="zh-CN"/>
        </w:rPr>
        <w:t>创新创业大赛人力资源服务赛暨全国人力</w:t>
      </w:r>
    </w:p>
    <w:p w14:paraId="4986D1C9">
      <w:pPr>
        <w:pStyle w:val="3"/>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jc w:val="center"/>
        <w:textAlignment w:val="auto"/>
        <w:rPr>
          <w:rFonts w:hint="eastAsia" w:ascii="Times New Roman" w:hAnsi="Times New Roman" w:eastAsia="方正小标宋简体" w:cs="方正小标宋简体"/>
          <w:b w:val="0"/>
          <w:bCs w:val="0"/>
          <w:kern w:val="2"/>
          <w:sz w:val="44"/>
          <w:szCs w:val="44"/>
          <w:lang w:eastAsia="zh-CN"/>
        </w:rPr>
      </w:pPr>
      <w:r>
        <w:rPr>
          <w:rFonts w:hint="eastAsia" w:ascii="Times New Roman" w:hAnsi="Times New Roman" w:eastAsia="方正小标宋简体" w:cs="方正小标宋简体"/>
          <w:b w:val="0"/>
          <w:bCs w:val="0"/>
          <w:kern w:val="2"/>
          <w:sz w:val="44"/>
          <w:szCs w:val="44"/>
          <w:lang w:eastAsia="zh-CN"/>
        </w:rPr>
        <w:t>资源服务创新发展大赛天津地区</w:t>
      </w:r>
    </w:p>
    <w:p w14:paraId="086C2D22">
      <w:pPr>
        <w:pStyle w:val="3"/>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40" w:lineRule="exact"/>
        <w:jc w:val="center"/>
        <w:textAlignment w:val="auto"/>
        <w:rPr>
          <w:rFonts w:hint="eastAsia" w:ascii="Times New Roman" w:hAnsi="Times New Roman" w:eastAsia="方正小标宋简体" w:cs="方正小标宋简体"/>
          <w:b w:val="0"/>
          <w:bCs w:val="0"/>
          <w:kern w:val="2"/>
          <w:sz w:val="44"/>
          <w:szCs w:val="44"/>
          <w:highlight w:val="none"/>
          <w:lang w:val="en-US" w:eastAsia="zh-CN"/>
        </w:rPr>
      </w:pPr>
      <w:r>
        <w:rPr>
          <w:rFonts w:hint="eastAsia" w:ascii="Times New Roman" w:hAnsi="Times New Roman" w:eastAsia="方正小标宋简体" w:cs="方正小标宋简体"/>
          <w:b w:val="0"/>
          <w:bCs w:val="0"/>
          <w:kern w:val="2"/>
          <w:sz w:val="44"/>
          <w:szCs w:val="44"/>
          <w:lang w:eastAsia="zh-CN"/>
        </w:rPr>
        <w:t>选拔赛</w:t>
      </w:r>
      <w:r>
        <w:rPr>
          <w:rFonts w:hint="eastAsia" w:ascii="Times New Roman" w:hAnsi="Times New Roman" w:eastAsia="方正小标宋简体" w:cs="方正小标宋简体"/>
          <w:b w:val="0"/>
          <w:bCs w:val="0"/>
          <w:kern w:val="2"/>
          <w:sz w:val="44"/>
          <w:szCs w:val="44"/>
          <w:highlight w:val="none"/>
          <w:lang w:val="en-US" w:eastAsia="zh-CN"/>
        </w:rPr>
        <w:t>的通知</w:t>
      </w:r>
    </w:p>
    <w:p w14:paraId="5B901024">
      <w:pPr>
        <w:spacing w:beforeLines="0" w:afterLines="0" w:line="600" w:lineRule="exact"/>
        <w:rPr>
          <w:rFonts w:hint="default" w:ascii="Times New Roman" w:hAnsi="Times New Roman" w:eastAsia="方正小标宋简体" w:cs="Times New Roman"/>
          <w:b w:val="0"/>
          <w:bCs w:val="0"/>
          <w:kern w:val="2"/>
          <w:sz w:val="44"/>
          <w:szCs w:val="44"/>
          <w:highlight w:val="none"/>
          <w:lang w:val="en-US" w:eastAsia="zh-CN"/>
        </w:rPr>
      </w:pPr>
    </w:p>
    <w:p w14:paraId="189CE3BA">
      <w:pPr>
        <w:pStyle w:val="21"/>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0"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各区人力资源和社会保障局，</w:t>
      </w:r>
      <w:r>
        <w:rPr>
          <w:rFonts w:hint="eastAsia" w:ascii="Times New Roman" w:hAnsi="Times New Roman" w:eastAsia="仿宋_GB2312" w:cs="Times New Roman"/>
          <w:bCs/>
          <w:kern w:val="2"/>
          <w:sz w:val="32"/>
          <w:szCs w:val="32"/>
          <w:highlight w:val="none"/>
          <w:lang w:val="en-US" w:eastAsia="zh-CN" w:bidi="ar-SA"/>
        </w:rPr>
        <w:t>中国北方人才市场，各</w:t>
      </w:r>
      <w:r>
        <w:rPr>
          <w:rFonts w:hint="default" w:ascii="Times New Roman" w:hAnsi="Times New Roman" w:eastAsia="仿宋_GB2312" w:cs="Times New Roman"/>
          <w:bCs/>
          <w:kern w:val="2"/>
          <w:sz w:val="32"/>
          <w:szCs w:val="32"/>
          <w:highlight w:val="none"/>
          <w:lang w:val="en-US" w:eastAsia="zh-CN" w:bidi="ar-SA"/>
        </w:rPr>
        <w:t>人力资源服务产业园</w:t>
      </w:r>
      <w:r>
        <w:rPr>
          <w:rFonts w:hint="eastAsia" w:ascii="Times New Roman" w:hAnsi="Times New Roman" w:eastAsia="仿宋_GB2312" w:cs="Times New Roman"/>
          <w:bCs/>
          <w:kern w:val="2"/>
          <w:sz w:val="32"/>
          <w:szCs w:val="32"/>
          <w:highlight w:val="none"/>
          <w:lang w:val="en-US" w:eastAsia="zh-CN" w:bidi="ar-SA"/>
        </w:rPr>
        <w:t>、</w:t>
      </w:r>
      <w:r>
        <w:rPr>
          <w:rFonts w:hint="default" w:ascii="Times New Roman" w:hAnsi="Times New Roman" w:eastAsia="仿宋_GB2312" w:cs="Times New Roman"/>
          <w:bCs/>
          <w:kern w:val="2"/>
          <w:sz w:val="32"/>
          <w:szCs w:val="32"/>
          <w:highlight w:val="none"/>
          <w:lang w:val="en-US" w:eastAsia="zh-CN" w:bidi="ar-SA"/>
        </w:rPr>
        <w:t>人力资源服务机构，有关单位：</w:t>
      </w:r>
    </w:p>
    <w:p w14:paraId="58F6919D">
      <w:pPr>
        <w:pStyle w:val="21"/>
        <w:spacing w:beforeLines="0" w:afterLines="0" w:line="600" w:lineRule="exact"/>
        <w:ind w:firstLine="640" w:firstLineChars="200"/>
        <w:rPr>
          <w:rFonts w:hint="default" w:ascii="Times New Roman" w:hAnsi="Times New Roman" w:eastAsia="仿宋_GB2312" w:cs="Times New Roman"/>
          <w:bCs/>
          <w:kern w:val="2"/>
          <w:sz w:val="32"/>
          <w:szCs w:val="32"/>
          <w:highlight w:val="none"/>
          <w:lang w:val="en-US" w:eastAsia="zh-CN" w:bidi="ar-SA"/>
        </w:rPr>
      </w:pPr>
      <w:r>
        <w:rPr>
          <w:rFonts w:hint="eastAsia" w:ascii="Times New Roman" w:hAnsi="Times New Roman" w:eastAsia="仿宋_GB2312" w:cs="Times New Roman"/>
          <w:bCs/>
          <w:color w:val="auto"/>
          <w:sz w:val="32"/>
          <w:szCs w:val="32"/>
        </w:rPr>
        <w:t>为</w:t>
      </w:r>
      <w:r>
        <w:rPr>
          <w:rFonts w:hint="eastAsia" w:ascii="Times New Roman" w:hAnsi="Times New Roman" w:eastAsia="仿宋_GB2312"/>
          <w:bCs/>
          <w:sz w:val="32"/>
          <w:szCs w:val="32"/>
        </w:rPr>
        <w:t>深入</w:t>
      </w:r>
      <w:r>
        <w:rPr>
          <w:rFonts w:hint="eastAsia" w:ascii="Times New Roman" w:hAnsi="Times New Roman" w:eastAsia="仿宋_GB2312"/>
          <w:bCs/>
          <w:sz w:val="32"/>
          <w:szCs w:val="32"/>
          <w:lang w:eastAsia="zh-CN"/>
        </w:rPr>
        <w:t>实施“海河英才”行动计划升级版，积极办好“海河英才”大会，以</w:t>
      </w:r>
      <w:r>
        <w:rPr>
          <w:rFonts w:hint="eastAsia" w:ascii="Times New Roman" w:hAnsi="Times New Roman" w:eastAsia="仿宋_GB2312"/>
          <w:bCs/>
          <w:sz w:val="32"/>
          <w:szCs w:val="32"/>
        </w:rPr>
        <w:t>创新引领天津市人力资源服务业持续健康快速发展，全面提升天津市人力资源服务水平，</w:t>
      </w:r>
      <w:r>
        <w:rPr>
          <w:rFonts w:hint="eastAsia" w:ascii="Times New Roman" w:hAnsi="Times New Roman" w:eastAsia="仿宋_GB2312" w:cs="仿宋_GB2312"/>
          <w:bCs/>
          <w:kern w:val="2"/>
          <w:sz w:val="32"/>
          <w:szCs w:val="32"/>
          <w:highlight w:val="none"/>
          <w:lang w:val="en-US" w:eastAsia="zh-CN" w:bidi="ar-SA"/>
        </w:rPr>
        <w:t>市人社局决定举办第六届天津市“海河英才”创新创业大赛人力资源服务赛暨全国人力资源服务创新发展大赛天津地区选拔赛</w:t>
      </w:r>
      <w:r>
        <w:rPr>
          <w:rFonts w:hint="default" w:ascii="Times New Roman" w:hAnsi="Times New Roman" w:eastAsia="仿宋_GB2312" w:cs="Times New Roman"/>
          <w:bCs/>
          <w:kern w:val="2"/>
          <w:sz w:val="32"/>
          <w:szCs w:val="32"/>
          <w:highlight w:val="none"/>
          <w:lang w:val="en-US" w:eastAsia="zh-CN" w:bidi="ar-SA"/>
        </w:rPr>
        <w:t>。现将有关</w:t>
      </w:r>
      <w:r>
        <w:rPr>
          <w:rFonts w:hint="eastAsia" w:ascii="Times New Roman" w:hAnsi="Times New Roman" w:eastAsia="仿宋_GB2312" w:cs="Times New Roman"/>
          <w:bCs/>
          <w:kern w:val="2"/>
          <w:sz w:val="32"/>
          <w:szCs w:val="32"/>
          <w:highlight w:val="none"/>
          <w:lang w:val="en-US" w:eastAsia="zh-CN" w:bidi="ar-SA"/>
        </w:rPr>
        <w:t>事项</w:t>
      </w:r>
      <w:r>
        <w:rPr>
          <w:rFonts w:hint="default" w:ascii="Times New Roman" w:hAnsi="Times New Roman" w:eastAsia="仿宋_GB2312" w:cs="Times New Roman"/>
          <w:bCs/>
          <w:kern w:val="2"/>
          <w:sz w:val="32"/>
          <w:szCs w:val="32"/>
          <w:highlight w:val="none"/>
          <w:lang w:val="en-US" w:eastAsia="zh-CN" w:bidi="ar-SA"/>
        </w:rPr>
        <w:t>通知如下：</w:t>
      </w:r>
    </w:p>
    <w:p w14:paraId="0F2D21B8">
      <w:pPr>
        <w:pStyle w:val="21"/>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一、赛事时间</w:t>
      </w:r>
    </w:p>
    <w:p w14:paraId="1E388B47">
      <w:pPr>
        <w:adjustRightInd w:val="0"/>
        <w:snapToGrid w:val="0"/>
        <w:spacing w:beforeLines="0" w:afterLines="0" w:line="600" w:lineRule="exact"/>
        <w:ind w:firstLine="640" w:firstLineChars="200"/>
        <w:rPr>
          <w:rFonts w:eastAsia="仿宋_GB2312"/>
          <w:bCs/>
          <w:kern w:val="0"/>
          <w:sz w:val="32"/>
          <w:szCs w:val="32"/>
        </w:rPr>
      </w:pPr>
      <w:r>
        <w:rPr>
          <w:rFonts w:eastAsia="仿宋_GB2312"/>
          <w:bCs/>
          <w:kern w:val="0"/>
          <w:sz w:val="32"/>
          <w:szCs w:val="32"/>
        </w:rPr>
        <w:t>202</w:t>
      </w:r>
      <w:r>
        <w:rPr>
          <w:rFonts w:hint="eastAsia" w:eastAsia="仿宋_GB2312"/>
          <w:bCs/>
          <w:kern w:val="0"/>
          <w:sz w:val="32"/>
          <w:szCs w:val="32"/>
        </w:rPr>
        <w:t>5</w:t>
      </w:r>
      <w:r>
        <w:rPr>
          <w:rFonts w:eastAsia="仿宋_GB2312"/>
          <w:bCs/>
          <w:kern w:val="0"/>
          <w:sz w:val="32"/>
          <w:szCs w:val="32"/>
        </w:rPr>
        <w:t>年</w:t>
      </w:r>
      <w:r>
        <w:rPr>
          <w:rFonts w:hint="default" w:eastAsia="仿宋_GB2312"/>
          <w:bCs/>
          <w:kern w:val="0"/>
          <w:sz w:val="32"/>
          <w:szCs w:val="32"/>
          <w:lang w:val="en" w:eastAsia="zh-CN"/>
        </w:rPr>
        <w:t>6</w:t>
      </w:r>
      <w:r>
        <w:rPr>
          <w:rFonts w:eastAsia="仿宋_GB2312"/>
          <w:bCs/>
          <w:kern w:val="0"/>
          <w:sz w:val="32"/>
          <w:szCs w:val="32"/>
        </w:rPr>
        <w:t>月至</w:t>
      </w:r>
      <w:r>
        <w:rPr>
          <w:rFonts w:hint="default" w:eastAsia="仿宋_GB2312"/>
          <w:bCs/>
          <w:kern w:val="0"/>
          <w:sz w:val="32"/>
          <w:szCs w:val="32"/>
          <w:lang w:val="en" w:eastAsia="zh-CN"/>
        </w:rPr>
        <w:t>7</w:t>
      </w:r>
      <w:r>
        <w:rPr>
          <w:rFonts w:eastAsia="仿宋_GB2312"/>
          <w:bCs/>
          <w:kern w:val="0"/>
          <w:sz w:val="32"/>
          <w:szCs w:val="32"/>
        </w:rPr>
        <w:t>月。</w:t>
      </w:r>
    </w:p>
    <w:p w14:paraId="2574C095">
      <w:pPr>
        <w:pStyle w:val="21"/>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二、组织单位</w:t>
      </w:r>
    </w:p>
    <w:p w14:paraId="3C5E1AD5">
      <w:pPr>
        <w:adjustRightInd w:val="0"/>
        <w:snapToGrid w:val="0"/>
        <w:spacing w:beforeLines="0" w:afterLines="0" w:line="600" w:lineRule="exact"/>
        <w:ind w:firstLine="616" w:firstLineChars="200"/>
        <w:rPr>
          <w:rFonts w:hint="eastAsia" w:eastAsia="仿宋_GB2312"/>
          <w:spacing w:val="-6"/>
          <w:sz w:val="32"/>
          <w:szCs w:val="32"/>
          <w:lang w:val="en" w:eastAsia="zh-CN"/>
        </w:rPr>
      </w:pPr>
      <w:r>
        <w:rPr>
          <w:rFonts w:eastAsia="仿宋_GB2312"/>
          <w:bCs/>
          <w:spacing w:val="-6"/>
          <w:kern w:val="0"/>
          <w:sz w:val="32"/>
          <w:szCs w:val="32"/>
        </w:rPr>
        <w:t>主办单位：</w:t>
      </w:r>
      <w:r>
        <w:rPr>
          <w:rFonts w:eastAsia="仿宋_GB2312"/>
          <w:bCs/>
          <w:spacing w:val="-6"/>
          <w:sz w:val="32"/>
          <w:szCs w:val="32"/>
        </w:rPr>
        <w:t>天津市人力资源</w:t>
      </w:r>
      <w:r>
        <w:rPr>
          <w:rFonts w:eastAsia="仿宋_GB2312"/>
          <w:spacing w:val="-6"/>
          <w:sz w:val="32"/>
          <w:szCs w:val="32"/>
        </w:rPr>
        <w:t>和社会保障局、</w:t>
      </w:r>
      <w:r>
        <w:rPr>
          <w:rFonts w:hint="eastAsia" w:eastAsia="仿宋_GB2312"/>
          <w:spacing w:val="-6"/>
          <w:sz w:val="32"/>
          <w:szCs w:val="32"/>
        </w:rPr>
        <w:t>和平</w:t>
      </w:r>
      <w:r>
        <w:rPr>
          <w:rFonts w:eastAsia="仿宋_GB2312"/>
          <w:spacing w:val="-6"/>
          <w:sz w:val="32"/>
          <w:szCs w:val="32"/>
        </w:rPr>
        <w:t>区人民政府</w:t>
      </w:r>
      <w:r>
        <w:rPr>
          <w:rFonts w:hint="eastAsia" w:eastAsia="仿宋_GB2312"/>
          <w:spacing w:val="-6"/>
          <w:sz w:val="32"/>
          <w:szCs w:val="32"/>
          <w:lang w:eastAsia="zh-CN"/>
        </w:rPr>
        <w:t>。</w:t>
      </w:r>
    </w:p>
    <w:p w14:paraId="740DBCEE">
      <w:pPr>
        <w:adjustRightInd w:val="0"/>
        <w:snapToGrid w:val="0"/>
        <w:spacing w:beforeLines="0" w:afterLines="0" w:line="600" w:lineRule="exact"/>
        <w:ind w:firstLine="640" w:firstLineChars="200"/>
        <w:rPr>
          <w:rFonts w:hint="eastAsia" w:eastAsia="仿宋_GB2312"/>
          <w:sz w:val="32"/>
          <w:szCs w:val="32"/>
          <w:lang w:eastAsia="zh-CN"/>
        </w:rPr>
      </w:pPr>
      <w:r>
        <w:rPr>
          <w:rFonts w:eastAsia="仿宋_GB2312"/>
          <w:sz w:val="32"/>
          <w:szCs w:val="32"/>
        </w:rPr>
        <w:t>承办单位：</w:t>
      </w:r>
      <w:r>
        <w:rPr>
          <w:rFonts w:hint="eastAsia" w:eastAsia="仿宋_GB2312"/>
          <w:sz w:val="32"/>
          <w:szCs w:val="32"/>
        </w:rPr>
        <w:t>和平区人力资源和社会保障局</w:t>
      </w:r>
      <w:r>
        <w:rPr>
          <w:rFonts w:hint="eastAsia" w:eastAsia="仿宋_GB2312"/>
          <w:sz w:val="32"/>
          <w:szCs w:val="32"/>
          <w:lang w:eastAsia="zh-CN"/>
        </w:rPr>
        <w:t>。</w:t>
      </w:r>
    </w:p>
    <w:p w14:paraId="78EE39D4">
      <w:pPr>
        <w:adjustRightInd w:val="0"/>
        <w:snapToGrid w:val="0"/>
        <w:spacing w:beforeLines="0" w:afterLines="0" w:line="600" w:lineRule="exact"/>
        <w:ind w:left="0" w:leftChars="0" w:firstLine="630" w:firstLineChars="300"/>
        <w:rPr>
          <w:rFonts w:eastAsia="仿宋_GB2312"/>
          <w:sz w:val="32"/>
          <w:szCs w:val="32"/>
        </w:rPr>
      </w:pPr>
      <w:r>
        <w:rPr>
          <w:rFonts w:hint="eastAsia" w:ascii="方正小标宋简体" w:hAnsi="方正小标宋简体" w:eastAsia="方正小标宋简体" w:cs="方正小标宋简体"/>
        </w:rPr>
        <mc:AlternateContent>
          <mc:Choice Requires="wps">
            <w:drawing>
              <wp:anchor distT="0" distB="0" distL="114300" distR="114300" simplePos="0" relativeHeight="251659264" behindDoc="0" locked="0" layoutInCell="1" allowOverlap="1">
                <wp:simplePos x="0" y="0"/>
                <wp:positionH relativeFrom="column">
                  <wp:posOffset>-311785</wp:posOffset>
                </wp:positionH>
                <wp:positionV relativeFrom="paragraph">
                  <wp:posOffset>9071610</wp:posOffset>
                </wp:positionV>
                <wp:extent cx="6120130" cy="0"/>
                <wp:effectExtent l="0" t="28575" r="13970" b="2857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55pt;margin-top:714.3pt;height:0pt;width:481.9pt;z-index:251659264;mso-width-relative:page;mso-height-relative:page;" filled="f" stroked="t" coordsize="21600,21600" o:gfxdata="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5lYa1wAAAA0BAAAPAAAAAAAAAAEAIAAAACIAAABkcnMvZG93bnJldi54&#10;bWxQSwECFAAUAAAACACHTuJADVtwcPsBAADrAwAADgAAAAAAAAABACAAAAAmAQAAZHJzL2Uyb0Rv&#10;Yy54bWxQSwUGAAAAAAYABgBZAQAAkwUAAAAA&#10;">
                <v:fill on="f" focussize="0,0"/>
                <v:stroke weight="4.5pt" color="#FF0000" linestyle="thinThick" joinstyle="round"/>
                <v:imagedata o:title=""/>
                <o:lock v:ext="edit" aspectratio="f"/>
              </v:line>
            </w:pict>
          </mc:Fallback>
        </mc:AlternateContent>
      </w:r>
      <w:r>
        <w:rPr>
          <w:rFonts w:eastAsia="仿宋_GB2312"/>
          <w:sz w:val="32"/>
          <w:szCs w:val="32"/>
        </w:rPr>
        <w:t>协办单位：</w:t>
      </w:r>
      <w:r>
        <w:rPr>
          <w:rFonts w:hint="eastAsia" w:eastAsia="仿宋_GB2312"/>
          <w:sz w:val="32"/>
          <w:szCs w:val="32"/>
        </w:rPr>
        <w:t>中国北方人才市场、</w:t>
      </w:r>
      <w:r>
        <w:rPr>
          <w:rFonts w:eastAsia="仿宋_GB2312"/>
          <w:sz w:val="32"/>
          <w:szCs w:val="32"/>
        </w:rPr>
        <w:t>各区人力资源和社会保障局、</w:t>
      </w:r>
    </w:p>
    <w:p w14:paraId="1A5B1F31">
      <w:pPr>
        <w:adjustRightInd w:val="0"/>
        <w:snapToGrid w:val="0"/>
        <w:spacing w:beforeLines="0" w:afterLines="0" w:line="600" w:lineRule="exact"/>
        <w:ind w:left="0" w:leftChars="0" w:firstLine="0" w:firstLineChars="0"/>
        <w:rPr>
          <w:rFonts w:hint="eastAsia" w:eastAsia="仿宋_GB2312"/>
          <w:sz w:val="32"/>
          <w:szCs w:val="32"/>
          <w:lang w:eastAsia="zh-CN"/>
        </w:rPr>
      </w:pPr>
      <w:r>
        <w:rPr>
          <w:rFonts w:eastAsia="仿宋_GB2312"/>
          <w:sz w:val="32"/>
          <w:szCs w:val="32"/>
        </w:rPr>
        <w:t>各人力资源服务产业园</w:t>
      </w:r>
      <w:r>
        <w:rPr>
          <w:rFonts w:hint="eastAsia" w:eastAsia="仿宋_GB2312"/>
          <w:sz w:val="32"/>
          <w:szCs w:val="32"/>
        </w:rPr>
        <w:t>、和平区人才联合体</w:t>
      </w:r>
      <w:r>
        <w:rPr>
          <w:rFonts w:hint="eastAsia" w:eastAsia="仿宋_GB2312"/>
          <w:sz w:val="32"/>
          <w:szCs w:val="32"/>
          <w:lang w:eastAsia="zh-CN"/>
        </w:rPr>
        <w:t>。</w:t>
      </w:r>
    </w:p>
    <w:p w14:paraId="12554127">
      <w:pPr>
        <w:spacing w:beforeLines="0" w:afterLines="0" w:line="600" w:lineRule="exact"/>
        <w:ind w:firstLine="640" w:firstLineChars="200"/>
        <w:rPr>
          <w:rFonts w:eastAsia="黑体"/>
          <w:sz w:val="32"/>
          <w:szCs w:val="36"/>
        </w:rPr>
      </w:pPr>
      <w:r>
        <w:rPr>
          <w:rFonts w:hint="eastAsia" w:eastAsia="黑体"/>
          <w:sz w:val="32"/>
          <w:szCs w:val="36"/>
          <w:lang w:eastAsia="zh-CN"/>
        </w:rPr>
        <w:t>三</w:t>
      </w:r>
      <w:r>
        <w:rPr>
          <w:rFonts w:eastAsia="黑体"/>
          <w:sz w:val="32"/>
          <w:szCs w:val="36"/>
        </w:rPr>
        <w:t>、参赛组别</w:t>
      </w:r>
    </w:p>
    <w:p w14:paraId="7C66DCF8">
      <w:pPr>
        <w:spacing w:beforeLines="0" w:afterLines="0" w:line="600" w:lineRule="exact"/>
        <w:ind w:firstLine="640" w:firstLineChars="200"/>
        <w:rPr>
          <w:rFonts w:hint="eastAsia" w:eastAsia="仿宋_GB2312"/>
          <w:sz w:val="32"/>
          <w:szCs w:val="32"/>
          <w:lang w:eastAsia="zh-CN"/>
        </w:rPr>
      </w:pPr>
      <w:r>
        <w:rPr>
          <w:rFonts w:eastAsia="仿宋_GB2312"/>
          <w:sz w:val="32"/>
          <w:szCs w:val="32"/>
        </w:rPr>
        <w:t>本</w:t>
      </w:r>
      <w:r>
        <w:rPr>
          <w:rFonts w:hint="eastAsia" w:eastAsia="仿宋_GB2312"/>
          <w:sz w:val="32"/>
          <w:szCs w:val="32"/>
          <w:lang w:eastAsia="zh-CN"/>
        </w:rPr>
        <w:t>次赛事</w:t>
      </w:r>
      <w:r>
        <w:rPr>
          <w:rFonts w:eastAsia="仿宋_GB2312"/>
          <w:sz w:val="32"/>
          <w:szCs w:val="32"/>
        </w:rPr>
        <w:t>分</w:t>
      </w:r>
      <w:r>
        <w:rPr>
          <w:rFonts w:hint="eastAsia" w:eastAsia="仿宋_GB2312"/>
          <w:sz w:val="32"/>
          <w:szCs w:val="32"/>
        </w:rPr>
        <w:t>为</w:t>
      </w:r>
      <w:r>
        <w:rPr>
          <w:rFonts w:hint="eastAsia" w:eastAsia="仿宋_GB2312"/>
          <w:sz w:val="32"/>
          <w:szCs w:val="32"/>
          <w:lang w:val="en-US" w:eastAsia="zh-CN"/>
        </w:rPr>
        <w:t>“人工智能+”</w:t>
      </w:r>
      <w:r>
        <w:rPr>
          <w:rFonts w:hint="eastAsia" w:eastAsia="仿宋_GB2312"/>
          <w:sz w:val="32"/>
          <w:szCs w:val="32"/>
        </w:rPr>
        <w:t>和</w:t>
      </w:r>
      <w:r>
        <w:rPr>
          <w:rFonts w:hint="eastAsia" w:eastAsia="仿宋_GB2312"/>
          <w:sz w:val="32"/>
          <w:szCs w:val="32"/>
          <w:lang w:eastAsia="zh-CN"/>
        </w:rPr>
        <w:t>“产业融合发展”两个</w:t>
      </w:r>
      <w:r>
        <w:rPr>
          <w:rFonts w:hint="eastAsia" w:eastAsia="仿宋_GB2312"/>
          <w:sz w:val="32"/>
          <w:szCs w:val="32"/>
        </w:rPr>
        <w:t>赛道</w:t>
      </w:r>
      <w:r>
        <w:rPr>
          <w:rFonts w:hint="eastAsia" w:eastAsia="仿宋_GB2312"/>
          <w:sz w:val="32"/>
          <w:szCs w:val="32"/>
          <w:lang w:eastAsia="zh-CN"/>
        </w:rPr>
        <w:t>。</w:t>
      </w:r>
    </w:p>
    <w:p w14:paraId="41EBB959">
      <w:pPr>
        <w:spacing w:beforeLines="0" w:afterLines="0" w:line="600" w:lineRule="exact"/>
        <w:ind w:firstLine="640" w:firstLineChars="200"/>
        <w:rPr>
          <w:rFonts w:hint="eastAsia" w:eastAsia="仿宋_GB2312"/>
          <w:sz w:val="32"/>
          <w:szCs w:val="32"/>
          <w:lang w:val="en-US" w:eastAsia="zh-CN"/>
        </w:rPr>
      </w:pPr>
      <w:r>
        <w:rPr>
          <w:rFonts w:hint="eastAsia" w:eastAsia="楷体_GB2312" w:cs="楷体_GB2312"/>
          <w:sz w:val="32"/>
          <w:szCs w:val="32"/>
          <w:lang w:eastAsia="zh-CN"/>
        </w:rPr>
        <w:t>（一）“人工智能</w:t>
      </w:r>
      <w:r>
        <w:rPr>
          <w:rFonts w:hint="eastAsia" w:eastAsia="楷体_GB2312" w:cs="楷体_GB2312"/>
          <w:sz w:val="32"/>
          <w:szCs w:val="32"/>
          <w:lang w:val="en-US" w:eastAsia="zh-CN"/>
        </w:rPr>
        <w:t>+</w:t>
      </w:r>
      <w:r>
        <w:rPr>
          <w:rFonts w:hint="eastAsia" w:eastAsia="楷体_GB2312" w:cs="楷体_GB2312"/>
          <w:sz w:val="32"/>
          <w:szCs w:val="32"/>
          <w:lang w:eastAsia="zh-CN"/>
        </w:rPr>
        <w:t>”赛道。</w:t>
      </w:r>
      <w:r>
        <w:rPr>
          <w:rFonts w:hint="eastAsia" w:eastAsia="仿宋_GB2312"/>
          <w:sz w:val="32"/>
          <w:szCs w:val="32"/>
          <w:lang w:eastAsia="zh-CN"/>
        </w:rPr>
        <w:t>利用人工智能、大数据、大模型、区块链等新技术，实现智能岗位匹配、</w:t>
      </w:r>
      <w:r>
        <w:rPr>
          <w:rFonts w:hint="eastAsia" w:eastAsia="仿宋_GB2312"/>
          <w:sz w:val="32"/>
          <w:szCs w:val="32"/>
          <w:lang w:val="en-US" w:eastAsia="zh-CN"/>
        </w:rPr>
        <w:t>AI面试、人才测评、薪酬绩效管理和优化、流程自动化等人力资源服务领域的创新服务和成果。</w:t>
      </w:r>
    </w:p>
    <w:p w14:paraId="1E173503">
      <w:pPr>
        <w:spacing w:beforeLines="0" w:afterLines="0" w:line="600" w:lineRule="exact"/>
        <w:ind w:firstLine="640" w:firstLineChars="200"/>
        <w:rPr>
          <w:rFonts w:hint="default" w:eastAsia="仿宋_GB2312"/>
          <w:sz w:val="32"/>
          <w:szCs w:val="32"/>
          <w:lang w:val="en-US" w:eastAsia="zh-CN"/>
        </w:rPr>
      </w:pPr>
      <w:r>
        <w:rPr>
          <w:rFonts w:hint="eastAsia" w:eastAsia="楷体_GB2312" w:cs="楷体_GB2312"/>
          <w:sz w:val="32"/>
          <w:szCs w:val="32"/>
          <w:lang w:val="en-US" w:eastAsia="zh-CN"/>
        </w:rPr>
        <w:t>（二）“产业融合发展”赛道。</w:t>
      </w:r>
      <w:r>
        <w:rPr>
          <w:rFonts w:hint="eastAsia" w:eastAsia="仿宋_GB2312"/>
          <w:sz w:val="32"/>
          <w:szCs w:val="32"/>
          <w:lang w:val="en-US" w:eastAsia="zh-CN"/>
        </w:rPr>
        <w:t>通过人力资源服务创新，在推动产业升级改造、提升制造业竞争力、支持全球化布局、促进产教产才融合等领域，带动相关产业提质增效，实现共赢、共生模式。</w:t>
      </w:r>
    </w:p>
    <w:p w14:paraId="6918EB19">
      <w:pPr>
        <w:spacing w:beforeLines="0" w:afterLines="0" w:line="600" w:lineRule="exact"/>
        <w:ind w:firstLine="640" w:firstLineChars="200"/>
        <w:rPr>
          <w:rFonts w:eastAsia="黑体"/>
          <w:sz w:val="32"/>
          <w:szCs w:val="36"/>
        </w:rPr>
      </w:pPr>
      <w:r>
        <w:rPr>
          <w:rFonts w:hint="eastAsia" w:eastAsia="黑体"/>
          <w:sz w:val="32"/>
          <w:szCs w:val="36"/>
          <w:lang w:eastAsia="zh-CN"/>
        </w:rPr>
        <w:t>四</w:t>
      </w:r>
      <w:r>
        <w:rPr>
          <w:rFonts w:eastAsia="黑体"/>
          <w:sz w:val="32"/>
          <w:szCs w:val="36"/>
        </w:rPr>
        <w:t>、参赛条件</w:t>
      </w:r>
    </w:p>
    <w:p w14:paraId="6CCBD75A">
      <w:pPr>
        <w:spacing w:beforeLines="0" w:afterLines="0" w:line="600" w:lineRule="exact"/>
        <w:ind w:firstLine="640" w:firstLineChars="200"/>
        <w:rPr>
          <w:rFonts w:eastAsia="仿宋_GB2312"/>
          <w:sz w:val="32"/>
          <w:szCs w:val="32"/>
        </w:rPr>
      </w:pPr>
      <w:r>
        <w:rPr>
          <w:rFonts w:eastAsia="仿宋_GB2312"/>
          <w:sz w:val="32"/>
          <w:szCs w:val="32"/>
        </w:rPr>
        <w:t>参赛主体为</w:t>
      </w:r>
      <w:r>
        <w:rPr>
          <w:rFonts w:hint="eastAsia" w:eastAsia="仿宋_GB2312"/>
          <w:sz w:val="32"/>
          <w:szCs w:val="32"/>
        </w:rPr>
        <w:t>经营性</w:t>
      </w:r>
      <w:r>
        <w:rPr>
          <w:rFonts w:eastAsia="仿宋_GB2312"/>
          <w:sz w:val="32"/>
          <w:szCs w:val="32"/>
        </w:rPr>
        <w:t>人力资源服务机构或</w:t>
      </w:r>
      <w:r>
        <w:rPr>
          <w:rFonts w:hint="eastAsia" w:eastAsia="仿宋_GB2312"/>
          <w:sz w:val="32"/>
          <w:szCs w:val="32"/>
          <w:lang w:eastAsia="zh-CN"/>
        </w:rPr>
        <w:t>拥有</w:t>
      </w:r>
      <w:r>
        <w:rPr>
          <w:rFonts w:hint="eastAsia" w:eastAsia="仿宋_GB2312"/>
          <w:sz w:val="32"/>
          <w:szCs w:val="32"/>
        </w:rPr>
        <w:t>人力资源服务</w:t>
      </w:r>
      <w:r>
        <w:rPr>
          <w:rFonts w:eastAsia="仿宋_GB2312"/>
          <w:sz w:val="32"/>
          <w:szCs w:val="32"/>
        </w:rPr>
        <w:t>相关</w:t>
      </w:r>
      <w:r>
        <w:rPr>
          <w:rFonts w:hint="eastAsia" w:eastAsia="仿宋_GB2312"/>
          <w:sz w:val="32"/>
          <w:szCs w:val="32"/>
          <w:lang w:eastAsia="zh-CN"/>
        </w:rPr>
        <w:t>创新技术、服务、产品的</w:t>
      </w:r>
      <w:r>
        <w:rPr>
          <w:rFonts w:hint="eastAsia" w:eastAsia="仿宋_GB2312"/>
          <w:sz w:val="32"/>
          <w:szCs w:val="32"/>
        </w:rPr>
        <w:t>的法人单位</w:t>
      </w:r>
      <w:r>
        <w:rPr>
          <w:rFonts w:eastAsia="仿宋_GB2312"/>
          <w:sz w:val="32"/>
          <w:szCs w:val="32"/>
        </w:rPr>
        <w:t>，并满足以下条件：</w:t>
      </w:r>
    </w:p>
    <w:p w14:paraId="31634879">
      <w:pPr>
        <w:spacing w:beforeLines="0" w:afterLines="0" w:line="600" w:lineRule="exact"/>
        <w:ind w:firstLine="640" w:firstLineChars="200"/>
        <w:rPr>
          <w:rFonts w:eastAsia="仿宋_GB2312"/>
          <w:sz w:val="32"/>
          <w:szCs w:val="36"/>
        </w:rPr>
      </w:pPr>
      <w:r>
        <w:rPr>
          <w:rFonts w:eastAsia="仿宋_GB2312"/>
          <w:sz w:val="32"/>
          <w:szCs w:val="32"/>
        </w:rPr>
        <w:t>（</w:t>
      </w:r>
      <w:r>
        <w:rPr>
          <w:rFonts w:hint="eastAsia" w:eastAsia="仿宋_GB2312"/>
          <w:sz w:val="32"/>
          <w:szCs w:val="32"/>
        </w:rPr>
        <w:t>一</w:t>
      </w:r>
      <w:r>
        <w:rPr>
          <w:rFonts w:eastAsia="仿宋_GB2312"/>
          <w:sz w:val="32"/>
          <w:szCs w:val="32"/>
        </w:rPr>
        <w:t>）在人力资源服务及其相关领域具有较先进的创新成果，参赛</w:t>
      </w:r>
      <w:r>
        <w:rPr>
          <w:rFonts w:eastAsia="仿宋_GB2312"/>
          <w:sz w:val="32"/>
          <w:szCs w:val="36"/>
        </w:rPr>
        <w:t>项目</w:t>
      </w:r>
      <w:r>
        <w:rPr>
          <w:rFonts w:eastAsia="仿宋_GB2312"/>
          <w:sz w:val="32"/>
          <w:szCs w:val="32"/>
        </w:rPr>
        <w:t>可为服务创新、产品创新、技术创新、商业模式创新等，</w:t>
      </w:r>
      <w:r>
        <w:rPr>
          <w:rFonts w:eastAsia="仿宋_GB2312"/>
          <w:sz w:val="32"/>
          <w:szCs w:val="36"/>
        </w:rPr>
        <w:t>拥有完整的商业计划书，具有较好的市场前景和竞争能力，</w:t>
      </w:r>
      <w:r>
        <w:rPr>
          <w:rFonts w:eastAsia="仿宋_GB2312"/>
          <w:sz w:val="32"/>
          <w:szCs w:val="32"/>
        </w:rPr>
        <w:t>无知识产权纠纷</w:t>
      </w:r>
      <w:r>
        <w:rPr>
          <w:rFonts w:hint="eastAsia" w:eastAsia="仿宋_GB2312"/>
          <w:sz w:val="32"/>
          <w:szCs w:val="32"/>
          <w:lang w:eastAsia="zh-CN"/>
        </w:rPr>
        <w:t>。</w:t>
      </w:r>
    </w:p>
    <w:p w14:paraId="55236EBA">
      <w:pPr>
        <w:pStyle w:val="5"/>
        <w:spacing w:beforeLines="0" w:afterLines="0" w:line="600" w:lineRule="exact"/>
        <w:rPr>
          <w:rFonts w:ascii="Times New Roman" w:hAnsi="Times New Roman" w:cs="Times New Roman"/>
        </w:rPr>
      </w:pPr>
      <w:r>
        <w:rPr>
          <w:rFonts w:ascii="Times New Roman" w:hAnsi="Times New Roman" w:eastAsia="仿宋_GB2312" w:cs="Times New Roman"/>
          <w:sz w:val="32"/>
          <w:szCs w:val="36"/>
        </w:rPr>
        <w:t xml:space="preserve">    （</w:t>
      </w:r>
      <w:r>
        <w:rPr>
          <w:rFonts w:hint="eastAsia" w:ascii="Times New Roman" w:hAnsi="Times New Roman" w:eastAsia="仿宋_GB2312" w:cs="Times New Roman"/>
          <w:sz w:val="32"/>
          <w:szCs w:val="36"/>
        </w:rPr>
        <w:t>二</w:t>
      </w:r>
      <w:r>
        <w:rPr>
          <w:rFonts w:ascii="Times New Roman" w:hAnsi="Times New Roman" w:eastAsia="仿宋_GB2312" w:cs="Times New Roman"/>
          <w:sz w:val="32"/>
          <w:szCs w:val="36"/>
        </w:rPr>
        <w:t>）参赛项目团队核心成员应为企业专职从业人员。</w:t>
      </w:r>
    </w:p>
    <w:p w14:paraId="2BA31A9B">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eastAsia" w:eastAsia="仿宋_GB2312"/>
          <w:sz w:val="32"/>
          <w:szCs w:val="32"/>
        </w:rPr>
      </w:pPr>
      <w:r>
        <w:rPr>
          <w:rFonts w:hint="eastAsia" w:eastAsia="仿宋_GB2312"/>
          <w:sz w:val="32"/>
          <w:szCs w:val="32"/>
        </w:rPr>
        <w:t>已在津登记注册的单位自愿报名，名额不限。尚未在津注册的企业，满足以上参赛条件并有意愿和明确规划在津发展的，由各区</w:t>
      </w:r>
      <w:r>
        <w:rPr>
          <w:rFonts w:hint="eastAsia" w:eastAsia="仿宋_GB2312"/>
          <w:sz w:val="32"/>
          <w:szCs w:val="32"/>
          <w:lang w:eastAsia="zh-CN"/>
        </w:rPr>
        <w:t>人社局</w:t>
      </w:r>
      <w:r>
        <w:rPr>
          <w:rFonts w:hint="eastAsia" w:eastAsia="仿宋_GB2312"/>
          <w:sz w:val="32"/>
          <w:szCs w:val="32"/>
        </w:rPr>
        <w:t>、人力资源服务产业园邀请参赛。</w:t>
      </w:r>
    </w:p>
    <w:p w14:paraId="55D27359">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、报名方式</w:t>
      </w:r>
    </w:p>
    <w:p w14:paraId="62493B25">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_GB2312" w:cs="Times New Roman"/>
          <w:kern w:val="0"/>
          <w:sz w:val="32"/>
          <w:szCs w:val="36"/>
          <w:highlight w:val="none"/>
          <w:shd w:val="clear" w:color="auto" w:fill="FFFFFF"/>
        </w:rPr>
      </w:pPr>
      <w:r>
        <w:rPr>
          <w:rFonts w:hint="default" w:ascii="Times New Roman" w:hAnsi="Times New Roman" w:eastAsia="仿宋_GB2312" w:cs="Times New Roman"/>
          <w:kern w:val="0"/>
          <w:sz w:val="32"/>
          <w:szCs w:val="36"/>
          <w:highlight w:val="none"/>
          <w:shd w:val="clear" w:color="auto" w:fill="FFFFFF"/>
        </w:rPr>
        <w:t>通过</w:t>
      </w:r>
      <w:r>
        <w:rPr>
          <w:rFonts w:hint="default" w:ascii="Times New Roman" w:hAnsi="Times New Roman" w:eastAsia="仿宋_GB2312" w:cs="Times New Roman"/>
          <w:sz w:val="32"/>
          <w:szCs w:val="32"/>
          <w:lang w:val="en-US" w:eastAsia="zh-CN"/>
        </w:rPr>
        <w:t>天津</w:t>
      </w:r>
      <w:r>
        <w:rPr>
          <w:rFonts w:hint="eastAsia" w:ascii="Times New Roman" w:hAnsi="Times New Roman" w:eastAsia="仿宋_GB2312" w:cs="仿宋_GB2312"/>
          <w:sz w:val="32"/>
          <w:szCs w:val="32"/>
          <w:lang w:val="en-US" w:eastAsia="zh-CN"/>
        </w:rPr>
        <w:t>市“海河英才”创新</w:t>
      </w:r>
      <w:r>
        <w:rPr>
          <w:rFonts w:hint="default" w:ascii="Times New Roman" w:hAnsi="Times New Roman" w:eastAsia="仿宋_GB2312" w:cs="Times New Roman"/>
          <w:sz w:val="32"/>
          <w:szCs w:val="32"/>
          <w:lang w:val="en-US" w:eastAsia="zh-CN"/>
        </w:rPr>
        <w:t>创业大赛人力资源服务赛</w:t>
      </w:r>
      <w:r>
        <w:rPr>
          <w:rFonts w:hint="default" w:ascii="Times New Roman" w:hAnsi="Times New Roman" w:eastAsia="仿宋_GB2312" w:cs="Times New Roman"/>
          <w:kern w:val="0"/>
          <w:sz w:val="32"/>
          <w:szCs w:val="36"/>
          <w:highlight w:val="none"/>
          <w:shd w:val="clear" w:color="auto" w:fill="FFFFFF"/>
        </w:rPr>
        <w:t>官网</w:t>
      </w:r>
      <w:r>
        <w:rPr>
          <w:rFonts w:hint="default" w:ascii="Times New Roman" w:hAnsi="Times New Roman" w:eastAsia="仿宋_GB2312" w:cs="Times New Roman"/>
          <w:kern w:val="0"/>
          <w:sz w:val="32"/>
          <w:szCs w:val="36"/>
          <w:highlight w:val="none"/>
          <w:shd w:val="clear" w:color="auto" w:fill="FFFFFF"/>
          <w:lang w:eastAsia="zh-CN"/>
        </w:rPr>
        <w:t>（</w:t>
      </w:r>
      <w:r>
        <w:rPr>
          <w:rFonts w:hint="default" w:ascii="Times New Roman" w:hAnsi="Times New Roman" w:eastAsia="仿宋_GB2312" w:cs="Times New Roman"/>
          <w:sz w:val="32"/>
          <w:szCs w:val="36"/>
          <w:highlight w:val="none"/>
          <w:shd w:val="clear" w:color="auto" w:fill="FFFFFF"/>
          <w:lang w:val="en-US" w:eastAsia="zh-CN"/>
        </w:rPr>
        <w:t>http://tjshhyccyds.tjrc.com.cn/resources</w:t>
      </w:r>
      <w:r>
        <w:rPr>
          <w:rFonts w:hint="default" w:ascii="Times New Roman" w:hAnsi="Times New Roman" w:eastAsia="仿宋_GB2312" w:cs="Times New Roman"/>
          <w:kern w:val="0"/>
          <w:sz w:val="32"/>
          <w:szCs w:val="36"/>
          <w:highlight w:val="none"/>
          <w:shd w:val="clear" w:color="auto" w:fill="FFFFFF"/>
          <w:lang w:eastAsia="zh-CN"/>
        </w:rPr>
        <w:t>）</w:t>
      </w:r>
      <w:r>
        <w:rPr>
          <w:rFonts w:hint="default" w:ascii="Times New Roman" w:hAnsi="Times New Roman" w:eastAsia="仿宋_GB2312" w:cs="Times New Roman"/>
          <w:kern w:val="0"/>
          <w:sz w:val="32"/>
          <w:szCs w:val="36"/>
          <w:highlight w:val="none"/>
          <w:shd w:val="clear" w:color="auto" w:fill="FFFFFF"/>
        </w:rPr>
        <w:t>注册报名。</w:t>
      </w:r>
    </w:p>
    <w:p w14:paraId="01BC42FD">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黑体" w:cs="Times New Roman"/>
          <w:sz w:val="32"/>
          <w:szCs w:val="36"/>
          <w:highlight w:val="none"/>
        </w:rPr>
      </w:pPr>
      <w:r>
        <w:rPr>
          <w:rFonts w:hint="default" w:ascii="Times New Roman" w:hAnsi="Times New Roman" w:eastAsia="黑体" w:cs="Times New Roman"/>
          <w:sz w:val="32"/>
          <w:szCs w:val="36"/>
          <w:highlight w:val="none"/>
          <w:lang w:eastAsia="zh-CN"/>
        </w:rPr>
        <w:t>六</w:t>
      </w:r>
      <w:r>
        <w:rPr>
          <w:rFonts w:hint="default" w:ascii="Times New Roman" w:hAnsi="Times New Roman" w:eastAsia="黑体" w:cs="Times New Roman"/>
          <w:sz w:val="32"/>
          <w:szCs w:val="36"/>
          <w:highlight w:val="none"/>
        </w:rPr>
        <w:t>、赛程安排</w:t>
      </w:r>
    </w:p>
    <w:p w14:paraId="001F2EBD">
      <w:pPr>
        <w:spacing w:beforeLines="0" w:afterLines="0" w:line="600" w:lineRule="exact"/>
        <w:ind w:firstLine="640" w:firstLineChars="200"/>
        <w:rPr>
          <w:rFonts w:eastAsia="楷体_GB2312"/>
          <w:sz w:val="32"/>
          <w:szCs w:val="36"/>
        </w:rPr>
      </w:pPr>
      <w:r>
        <w:rPr>
          <w:rFonts w:eastAsia="楷体_GB2312"/>
          <w:sz w:val="32"/>
          <w:szCs w:val="36"/>
        </w:rPr>
        <w:t>（一）报名</w:t>
      </w:r>
    </w:p>
    <w:p w14:paraId="567D3687">
      <w:pPr>
        <w:spacing w:beforeLines="0" w:afterLines="0" w:line="600" w:lineRule="exact"/>
        <w:ind w:firstLine="640" w:firstLineChars="200"/>
        <w:rPr>
          <w:rFonts w:eastAsia="仿宋_GB2312"/>
          <w:sz w:val="32"/>
          <w:szCs w:val="36"/>
          <w:shd w:val="clear" w:color="auto" w:fill="FFFFFF"/>
        </w:rPr>
      </w:pPr>
      <w:r>
        <w:rPr>
          <w:rFonts w:hint="eastAsia" w:eastAsia="仿宋_GB2312"/>
          <w:sz w:val="32"/>
          <w:szCs w:val="36"/>
          <w:lang w:val="en-US" w:eastAsia="zh-CN"/>
        </w:rPr>
        <w:t>6</w:t>
      </w:r>
      <w:r>
        <w:rPr>
          <w:rFonts w:eastAsia="仿宋_GB2312"/>
          <w:sz w:val="32"/>
          <w:szCs w:val="36"/>
        </w:rPr>
        <w:t>月</w:t>
      </w:r>
      <w:r>
        <w:rPr>
          <w:rFonts w:hint="eastAsia" w:eastAsia="仿宋_GB2312"/>
          <w:sz w:val="32"/>
          <w:szCs w:val="36"/>
          <w:lang w:val="en-US" w:eastAsia="zh-CN"/>
        </w:rPr>
        <w:t>10</w:t>
      </w:r>
      <w:r>
        <w:rPr>
          <w:rFonts w:eastAsia="仿宋_GB2312"/>
          <w:sz w:val="32"/>
          <w:szCs w:val="36"/>
        </w:rPr>
        <w:t>日至</w:t>
      </w:r>
      <w:r>
        <w:rPr>
          <w:rFonts w:hint="eastAsia" w:eastAsia="仿宋_GB2312"/>
          <w:sz w:val="32"/>
          <w:szCs w:val="36"/>
          <w:lang w:val="en-US" w:eastAsia="zh-CN"/>
        </w:rPr>
        <w:t>6</w:t>
      </w:r>
      <w:r>
        <w:rPr>
          <w:rFonts w:eastAsia="仿宋_GB2312"/>
          <w:sz w:val="32"/>
          <w:szCs w:val="36"/>
        </w:rPr>
        <w:t>月</w:t>
      </w:r>
      <w:r>
        <w:rPr>
          <w:rFonts w:hint="eastAsia" w:eastAsia="仿宋_GB2312"/>
          <w:sz w:val="32"/>
          <w:szCs w:val="36"/>
          <w:lang w:val="en-US" w:eastAsia="zh-CN"/>
        </w:rPr>
        <w:t>30</w:t>
      </w:r>
      <w:r>
        <w:rPr>
          <w:rFonts w:eastAsia="仿宋_GB2312"/>
          <w:sz w:val="32"/>
          <w:szCs w:val="36"/>
        </w:rPr>
        <w:t>日，通过</w:t>
      </w:r>
      <w:r>
        <w:rPr>
          <w:rFonts w:eastAsia="仿宋_GB2312"/>
          <w:sz w:val="32"/>
          <w:szCs w:val="36"/>
          <w:shd w:val="clear" w:color="auto" w:fill="FFFFFF"/>
        </w:rPr>
        <w:t>大赛官网</w:t>
      </w:r>
      <w:r>
        <w:rPr>
          <w:rFonts w:eastAsia="仿宋_GB2312"/>
          <w:sz w:val="32"/>
          <w:szCs w:val="36"/>
        </w:rPr>
        <w:t>报名</w:t>
      </w:r>
      <w:r>
        <w:rPr>
          <w:rFonts w:eastAsia="仿宋_GB2312"/>
          <w:sz w:val="32"/>
          <w:szCs w:val="36"/>
          <w:shd w:val="clear" w:color="auto" w:fill="FFFFFF"/>
        </w:rPr>
        <w:t>。</w:t>
      </w:r>
    </w:p>
    <w:p w14:paraId="2DC29B20">
      <w:pPr>
        <w:spacing w:beforeLines="0" w:afterLines="0" w:line="600" w:lineRule="exact"/>
        <w:ind w:firstLine="640" w:firstLineChars="200"/>
        <w:rPr>
          <w:rFonts w:hint="eastAsia" w:eastAsia="楷体_GB2312"/>
          <w:sz w:val="32"/>
          <w:szCs w:val="36"/>
          <w:lang w:eastAsia="zh-CN"/>
        </w:rPr>
      </w:pPr>
      <w:r>
        <w:rPr>
          <w:rFonts w:eastAsia="楷体_GB2312"/>
          <w:sz w:val="32"/>
          <w:szCs w:val="36"/>
        </w:rPr>
        <w:t>（二）</w:t>
      </w:r>
      <w:r>
        <w:rPr>
          <w:rFonts w:hint="eastAsia" w:eastAsia="楷体_GB2312"/>
          <w:sz w:val="32"/>
          <w:szCs w:val="36"/>
          <w:lang w:eastAsia="zh-CN"/>
        </w:rPr>
        <w:t>初赛</w:t>
      </w:r>
    </w:p>
    <w:p w14:paraId="071C7974">
      <w:pPr>
        <w:spacing w:beforeLines="0" w:afterLines="0" w:line="600" w:lineRule="exact"/>
        <w:ind w:firstLine="640" w:firstLineChars="200"/>
        <w:rPr>
          <w:rFonts w:eastAsia="仿宋_GB2312"/>
          <w:sz w:val="32"/>
          <w:szCs w:val="36"/>
          <w:shd w:val="clear" w:color="auto" w:fill="FFFFFF"/>
        </w:rPr>
      </w:pPr>
      <w:r>
        <w:rPr>
          <w:rFonts w:eastAsia="仿宋_GB2312"/>
          <w:sz w:val="32"/>
          <w:szCs w:val="36"/>
          <w:shd w:val="clear" w:color="auto" w:fill="FFFFFF"/>
        </w:rPr>
        <w:t>邀请相关领域专家对报名项目材料进行初步评价，根据评价情况</w:t>
      </w:r>
      <w:r>
        <w:rPr>
          <w:rFonts w:hint="eastAsia" w:eastAsia="仿宋_GB2312"/>
          <w:sz w:val="32"/>
          <w:szCs w:val="36"/>
          <w:shd w:val="clear" w:color="auto" w:fill="FFFFFF"/>
        </w:rPr>
        <w:t>，</w:t>
      </w:r>
      <w:r>
        <w:rPr>
          <w:rFonts w:hint="eastAsia" w:eastAsia="仿宋_GB2312"/>
          <w:sz w:val="32"/>
          <w:szCs w:val="36"/>
          <w:shd w:val="clear" w:color="auto" w:fill="FFFFFF"/>
          <w:lang w:eastAsia="zh-CN"/>
        </w:rPr>
        <w:t>每个赛道</w:t>
      </w:r>
      <w:r>
        <w:rPr>
          <w:rFonts w:hint="eastAsia" w:eastAsia="仿宋_GB2312"/>
          <w:sz w:val="32"/>
          <w:szCs w:val="36"/>
          <w:shd w:val="clear" w:color="auto" w:fill="FFFFFF"/>
        </w:rPr>
        <w:t>确定</w:t>
      </w:r>
      <w:r>
        <w:rPr>
          <w:rFonts w:hint="eastAsia" w:eastAsia="仿宋_GB2312"/>
          <w:sz w:val="32"/>
          <w:szCs w:val="36"/>
          <w:shd w:val="clear" w:color="auto" w:fill="FFFFFF"/>
          <w:lang w:val="en-US" w:eastAsia="zh-CN"/>
        </w:rPr>
        <w:t>10</w:t>
      </w:r>
      <w:r>
        <w:rPr>
          <w:rFonts w:eastAsia="仿宋_GB2312"/>
          <w:sz w:val="32"/>
          <w:szCs w:val="36"/>
          <w:shd w:val="clear" w:color="auto" w:fill="FFFFFF"/>
        </w:rPr>
        <w:t>个项目进入选拔赛</w:t>
      </w:r>
      <w:r>
        <w:rPr>
          <w:rFonts w:hint="eastAsia" w:eastAsia="仿宋_GB2312"/>
          <w:sz w:val="32"/>
          <w:szCs w:val="36"/>
          <w:shd w:val="clear" w:color="auto" w:fill="FFFFFF"/>
        </w:rPr>
        <w:t>（具体入选项目数量视项目情况而定）</w:t>
      </w:r>
      <w:r>
        <w:rPr>
          <w:rFonts w:eastAsia="仿宋_GB2312"/>
          <w:sz w:val="32"/>
          <w:szCs w:val="36"/>
          <w:shd w:val="clear" w:color="auto" w:fill="FFFFFF"/>
        </w:rPr>
        <w:t>。</w:t>
      </w:r>
    </w:p>
    <w:p w14:paraId="6BCB89BD">
      <w:pPr>
        <w:spacing w:beforeLines="0" w:afterLines="0" w:line="600" w:lineRule="exact"/>
        <w:ind w:firstLine="640" w:firstLineChars="200"/>
        <w:rPr>
          <w:rFonts w:hint="eastAsia" w:eastAsia="楷体_GB2312"/>
          <w:sz w:val="32"/>
          <w:szCs w:val="36"/>
          <w:lang w:eastAsia="zh-CN"/>
        </w:rPr>
      </w:pPr>
      <w:r>
        <w:rPr>
          <w:rFonts w:eastAsia="楷体_GB2312"/>
          <w:sz w:val="32"/>
          <w:szCs w:val="36"/>
        </w:rPr>
        <w:t>（三）</w:t>
      </w:r>
      <w:r>
        <w:rPr>
          <w:rFonts w:hint="eastAsia" w:eastAsia="楷体_GB2312"/>
          <w:sz w:val="32"/>
          <w:szCs w:val="36"/>
          <w:lang w:eastAsia="zh-CN"/>
        </w:rPr>
        <w:t>复赛（选拔赛）</w:t>
      </w:r>
    </w:p>
    <w:p w14:paraId="4FBAB14F">
      <w:pPr>
        <w:spacing w:beforeLines="0" w:afterLines="0" w:line="600" w:lineRule="exact"/>
        <w:ind w:firstLine="640" w:firstLineChars="200"/>
        <w:rPr>
          <w:rFonts w:hint="eastAsia" w:eastAsia="仿宋_GB2312"/>
          <w:sz w:val="32"/>
          <w:szCs w:val="36"/>
        </w:rPr>
      </w:pPr>
      <w:r>
        <w:rPr>
          <w:rFonts w:eastAsia="仿宋_GB2312"/>
          <w:sz w:val="32"/>
          <w:szCs w:val="36"/>
        </w:rPr>
        <w:t>采取</w:t>
      </w:r>
      <w:r>
        <w:rPr>
          <w:rFonts w:eastAsia="仿宋_GB2312"/>
          <w:sz w:val="32"/>
          <w:szCs w:val="32"/>
        </w:rPr>
        <w:t>项目路演和现场答辩的方式进行，</w:t>
      </w:r>
      <w:r>
        <w:rPr>
          <w:rFonts w:eastAsia="仿宋_GB2312"/>
          <w:sz w:val="32"/>
          <w:szCs w:val="36"/>
        </w:rPr>
        <w:t>遴选人力资源服务企业家、金融投资人、专家学者等相关领域专家组成评委会进行现场打分。</w:t>
      </w:r>
      <w:r>
        <w:rPr>
          <w:rFonts w:hint="eastAsia" w:eastAsia="仿宋_GB2312"/>
          <w:sz w:val="32"/>
          <w:szCs w:val="36"/>
        </w:rPr>
        <w:t>根据打分排名确定奖项。</w:t>
      </w:r>
      <w:r>
        <w:rPr>
          <w:rFonts w:hint="eastAsia" w:eastAsia="仿宋_GB2312"/>
          <w:sz w:val="32"/>
          <w:szCs w:val="36"/>
          <w:lang w:eastAsia="zh-CN"/>
        </w:rPr>
        <w:t>三等奖以上项目，由评委会根据项目代表性综合评议后，推荐参加全国总决赛。</w:t>
      </w:r>
    </w:p>
    <w:p w14:paraId="41B88A46">
      <w:pPr>
        <w:spacing w:beforeLines="0" w:afterLines="0" w:line="600" w:lineRule="exact"/>
        <w:ind w:firstLine="640" w:firstLineChars="200"/>
        <w:rPr>
          <w:rFonts w:hint="eastAsia" w:eastAsia="楷体_GB2312"/>
          <w:sz w:val="32"/>
          <w:szCs w:val="36"/>
          <w:lang w:eastAsia="zh-CN"/>
        </w:rPr>
      </w:pPr>
      <w:r>
        <w:rPr>
          <w:rFonts w:eastAsia="楷体_GB2312"/>
          <w:sz w:val="32"/>
          <w:szCs w:val="36"/>
        </w:rPr>
        <w:t>（四）全国</w:t>
      </w:r>
      <w:r>
        <w:rPr>
          <w:rFonts w:hint="eastAsia" w:eastAsia="楷体_GB2312"/>
          <w:sz w:val="32"/>
          <w:szCs w:val="36"/>
          <w:lang w:eastAsia="zh-CN"/>
        </w:rPr>
        <w:t>总决赛</w:t>
      </w:r>
    </w:p>
    <w:p w14:paraId="08CEBFEA">
      <w:pPr>
        <w:spacing w:beforeLines="0" w:afterLines="0" w:line="600" w:lineRule="exact"/>
        <w:ind w:firstLine="640" w:firstLineChars="200"/>
        <w:rPr>
          <w:rFonts w:eastAsia="仿宋_GB2312"/>
          <w:sz w:val="32"/>
          <w:szCs w:val="36"/>
        </w:rPr>
      </w:pPr>
      <w:r>
        <w:rPr>
          <w:rFonts w:hint="eastAsia" w:eastAsia="仿宋_GB2312"/>
          <w:sz w:val="32"/>
          <w:szCs w:val="36"/>
        </w:rPr>
        <w:t>进入全国决赛的项目，统一组织赴武汉参赛，提供</w:t>
      </w:r>
      <w:r>
        <w:rPr>
          <w:rFonts w:hint="eastAsia" w:eastAsia="仿宋_GB2312"/>
          <w:sz w:val="32"/>
          <w:szCs w:val="36"/>
          <w:lang w:eastAsia="zh-CN"/>
        </w:rPr>
        <w:t>赛前辅导及</w:t>
      </w:r>
      <w:r>
        <w:rPr>
          <w:rFonts w:hint="eastAsia" w:eastAsia="仿宋_GB2312"/>
          <w:sz w:val="32"/>
          <w:szCs w:val="36"/>
        </w:rPr>
        <w:t>全程服务。</w:t>
      </w:r>
    </w:p>
    <w:p w14:paraId="3E855AF2">
      <w:pPr>
        <w:spacing w:beforeLines="0" w:afterLines="0" w:line="600" w:lineRule="exact"/>
        <w:ind w:firstLine="640" w:firstLineChars="200"/>
        <w:rPr>
          <w:rFonts w:eastAsia="楷体_GB2312"/>
          <w:sz w:val="32"/>
          <w:szCs w:val="36"/>
        </w:rPr>
      </w:pPr>
      <w:r>
        <w:rPr>
          <w:rFonts w:eastAsia="楷体_GB2312"/>
          <w:sz w:val="32"/>
          <w:szCs w:val="36"/>
        </w:rPr>
        <w:t>（五）颁奖</w:t>
      </w:r>
    </w:p>
    <w:p w14:paraId="7C53C223">
      <w:pPr>
        <w:spacing w:beforeLines="0" w:afterLines="0" w:line="600" w:lineRule="exact"/>
        <w:ind w:firstLine="640" w:firstLineChars="200"/>
        <w:rPr>
          <w:rFonts w:eastAsia="仿宋_GB2312"/>
          <w:bCs/>
          <w:kern w:val="0"/>
          <w:sz w:val="32"/>
          <w:szCs w:val="32"/>
        </w:rPr>
      </w:pPr>
      <w:r>
        <w:rPr>
          <w:rFonts w:hint="eastAsia" w:eastAsia="仿宋_GB2312"/>
          <w:sz w:val="32"/>
          <w:szCs w:val="36"/>
        </w:rPr>
        <w:t>12</w:t>
      </w:r>
      <w:r>
        <w:rPr>
          <w:rFonts w:eastAsia="仿宋_GB2312"/>
          <w:sz w:val="32"/>
          <w:szCs w:val="36"/>
        </w:rPr>
        <w:t>月</w:t>
      </w:r>
      <w:r>
        <w:rPr>
          <w:rFonts w:hint="eastAsia" w:eastAsia="仿宋_GB2312"/>
          <w:sz w:val="32"/>
          <w:szCs w:val="36"/>
        </w:rPr>
        <w:t>底前</w:t>
      </w:r>
      <w:r>
        <w:rPr>
          <w:rFonts w:eastAsia="仿宋_GB2312"/>
          <w:sz w:val="32"/>
          <w:szCs w:val="36"/>
        </w:rPr>
        <w:t>，</w:t>
      </w:r>
      <w:r>
        <w:rPr>
          <w:rFonts w:hint="eastAsia" w:eastAsia="仿宋_GB2312"/>
          <w:sz w:val="32"/>
          <w:szCs w:val="36"/>
          <w:lang w:eastAsia="zh-CN"/>
        </w:rPr>
        <w:t>举办颁奖仪式，</w:t>
      </w:r>
      <w:r>
        <w:rPr>
          <w:rFonts w:eastAsia="仿宋_GB2312"/>
          <w:sz w:val="32"/>
          <w:szCs w:val="36"/>
        </w:rPr>
        <w:t>为本赛事获奖项目颁发证书和奖金。</w:t>
      </w:r>
    </w:p>
    <w:p w14:paraId="4FF673AC">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eastAsia" w:ascii="Times New Roman" w:hAnsi="Times New Roman" w:eastAsia="黑体" w:cs="Times New Roman"/>
          <w:sz w:val="32"/>
          <w:szCs w:val="36"/>
          <w:highlight w:val="none"/>
          <w:lang w:eastAsia="zh-CN"/>
        </w:rPr>
      </w:pPr>
      <w:r>
        <w:rPr>
          <w:rFonts w:hint="default" w:ascii="Times New Roman" w:hAnsi="Times New Roman" w:eastAsia="黑体" w:cs="Times New Roman"/>
          <w:sz w:val="32"/>
          <w:szCs w:val="36"/>
          <w:highlight w:val="none"/>
          <w:lang w:val="en-US" w:eastAsia="zh-CN"/>
        </w:rPr>
        <w:t>七</w:t>
      </w:r>
      <w:r>
        <w:rPr>
          <w:rFonts w:hint="default" w:ascii="Times New Roman" w:hAnsi="Times New Roman" w:eastAsia="黑体" w:cs="Times New Roman"/>
          <w:sz w:val="32"/>
          <w:szCs w:val="36"/>
          <w:highlight w:val="none"/>
        </w:rPr>
        <w:t>、奖项、奖金及支持</w:t>
      </w:r>
      <w:r>
        <w:rPr>
          <w:rFonts w:hint="eastAsia" w:eastAsia="黑体" w:cs="Times New Roman"/>
          <w:sz w:val="32"/>
          <w:szCs w:val="36"/>
          <w:highlight w:val="none"/>
          <w:lang w:eastAsia="zh-CN"/>
        </w:rPr>
        <w:t>措施</w:t>
      </w:r>
    </w:p>
    <w:p w14:paraId="1C65E7FA">
      <w:pPr>
        <w:spacing w:beforeLines="0" w:afterLines="0" w:line="600" w:lineRule="exact"/>
        <w:ind w:firstLine="640" w:firstLineChars="200"/>
        <w:rPr>
          <w:rFonts w:eastAsia="楷体_GB2312"/>
          <w:sz w:val="32"/>
          <w:szCs w:val="36"/>
        </w:rPr>
      </w:pPr>
      <w:r>
        <w:rPr>
          <w:rFonts w:eastAsia="楷体_GB2312"/>
          <w:sz w:val="32"/>
          <w:szCs w:val="36"/>
        </w:rPr>
        <w:t>（一）奖项设置</w:t>
      </w:r>
    </w:p>
    <w:p w14:paraId="30C884D1">
      <w:pPr>
        <w:spacing w:beforeLines="0" w:afterLines="0" w:line="600" w:lineRule="exact"/>
        <w:ind w:firstLine="640" w:firstLineChars="200"/>
        <w:rPr>
          <w:rFonts w:eastAsia="仿宋_GB2312"/>
          <w:sz w:val="32"/>
          <w:szCs w:val="36"/>
        </w:rPr>
      </w:pPr>
      <w:r>
        <w:rPr>
          <w:rFonts w:hint="eastAsia" w:eastAsia="仿宋_GB2312"/>
          <w:sz w:val="32"/>
          <w:szCs w:val="36"/>
          <w:lang w:val="en-US" w:eastAsia="zh-CN"/>
        </w:rPr>
        <w:t>每组</w:t>
      </w:r>
      <w:r>
        <w:rPr>
          <w:rFonts w:eastAsia="仿宋_GB2312"/>
          <w:sz w:val="32"/>
          <w:szCs w:val="36"/>
        </w:rPr>
        <w:t>最终评选出一、二、三等奖各1、</w:t>
      </w:r>
      <w:r>
        <w:rPr>
          <w:rFonts w:hint="eastAsia" w:eastAsia="仿宋_GB2312"/>
          <w:sz w:val="32"/>
          <w:szCs w:val="36"/>
          <w:lang w:val="en-US" w:eastAsia="zh-CN"/>
        </w:rPr>
        <w:t>2</w:t>
      </w:r>
      <w:r>
        <w:rPr>
          <w:rFonts w:eastAsia="仿宋_GB2312"/>
          <w:sz w:val="32"/>
          <w:szCs w:val="36"/>
        </w:rPr>
        <w:t>、</w:t>
      </w:r>
      <w:r>
        <w:rPr>
          <w:rFonts w:hint="eastAsia" w:eastAsia="仿宋_GB2312"/>
          <w:sz w:val="32"/>
          <w:szCs w:val="36"/>
        </w:rPr>
        <w:t>3</w:t>
      </w:r>
      <w:r>
        <w:rPr>
          <w:rFonts w:eastAsia="仿宋_GB2312"/>
          <w:sz w:val="32"/>
          <w:szCs w:val="36"/>
        </w:rPr>
        <w:t>名</w:t>
      </w:r>
      <w:r>
        <w:rPr>
          <w:rFonts w:hint="eastAsia" w:eastAsia="仿宋_GB2312"/>
          <w:sz w:val="32"/>
          <w:szCs w:val="36"/>
          <w:lang w:eastAsia="zh-CN"/>
        </w:rPr>
        <w:t>，</w:t>
      </w:r>
      <w:r>
        <w:rPr>
          <w:rFonts w:hint="eastAsia" w:eastAsia="仿宋_GB2312"/>
          <w:sz w:val="32"/>
          <w:szCs w:val="36"/>
        </w:rPr>
        <w:t>其他入围选拔赛的项目</w:t>
      </w:r>
      <w:r>
        <w:rPr>
          <w:rFonts w:hint="eastAsia" w:eastAsia="仿宋_GB2312"/>
          <w:sz w:val="32"/>
          <w:szCs w:val="36"/>
          <w:lang w:eastAsia="zh-CN"/>
        </w:rPr>
        <w:t>为</w:t>
      </w:r>
      <w:r>
        <w:rPr>
          <w:rFonts w:hint="eastAsia" w:eastAsia="仿宋_GB2312"/>
          <w:sz w:val="32"/>
          <w:szCs w:val="36"/>
        </w:rPr>
        <w:t>优秀奖</w:t>
      </w:r>
      <w:r>
        <w:rPr>
          <w:rFonts w:hint="eastAsia" w:eastAsia="仿宋_GB2312"/>
          <w:sz w:val="32"/>
          <w:szCs w:val="36"/>
          <w:lang w:eastAsia="zh-CN"/>
        </w:rPr>
        <w:t>，</w:t>
      </w:r>
      <w:r>
        <w:rPr>
          <w:rFonts w:hint="eastAsia" w:eastAsia="仿宋_GB2312"/>
          <w:sz w:val="32"/>
          <w:szCs w:val="36"/>
        </w:rPr>
        <w:t>共</w:t>
      </w:r>
      <w:r>
        <w:rPr>
          <w:rFonts w:hint="eastAsia" w:eastAsia="仿宋_GB2312"/>
          <w:sz w:val="32"/>
          <w:szCs w:val="36"/>
          <w:lang w:val="en-US" w:eastAsia="zh-CN"/>
        </w:rPr>
        <w:t>20</w:t>
      </w:r>
      <w:r>
        <w:rPr>
          <w:rFonts w:hint="eastAsia" w:eastAsia="仿宋_GB2312"/>
          <w:sz w:val="32"/>
          <w:szCs w:val="36"/>
        </w:rPr>
        <w:t>个奖项。</w:t>
      </w:r>
    </w:p>
    <w:p w14:paraId="296D9109">
      <w:pPr>
        <w:spacing w:beforeLines="0" w:afterLines="0" w:line="600" w:lineRule="exact"/>
        <w:ind w:firstLine="640" w:firstLineChars="200"/>
        <w:rPr>
          <w:rFonts w:eastAsia="楷体_GB2312"/>
          <w:sz w:val="32"/>
          <w:szCs w:val="36"/>
        </w:rPr>
      </w:pPr>
      <w:r>
        <w:rPr>
          <w:rFonts w:eastAsia="楷体_GB2312"/>
          <w:sz w:val="32"/>
          <w:szCs w:val="36"/>
        </w:rPr>
        <w:t>（二）奖金</w:t>
      </w:r>
    </w:p>
    <w:p w14:paraId="279B0A1A">
      <w:pPr>
        <w:spacing w:beforeLines="0" w:afterLines="0" w:line="600" w:lineRule="exact"/>
        <w:ind w:firstLine="640" w:firstLineChars="200"/>
        <w:rPr>
          <w:rFonts w:hint="eastAsia" w:eastAsia="仿宋_GB2312"/>
          <w:sz w:val="32"/>
          <w:szCs w:val="36"/>
          <w:lang w:val="en" w:eastAsia="zh-CN"/>
        </w:rPr>
      </w:pPr>
      <w:r>
        <w:rPr>
          <w:rFonts w:hint="eastAsia" w:eastAsia="仿宋_GB2312"/>
          <w:sz w:val="32"/>
          <w:szCs w:val="36"/>
          <w:lang w:eastAsia="zh-CN"/>
        </w:rPr>
        <w:t>大赛获奖项目</w:t>
      </w:r>
      <w:r>
        <w:rPr>
          <w:rFonts w:hint="eastAsia" w:eastAsia="仿宋_GB2312"/>
          <w:sz w:val="32"/>
          <w:szCs w:val="36"/>
        </w:rPr>
        <w:t>给予</w:t>
      </w:r>
      <w:r>
        <w:rPr>
          <w:rFonts w:hint="eastAsia" w:eastAsia="仿宋_GB2312"/>
          <w:sz w:val="32"/>
          <w:szCs w:val="36"/>
          <w:lang w:eastAsia="zh-CN"/>
        </w:rPr>
        <w:t>我市赛事</w:t>
      </w:r>
      <w:r>
        <w:rPr>
          <w:rFonts w:hint="eastAsia" w:eastAsia="仿宋_GB2312"/>
          <w:sz w:val="32"/>
          <w:szCs w:val="36"/>
        </w:rPr>
        <w:t>奖金和全国赛奖金。</w:t>
      </w:r>
      <w:r>
        <w:rPr>
          <w:rFonts w:hint="eastAsia" w:eastAsia="仿宋_GB2312"/>
          <w:sz w:val="32"/>
          <w:szCs w:val="36"/>
          <w:lang w:eastAsia="zh-CN"/>
        </w:rPr>
        <w:t>我市赛事</w:t>
      </w:r>
      <w:r>
        <w:rPr>
          <w:rFonts w:eastAsia="仿宋_GB2312"/>
          <w:sz w:val="32"/>
          <w:szCs w:val="36"/>
        </w:rPr>
        <w:t>一等奖</w:t>
      </w:r>
      <w:r>
        <w:rPr>
          <w:rFonts w:hint="default" w:eastAsia="仿宋_GB2312"/>
          <w:sz w:val="32"/>
          <w:szCs w:val="36"/>
          <w:lang w:val="en"/>
        </w:rPr>
        <w:t>5</w:t>
      </w:r>
      <w:r>
        <w:rPr>
          <w:rFonts w:eastAsia="仿宋_GB2312"/>
          <w:sz w:val="32"/>
          <w:szCs w:val="36"/>
        </w:rPr>
        <w:t>万元</w:t>
      </w:r>
      <w:r>
        <w:rPr>
          <w:rFonts w:hint="eastAsia" w:eastAsia="仿宋_GB2312"/>
          <w:sz w:val="32"/>
          <w:szCs w:val="36"/>
          <w:lang w:eastAsia="zh-CN"/>
        </w:rPr>
        <w:t>、</w:t>
      </w:r>
      <w:r>
        <w:rPr>
          <w:rFonts w:eastAsia="仿宋_GB2312"/>
          <w:sz w:val="32"/>
          <w:szCs w:val="36"/>
        </w:rPr>
        <w:t>二等奖</w:t>
      </w:r>
      <w:r>
        <w:rPr>
          <w:rFonts w:hint="default" w:eastAsia="仿宋_GB2312"/>
          <w:sz w:val="32"/>
          <w:szCs w:val="36"/>
          <w:lang w:val="en"/>
        </w:rPr>
        <w:t>3</w:t>
      </w:r>
      <w:r>
        <w:rPr>
          <w:rFonts w:eastAsia="仿宋_GB2312"/>
          <w:sz w:val="32"/>
          <w:szCs w:val="36"/>
        </w:rPr>
        <w:t>万元</w:t>
      </w:r>
      <w:r>
        <w:rPr>
          <w:rFonts w:hint="eastAsia" w:eastAsia="仿宋_GB2312"/>
          <w:sz w:val="32"/>
          <w:szCs w:val="36"/>
          <w:lang w:eastAsia="zh-CN"/>
        </w:rPr>
        <w:t>、</w:t>
      </w:r>
      <w:r>
        <w:rPr>
          <w:rFonts w:eastAsia="仿宋_GB2312"/>
          <w:sz w:val="32"/>
          <w:szCs w:val="36"/>
        </w:rPr>
        <w:t>三等奖</w:t>
      </w:r>
      <w:r>
        <w:rPr>
          <w:rFonts w:hint="default" w:eastAsia="仿宋_GB2312"/>
          <w:sz w:val="32"/>
          <w:szCs w:val="36"/>
          <w:lang w:val="en"/>
        </w:rPr>
        <w:t>1</w:t>
      </w:r>
      <w:r>
        <w:rPr>
          <w:rFonts w:eastAsia="仿宋_GB2312"/>
          <w:sz w:val="32"/>
          <w:szCs w:val="36"/>
        </w:rPr>
        <w:t>万元。</w:t>
      </w:r>
      <w:r>
        <w:rPr>
          <w:rFonts w:hint="eastAsia" w:eastAsia="仿宋_GB2312"/>
          <w:sz w:val="32"/>
          <w:szCs w:val="36"/>
          <w:lang w:eastAsia="zh-CN"/>
        </w:rPr>
        <w:t>推荐参加</w:t>
      </w:r>
      <w:r>
        <w:rPr>
          <w:rFonts w:hint="eastAsia" w:eastAsia="仿宋_GB2312"/>
          <w:sz w:val="32"/>
          <w:szCs w:val="36"/>
        </w:rPr>
        <w:t>全国赛</w:t>
      </w:r>
      <w:r>
        <w:rPr>
          <w:rFonts w:hint="eastAsia" w:eastAsia="仿宋_GB2312"/>
          <w:sz w:val="32"/>
          <w:szCs w:val="36"/>
          <w:lang w:eastAsia="zh-CN"/>
        </w:rPr>
        <w:t>并</w:t>
      </w:r>
      <w:r>
        <w:rPr>
          <w:rFonts w:hint="eastAsia" w:eastAsia="仿宋_GB2312"/>
          <w:sz w:val="32"/>
          <w:szCs w:val="36"/>
        </w:rPr>
        <w:t>获</w:t>
      </w:r>
      <w:r>
        <w:rPr>
          <w:rFonts w:hint="eastAsia" w:eastAsia="仿宋_GB2312"/>
          <w:sz w:val="32"/>
          <w:szCs w:val="36"/>
          <w:lang w:eastAsia="zh-CN"/>
        </w:rPr>
        <w:t>一、二、三等</w:t>
      </w:r>
      <w:r>
        <w:rPr>
          <w:rFonts w:hint="eastAsia" w:eastAsia="仿宋_GB2312"/>
          <w:sz w:val="32"/>
          <w:szCs w:val="36"/>
        </w:rPr>
        <w:t>奖的，另给予</w:t>
      </w:r>
      <w:r>
        <w:rPr>
          <w:rFonts w:hint="default" w:eastAsia="仿宋_GB2312"/>
          <w:sz w:val="32"/>
          <w:szCs w:val="36"/>
          <w:lang w:val="en"/>
        </w:rPr>
        <w:t>3</w:t>
      </w:r>
      <w:r>
        <w:rPr>
          <w:rFonts w:eastAsia="仿宋_GB2312"/>
          <w:sz w:val="32"/>
          <w:szCs w:val="36"/>
        </w:rPr>
        <w:t>万元</w:t>
      </w:r>
      <w:r>
        <w:rPr>
          <w:rFonts w:hint="eastAsia" w:eastAsia="仿宋_GB2312"/>
          <w:sz w:val="32"/>
          <w:szCs w:val="36"/>
          <w:lang w:eastAsia="zh-CN"/>
        </w:rPr>
        <w:t>、</w:t>
      </w:r>
      <w:r>
        <w:rPr>
          <w:rFonts w:hint="default" w:eastAsia="仿宋_GB2312"/>
          <w:sz w:val="32"/>
          <w:szCs w:val="36"/>
          <w:lang w:val="en"/>
        </w:rPr>
        <w:t>2</w:t>
      </w:r>
      <w:r>
        <w:rPr>
          <w:rFonts w:eastAsia="仿宋_GB2312"/>
          <w:sz w:val="32"/>
          <w:szCs w:val="36"/>
        </w:rPr>
        <w:t>万元</w:t>
      </w:r>
      <w:r>
        <w:rPr>
          <w:rFonts w:hint="eastAsia" w:eastAsia="仿宋_GB2312"/>
          <w:sz w:val="32"/>
          <w:szCs w:val="36"/>
          <w:lang w:eastAsia="zh-CN"/>
        </w:rPr>
        <w:t>、</w:t>
      </w:r>
      <w:r>
        <w:rPr>
          <w:rFonts w:hint="default" w:eastAsia="仿宋_GB2312"/>
          <w:sz w:val="32"/>
          <w:szCs w:val="36"/>
          <w:lang w:val="en"/>
        </w:rPr>
        <w:t>1</w:t>
      </w:r>
      <w:r>
        <w:rPr>
          <w:rFonts w:eastAsia="仿宋_GB2312"/>
          <w:sz w:val="32"/>
          <w:szCs w:val="36"/>
        </w:rPr>
        <w:t>万元</w:t>
      </w:r>
      <w:r>
        <w:rPr>
          <w:rFonts w:hint="eastAsia" w:eastAsia="仿宋_GB2312"/>
          <w:sz w:val="32"/>
          <w:szCs w:val="36"/>
          <w:lang w:eastAsia="zh-CN"/>
        </w:rPr>
        <w:t>奖金</w:t>
      </w:r>
      <w:r>
        <w:rPr>
          <w:rFonts w:hint="eastAsia" w:eastAsia="仿宋_GB2312"/>
          <w:sz w:val="32"/>
          <w:szCs w:val="36"/>
        </w:rPr>
        <w:t>。</w:t>
      </w:r>
    </w:p>
    <w:p w14:paraId="51894135">
      <w:pPr>
        <w:spacing w:beforeLines="0" w:afterLines="0" w:line="600" w:lineRule="exact"/>
        <w:ind w:firstLine="640" w:firstLineChars="200"/>
        <w:rPr>
          <w:rFonts w:hint="eastAsia" w:eastAsia="仿宋_GB2312"/>
          <w:sz w:val="32"/>
          <w:szCs w:val="36"/>
        </w:rPr>
      </w:pPr>
      <w:r>
        <w:rPr>
          <w:rFonts w:hint="eastAsia" w:eastAsia="仿宋_GB2312"/>
          <w:sz w:val="32"/>
          <w:szCs w:val="36"/>
          <w:lang w:eastAsia="zh-CN"/>
        </w:rPr>
        <w:t>获奖项目</w:t>
      </w:r>
      <w:r>
        <w:rPr>
          <w:rFonts w:hint="eastAsia" w:eastAsia="仿宋_GB2312"/>
          <w:sz w:val="32"/>
          <w:szCs w:val="36"/>
        </w:rPr>
        <w:t>参赛主体尚未在我市登记注册的，在津落地后，满足条件的由所在区给予最高5万元落地奖金</w:t>
      </w:r>
      <w:r>
        <w:rPr>
          <w:rFonts w:hint="eastAsia" w:eastAsia="仿宋_GB2312"/>
          <w:sz w:val="32"/>
          <w:szCs w:val="36"/>
          <w:lang w:eastAsia="zh-CN"/>
        </w:rPr>
        <w:t>（落地奖金政策由落地区具体规定）</w:t>
      </w:r>
      <w:r>
        <w:rPr>
          <w:rFonts w:hint="eastAsia" w:eastAsia="仿宋_GB2312"/>
          <w:sz w:val="32"/>
          <w:szCs w:val="36"/>
        </w:rPr>
        <w:t>。</w:t>
      </w:r>
    </w:p>
    <w:p w14:paraId="74081C64">
      <w:pPr>
        <w:spacing w:beforeLines="0" w:afterLines="0" w:line="600" w:lineRule="exact"/>
        <w:ind w:firstLine="640" w:firstLineChars="200"/>
        <w:rPr>
          <w:rFonts w:hint="eastAsia" w:eastAsia="仿宋_GB2312"/>
          <w:sz w:val="32"/>
          <w:szCs w:val="36"/>
          <w:lang w:eastAsia="zh-CN"/>
        </w:rPr>
      </w:pPr>
      <w:r>
        <w:rPr>
          <w:rFonts w:hint="eastAsia" w:eastAsia="仿宋_GB2312"/>
          <w:sz w:val="32"/>
          <w:szCs w:val="36"/>
          <w:lang w:eastAsia="zh-CN"/>
        </w:rPr>
        <w:t>参赛项目同时参加第六届天津市“海河英才”创新创业大赛其他赛事并获奖的，奖金不兼得，以最高奖金为准。</w:t>
      </w:r>
    </w:p>
    <w:p w14:paraId="74C747DD">
      <w:pPr>
        <w:spacing w:beforeLines="0" w:afterLines="0" w:line="600" w:lineRule="exact"/>
        <w:ind w:firstLine="640" w:firstLineChars="200"/>
        <w:rPr>
          <w:rFonts w:hint="eastAsia" w:eastAsia="楷体_GB2312"/>
          <w:sz w:val="32"/>
          <w:szCs w:val="36"/>
          <w:lang w:eastAsia="zh-CN"/>
        </w:rPr>
      </w:pPr>
      <w:r>
        <w:rPr>
          <w:rFonts w:hint="eastAsia" w:eastAsia="楷体_GB2312"/>
          <w:sz w:val="32"/>
          <w:szCs w:val="36"/>
        </w:rPr>
        <w:t>（三）支持</w:t>
      </w:r>
      <w:r>
        <w:rPr>
          <w:rFonts w:hint="eastAsia" w:eastAsia="楷体_GB2312"/>
          <w:sz w:val="32"/>
          <w:szCs w:val="36"/>
          <w:lang w:eastAsia="zh-CN"/>
        </w:rPr>
        <w:t>措施</w:t>
      </w:r>
    </w:p>
    <w:p w14:paraId="03742BD9">
      <w:pPr>
        <w:spacing w:beforeLines="0" w:afterLines="0" w:line="600" w:lineRule="exact"/>
        <w:ind w:firstLine="640" w:firstLineChars="200"/>
        <w:rPr>
          <w:rFonts w:eastAsia="仿宋_GB2312"/>
          <w:sz w:val="32"/>
          <w:szCs w:val="36"/>
        </w:rPr>
      </w:pPr>
      <w:r>
        <w:rPr>
          <w:rFonts w:hint="eastAsia" w:eastAsia="仿宋_GB2312"/>
          <w:sz w:val="32"/>
          <w:szCs w:val="36"/>
        </w:rPr>
        <w:t>1</w:t>
      </w:r>
      <w:r>
        <w:rPr>
          <w:rFonts w:hint="eastAsia" w:eastAsia="仿宋_GB2312"/>
          <w:sz w:val="32"/>
          <w:szCs w:val="36"/>
          <w:lang w:eastAsia="zh-CN"/>
        </w:rPr>
        <w:t>．</w:t>
      </w:r>
      <w:r>
        <w:rPr>
          <w:rFonts w:hint="eastAsia" w:eastAsia="仿宋_GB2312"/>
          <w:sz w:val="32"/>
          <w:szCs w:val="36"/>
        </w:rPr>
        <w:t>初创</w:t>
      </w:r>
      <w:r>
        <w:rPr>
          <w:rFonts w:eastAsia="仿宋_GB2312"/>
          <w:sz w:val="32"/>
          <w:szCs w:val="36"/>
        </w:rPr>
        <w:t>支持。</w:t>
      </w:r>
      <w:r>
        <w:rPr>
          <w:rFonts w:hint="eastAsia" w:eastAsia="仿宋_GB2312"/>
          <w:sz w:val="32"/>
          <w:szCs w:val="36"/>
        </w:rPr>
        <w:t>初创型企业符合条件的，可享受创业房租补贴、创业担保贷款及贴息、创业补贴等政策。</w:t>
      </w:r>
    </w:p>
    <w:p w14:paraId="5435A66F">
      <w:pPr>
        <w:spacing w:beforeLines="0" w:afterLines="0" w:line="600" w:lineRule="exact"/>
        <w:ind w:firstLine="640" w:firstLineChars="200"/>
        <w:rPr>
          <w:rFonts w:eastAsia="仿宋_GB2312"/>
          <w:sz w:val="32"/>
          <w:szCs w:val="36"/>
        </w:rPr>
      </w:pPr>
      <w:r>
        <w:rPr>
          <w:rFonts w:eastAsia="仿宋_GB2312"/>
          <w:sz w:val="32"/>
          <w:szCs w:val="36"/>
          <w:lang w:val="en"/>
        </w:rPr>
        <w:t>2</w:t>
      </w:r>
      <w:r>
        <w:rPr>
          <w:rFonts w:hint="eastAsia" w:eastAsia="仿宋_GB2312"/>
          <w:sz w:val="32"/>
          <w:szCs w:val="36"/>
          <w:lang w:eastAsia="zh-CN"/>
        </w:rPr>
        <w:t>．</w:t>
      </w:r>
      <w:r>
        <w:rPr>
          <w:rFonts w:hint="eastAsia" w:eastAsia="仿宋_GB2312"/>
          <w:sz w:val="32"/>
          <w:szCs w:val="36"/>
          <w:lang w:val="en"/>
        </w:rPr>
        <w:t>入园支持。</w:t>
      </w:r>
      <w:r>
        <w:rPr>
          <w:rFonts w:eastAsia="仿宋_GB2312"/>
          <w:sz w:val="32"/>
          <w:szCs w:val="36"/>
        </w:rPr>
        <w:t>获奖项目</w:t>
      </w:r>
      <w:r>
        <w:rPr>
          <w:rFonts w:hint="eastAsia" w:eastAsia="仿宋_GB2312"/>
          <w:sz w:val="32"/>
          <w:szCs w:val="36"/>
        </w:rPr>
        <w:t>所在机构</w:t>
      </w:r>
      <w:r>
        <w:rPr>
          <w:rFonts w:eastAsia="仿宋_GB2312"/>
          <w:sz w:val="32"/>
          <w:szCs w:val="36"/>
        </w:rPr>
        <w:t>可优先入驻人力资源服务产业园，</w:t>
      </w:r>
      <w:r>
        <w:rPr>
          <w:rFonts w:hint="eastAsia" w:eastAsia="仿宋_GB2312"/>
          <w:sz w:val="32"/>
          <w:szCs w:val="36"/>
        </w:rPr>
        <w:t>享受在园</w:t>
      </w:r>
      <w:r>
        <w:rPr>
          <w:rFonts w:eastAsia="仿宋_GB2312"/>
          <w:sz w:val="32"/>
          <w:szCs w:val="36"/>
        </w:rPr>
        <w:t>优惠政策。</w:t>
      </w:r>
    </w:p>
    <w:p w14:paraId="77391490">
      <w:pPr>
        <w:pStyle w:val="5"/>
        <w:spacing w:beforeLines="0" w:afterLines="0" w:line="600" w:lineRule="exact"/>
        <w:ind w:firstLine="640"/>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3</w:t>
      </w:r>
      <w:r>
        <w:rPr>
          <w:rFonts w:hint="eastAsia" w:ascii="Times New Roman" w:hAnsi="Times New Roman" w:eastAsia="仿宋_GB2312"/>
          <w:sz w:val="32"/>
          <w:szCs w:val="36"/>
          <w:lang w:eastAsia="zh-CN"/>
        </w:rPr>
        <w:t>．</w:t>
      </w:r>
      <w:r>
        <w:rPr>
          <w:rFonts w:hint="eastAsia" w:ascii="Times New Roman" w:hAnsi="Times New Roman" w:eastAsia="仿宋_GB2312" w:cs="Times New Roman"/>
          <w:sz w:val="32"/>
          <w:szCs w:val="36"/>
        </w:rPr>
        <w:t>企业培育</w:t>
      </w:r>
      <w:r>
        <w:rPr>
          <w:rFonts w:ascii="Times New Roman" w:hAnsi="Times New Roman" w:eastAsia="仿宋_GB2312" w:cs="Times New Roman"/>
          <w:sz w:val="32"/>
          <w:szCs w:val="36"/>
        </w:rPr>
        <w:t>。</w:t>
      </w:r>
      <w:r>
        <w:rPr>
          <w:rFonts w:hint="eastAsia" w:ascii="Times New Roman" w:hAnsi="Times New Roman" w:eastAsia="仿宋_GB2312" w:cs="Times New Roman"/>
          <w:sz w:val="32"/>
          <w:szCs w:val="36"/>
        </w:rPr>
        <w:t>支持</w:t>
      </w:r>
      <w:r>
        <w:rPr>
          <w:rFonts w:ascii="Times New Roman" w:hAnsi="Times New Roman" w:eastAsia="仿宋_GB2312" w:cs="Times New Roman"/>
          <w:sz w:val="32"/>
          <w:szCs w:val="36"/>
        </w:rPr>
        <w:t>获奖项目</w:t>
      </w:r>
      <w:r>
        <w:rPr>
          <w:rFonts w:hint="eastAsia" w:ascii="Times New Roman" w:hAnsi="Times New Roman" w:eastAsia="仿宋_GB2312" w:cs="Times New Roman"/>
          <w:sz w:val="32"/>
          <w:szCs w:val="36"/>
        </w:rPr>
        <w:t>参评服务业创新发展示范企业梯度培育计划、参加人力资源服务机构评级</w:t>
      </w:r>
      <w:r>
        <w:rPr>
          <w:rFonts w:ascii="Times New Roman" w:hAnsi="Times New Roman" w:eastAsia="仿宋_GB2312" w:cs="Times New Roman"/>
          <w:sz w:val="32"/>
          <w:szCs w:val="36"/>
        </w:rPr>
        <w:t>，由所在区人社部门提供专属服务</w:t>
      </w:r>
      <w:r>
        <w:rPr>
          <w:rFonts w:hint="eastAsia" w:ascii="Times New Roman" w:hAnsi="Times New Roman" w:eastAsia="仿宋_GB2312" w:cs="Times New Roman"/>
          <w:sz w:val="32"/>
          <w:szCs w:val="36"/>
        </w:rPr>
        <w:t>。</w:t>
      </w:r>
    </w:p>
    <w:p w14:paraId="6962A7F7">
      <w:pPr>
        <w:pStyle w:val="5"/>
        <w:spacing w:beforeLines="0" w:afterLines="0" w:line="600" w:lineRule="exact"/>
        <w:ind w:firstLine="640"/>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4</w:t>
      </w:r>
      <w:r>
        <w:rPr>
          <w:rFonts w:hint="eastAsia" w:ascii="Times New Roman" w:hAnsi="Times New Roman" w:eastAsia="仿宋_GB2312"/>
          <w:sz w:val="32"/>
          <w:szCs w:val="36"/>
          <w:lang w:eastAsia="zh-CN"/>
        </w:rPr>
        <w:t>．</w:t>
      </w:r>
      <w:r>
        <w:rPr>
          <w:rFonts w:hint="eastAsia" w:ascii="Times New Roman" w:hAnsi="Times New Roman" w:eastAsia="仿宋_GB2312" w:cs="Times New Roman"/>
          <w:sz w:val="32"/>
          <w:szCs w:val="36"/>
        </w:rPr>
        <w:t>职称评价。获得全国赛奖项的团队带头人和核心成员，支持参评高级职称。</w:t>
      </w:r>
    </w:p>
    <w:p w14:paraId="4E177B37">
      <w:pPr>
        <w:pStyle w:val="5"/>
        <w:spacing w:beforeLines="0" w:afterLines="0" w:line="600" w:lineRule="exact"/>
        <w:ind w:firstLine="640"/>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5</w:t>
      </w:r>
      <w:r>
        <w:rPr>
          <w:rFonts w:hint="eastAsia" w:ascii="Times New Roman" w:hAnsi="Times New Roman" w:eastAsia="仿宋_GB2312"/>
          <w:sz w:val="32"/>
          <w:szCs w:val="36"/>
          <w:lang w:eastAsia="zh-CN"/>
        </w:rPr>
        <w:t>．</w:t>
      </w:r>
      <w:r>
        <w:rPr>
          <w:rFonts w:hint="eastAsia" w:ascii="Times New Roman" w:hAnsi="Times New Roman" w:eastAsia="仿宋_GB2312" w:cs="Times New Roman"/>
          <w:sz w:val="32"/>
          <w:szCs w:val="36"/>
        </w:rPr>
        <w:t>高端人才培养。对三等奖及以上获奖团队</w:t>
      </w:r>
      <w:r>
        <w:rPr>
          <w:rFonts w:ascii="Times New Roman" w:hAnsi="Times New Roman" w:eastAsia="仿宋_GB2312" w:cs="Times New Roman"/>
          <w:sz w:val="32"/>
          <w:szCs w:val="36"/>
        </w:rPr>
        <w:t>带头人</w:t>
      </w:r>
      <w:r>
        <w:rPr>
          <w:rFonts w:hint="eastAsia" w:ascii="Times New Roman" w:hAnsi="Times New Roman" w:eastAsia="仿宋_GB2312" w:cs="Times New Roman"/>
          <w:sz w:val="32"/>
          <w:szCs w:val="36"/>
        </w:rPr>
        <w:t>及核心成员</w:t>
      </w:r>
      <w:r>
        <w:rPr>
          <w:rFonts w:ascii="Times New Roman" w:hAnsi="Times New Roman" w:eastAsia="仿宋_GB2312" w:cs="Times New Roman"/>
          <w:sz w:val="32"/>
          <w:szCs w:val="36"/>
        </w:rPr>
        <w:t>进行重点培养，</w:t>
      </w:r>
      <w:r>
        <w:rPr>
          <w:rFonts w:hint="eastAsia" w:ascii="Times New Roman" w:hAnsi="Times New Roman" w:eastAsia="仿宋_GB2312" w:cs="Times New Roman"/>
          <w:sz w:val="32"/>
          <w:szCs w:val="36"/>
        </w:rPr>
        <w:t>可</w:t>
      </w:r>
      <w:r>
        <w:rPr>
          <w:rFonts w:ascii="Times New Roman" w:hAnsi="Times New Roman" w:eastAsia="仿宋_GB2312" w:cs="Times New Roman"/>
          <w:sz w:val="32"/>
          <w:szCs w:val="36"/>
        </w:rPr>
        <w:t>参加</w:t>
      </w:r>
      <w:r>
        <w:rPr>
          <w:rFonts w:hint="eastAsia" w:ascii="Times New Roman" w:hAnsi="Times New Roman" w:eastAsia="仿宋_GB2312" w:cs="Times New Roman"/>
          <w:sz w:val="32"/>
          <w:szCs w:val="36"/>
        </w:rPr>
        <w:t>我市</w:t>
      </w:r>
      <w:r>
        <w:rPr>
          <w:rFonts w:ascii="Times New Roman" w:hAnsi="Times New Roman" w:eastAsia="仿宋_GB2312" w:cs="Times New Roman"/>
          <w:sz w:val="32"/>
          <w:szCs w:val="36"/>
        </w:rPr>
        <w:t>人力资源服务管理人才研修班等活动。</w:t>
      </w:r>
    </w:p>
    <w:p w14:paraId="5B6C211C">
      <w:pPr>
        <w:pStyle w:val="5"/>
        <w:spacing w:beforeLines="0" w:afterLines="0" w:line="600" w:lineRule="exact"/>
        <w:ind w:firstLine="640"/>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6</w:t>
      </w:r>
      <w:r>
        <w:rPr>
          <w:rFonts w:hint="eastAsia" w:ascii="Times New Roman" w:hAnsi="Times New Roman" w:eastAsia="仿宋_GB2312"/>
          <w:sz w:val="32"/>
          <w:szCs w:val="36"/>
          <w:lang w:eastAsia="zh-CN"/>
        </w:rPr>
        <w:t>．</w:t>
      </w:r>
      <w:r>
        <w:rPr>
          <w:rFonts w:hint="eastAsia" w:ascii="Times New Roman" w:hAnsi="Times New Roman" w:eastAsia="仿宋_GB2312" w:cs="Times New Roman"/>
          <w:sz w:val="32"/>
          <w:szCs w:val="36"/>
        </w:rPr>
        <w:t>青年人才培养。全国赛获奖项目所在机构可优先设置博士后科研工作站、就业见习基地、大学生实训基地等。</w:t>
      </w:r>
    </w:p>
    <w:p w14:paraId="18B64864">
      <w:pPr>
        <w:spacing w:beforeLines="0" w:afterLines="0" w:line="600" w:lineRule="exact"/>
        <w:ind w:firstLine="640" w:firstLineChars="200"/>
        <w:rPr>
          <w:rFonts w:eastAsia="仿宋_GB2312"/>
          <w:sz w:val="32"/>
          <w:szCs w:val="36"/>
        </w:rPr>
      </w:pPr>
      <w:r>
        <w:rPr>
          <w:rFonts w:hint="eastAsia" w:eastAsia="仿宋_GB2312"/>
          <w:sz w:val="32"/>
          <w:szCs w:val="36"/>
        </w:rPr>
        <w:t>7</w:t>
      </w:r>
      <w:r>
        <w:rPr>
          <w:rFonts w:hint="eastAsia" w:eastAsia="仿宋_GB2312"/>
          <w:sz w:val="32"/>
          <w:szCs w:val="36"/>
          <w:lang w:eastAsia="zh-CN"/>
        </w:rPr>
        <w:t>．</w:t>
      </w:r>
      <w:r>
        <w:rPr>
          <w:rFonts w:eastAsia="仿宋_GB2312"/>
          <w:sz w:val="32"/>
          <w:szCs w:val="36"/>
        </w:rPr>
        <w:t>需求对接。开展人力资源服务</w:t>
      </w:r>
      <w:r>
        <w:rPr>
          <w:rFonts w:hint="eastAsia" w:eastAsia="仿宋_GB2312"/>
          <w:sz w:val="32"/>
          <w:szCs w:val="36"/>
        </w:rPr>
        <w:t>供需</w:t>
      </w:r>
      <w:r>
        <w:rPr>
          <w:rFonts w:eastAsia="仿宋_GB2312"/>
          <w:sz w:val="32"/>
          <w:szCs w:val="36"/>
        </w:rPr>
        <w:t>对接会，组织获奖项目与我市重点产业、领域用人单位进行需求对接。有金融服务需求的，帮助</w:t>
      </w:r>
      <w:r>
        <w:rPr>
          <w:rFonts w:hint="eastAsia" w:eastAsia="仿宋_GB2312"/>
          <w:sz w:val="32"/>
          <w:szCs w:val="36"/>
        </w:rPr>
        <w:t>申请我市投资基金，</w:t>
      </w:r>
      <w:r>
        <w:rPr>
          <w:rFonts w:eastAsia="仿宋_GB2312"/>
          <w:sz w:val="32"/>
          <w:szCs w:val="36"/>
        </w:rPr>
        <w:t>对接行业投资人、投融资机构。</w:t>
      </w:r>
    </w:p>
    <w:p w14:paraId="3336D4A6">
      <w:pPr>
        <w:shd w:val="clear" w:color="auto" w:fill="FFFFFF"/>
        <w:spacing w:beforeLines="0" w:afterLines="0" w:line="600" w:lineRule="exact"/>
        <w:ind w:firstLine="640" w:firstLineChars="200"/>
        <w:rPr>
          <w:rFonts w:hint="default" w:ascii="Times New Roman" w:hAnsi="Times New Roman" w:eastAsia="黑体" w:cs="Times New Roman"/>
          <w:color w:val="000000"/>
          <w:sz w:val="32"/>
          <w:szCs w:val="36"/>
        </w:rPr>
      </w:pPr>
      <w:r>
        <w:rPr>
          <w:rFonts w:hint="default" w:ascii="Times New Roman" w:hAnsi="Times New Roman" w:eastAsia="黑体" w:cs="Times New Roman"/>
          <w:sz w:val="32"/>
          <w:szCs w:val="36"/>
          <w:highlight w:val="none"/>
          <w:lang w:eastAsia="zh-CN"/>
        </w:rPr>
        <w:t>八</w:t>
      </w:r>
      <w:r>
        <w:rPr>
          <w:rFonts w:hint="default" w:ascii="Times New Roman" w:hAnsi="Times New Roman" w:eastAsia="黑体" w:cs="Times New Roman"/>
          <w:sz w:val="32"/>
          <w:szCs w:val="36"/>
          <w:highlight w:val="none"/>
        </w:rPr>
        <w:t>、</w:t>
      </w:r>
      <w:r>
        <w:rPr>
          <w:rFonts w:hint="default" w:ascii="Times New Roman" w:hAnsi="Times New Roman" w:eastAsia="黑体" w:cs="Times New Roman"/>
          <w:color w:val="000000"/>
          <w:sz w:val="32"/>
          <w:szCs w:val="36"/>
        </w:rPr>
        <w:t>有关事宜</w:t>
      </w:r>
    </w:p>
    <w:p w14:paraId="2AF5A74B">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40404"/>
          <w:sz w:val="32"/>
          <w:szCs w:val="36"/>
        </w:rPr>
        <w:t>（一）</w:t>
      </w:r>
      <w:r>
        <w:rPr>
          <w:rFonts w:hint="default" w:ascii="Times New Roman" w:hAnsi="Times New Roman" w:eastAsia="仿宋_GB2312" w:cs="Times New Roman"/>
          <w:color w:val="040404"/>
          <w:sz w:val="32"/>
          <w:szCs w:val="36"/>
          <w:lang w:eastAsia="zh-CN"/>
        </w:rPr>
        <w:t>大赛鼓励各类人力资源服务机构和具有人力资源服务相关创新成果的单位积极报名参赛。</w:t>
      </w:r>
      <w:r>
        <w:rPr>
          <w:rFonts w:hint="default" w:ascii="Times New Roman" w:hAnsi="Times New Roman" w:eastAsia="仿宋_GB2312" w:cs="Times New Roman"/>
          <w:sz w:val="32"/>
          <w:szCs w:val="32"/>
          <w:lang w:val="en-US" w:eastAsia="zh-CN"/>
        </w:rPr>
        <w:t>已在津登记注册的单位，名额不限。尚未在津注册的单位，满足大赛参赛条件并有意愿和明确规划在津发展的，由各区推荐参赛，并负责做好项目落地服务。</w:t>
      </w:r>
    </w:p>
    <w:p w14:paraId="08A88EB4">
      <w:pPr>
        <w:shd w:val="clear" w:color="auto" w:fill="FFFFFF"/>
        <w:spacing w:beforeLines="0" w:afterLines="0" w:line="600" w:lineRule="exact"/>
        <w:ind w:firstLine="600"/>
        <w:rPr>
          <w:rFonts w:hint="default" w:ascii="Times New Roman" w:hAnsi="Times New Roman" w:eastAsia="仿宋_GB2312" w:cs="Times New Roman"/>
          <w:color w:val="040404"/>
          <w:sz w:val="32"/>
          <w:szCs w:val="36"/>
        </w:rPr>
      </w:pPr>
      <w:r>
        <w:rPr>
          <w:rFonts w:hint="default" w:ascii="Times New Roman" w:hAnsi="Times New Roman" w:eastAsia="仿宋_GB2312" w:cs="Times New Roman"/>
          <w:color w:val="040404"/>
          <w:sz w:val="32"/>
          <w:szCs w:val="36"/>
          <w:lang w:eastAsia="zh-CN"/>
        </w:rPr>
        <w:t>（二）参赛主体应确保申报参赛项目无</w:t>
      </w:r>
      <w:r>
        <w:rPr>
          <w:rFonts w:hint="default" w:ascii="Times New Roman" w:hAnsi="Times New Roman" w:eastAsia="仿宋_GB2312" w:cs="Times New Roman"/>
          <w:color w:val="040404"/>
          <w:sz w:val="32"/>
          <w:szCs w:val="36"/>
        </w:rPr>
        <w:t>法律</w:t>
      </w:r>
      <w:r>
        <w:rPr>
          <w:rFonts w:hint="default" w:ascii="Times New Roman" w:hAnsi="Times New Roman" w:eastAsia="仿宋_GB2312" w:cs="Times New Roman"/>
          <w:color w:val="040404"/>
          <w:sz w:val="32"/>
          <w:szCs w:val="36"/>
          <w:lang w:eastAsia="zh-CN"/>
        </w:rPr>
        <w:t>、知识产权</w:t>
      </w:r>
      <w:r>
        <w:rPr>
          <w:rFonts w:hint="default" w:ascii="Times New Roman" w:hAnsi="Times New Roman" w:eastAsia="仿宋_GB2312" w:cs="Times New Roman"/>
          <w:color w:val="040404"/>
          <w:sz w:val="32"/>
          <w:szCs w:val="36"/>
        </w:rPr>
        <w:t>及其他纠纷</w:t>
      </w:r>
      <w:r>
        <w:rPr>
          <w:rFonts w:hint="default" w:ascii="Times New Roman" w:hAnsi="Times New Roman" w:eastAsia="仿宋_GB2312" w:cs="Times New Roman"/>
          <w:color w:val="040404"/>
          <w:sz w:val="32"/>
          <w:szCs w:val="36"/>
          <w:lang w:eastAsia="zh-CN"/>
        </w:rPr>
        <w:t>，</w:t>
      </w:r>
      <w:r>
        <w:rPr>
          <w:rFonts w:hint="default" w:ascii="Times New Roman" w:hAnsi="Times New Roman" w:eastAsia="仿宋_GB2312" w:cs="Times New Roman"/>
          <w:color w:val="040404"/>
          <w:sz w:val="32"/>
          <w:szCs w:val="36"/>
        </w:rPr>
        <w:t>因参赛项目引发</w:t>
      </w:r>
      <w:r>
        <w:rPr>
          <w:rFonts w:hint="default" w:ascii="Times New Roman" w:hAnsi="Times New Roman" w:eastAsia="仿宋_GB2312" w:cs="Times New Roman"/>
          <w:color w:val="040404"/>
          <w:sz w:val="32"/>
          <w:szCs w:val="36"/>
          <w:lang w:eastAsia="zh-CN"/>
        </w:rPr>
        <w:t>法律等纠纷的，由参赛主体承担全部责任。</w:t>
      </w:r>
    </w:p>
    <w:p w14:paraId="1C523EFC">
      <w:pPr>
        <w:shd w:val="clear" w:color="auto" w:fill="FFFFFF"/>
        <w:spacing w:beforeLines="0" w:afterLines="0" w:line="600" w:lineRule="exact"/>
        <w:ind w:firstLine="600"/>
        <w:rPr>
          <w:rFonts w:hint="default" w:ascii="Times New Roman" w:hAnsi="Times New Roman" w:eastAsia="仿宋_GB2312" w:cs="Times New Roman"/>
          <w:color w:val="040404"/>
          <w:sz w:val="32"/>
          <w:szCs w:val="36"/>
        </w:rPr>
      </w:pPr>
      <w:r>
        <w:rPr>
          <w:rFonts w:hint="default" w:ascii="Times New Roman" w:hAnsi="Times New Roman" w:eastAsia="仿宋_GB2312" w:cs="Times New Roman"/>
          <w:color w:val="040404"/>
          <w:sz w:val="32"/>
          <w:szCs w:val="36"/>
        </w:rPr>
        <w:t>（</w:t>
      </w:r>
      <w:r>
        <w:rPr>
          <w:rFonts w:hint="default" w:ascii="Times New Roman" w:hAnsi="Times New Roman" w:eastAsia="仿宋_GB2312" w:cs="Times New Roman"/>
          <w:color w:val="040404"/>
          <w:sz w:val="32"/>
          <w:szCs w:val="36"/>
          <w:lang w:eastAsia="zh-CN"/>
        </w:rPr>
        <w:t>三</w:t>
      </w:r>
      <w:r>
        <w:rPr>
          <w:rFonts w:hint="default" w:ascii="Times New Roman" w:hAnsi="Times New Roman" w:eastAsia="仿宋_GB2312" w:cs="Times New Roman"/>
          <w:color w:val="040404"/>
          <w:sz w:val="32"/>
          <w:szCs w:val="36"/>
        </w:rPr>
        <w:t>）</w:t>
      </w:r>
      <w:r>
        <w:rPr>
          <w:rFonts w:hint="default" w:ascii="Times New Roman" w:hAnsi="Times New Roman" w:eastAsia="仿宋_GB2312" w:cs="Times New Roman"/>
          <w:color w:val="040404"/>
          <w:sz w:val="32"/>
          <w:szCs w:val="36"/>
          <w:lang w:eastAsia="zh-CN"/>
        </w:rPr>
        <w:t>参赛主体对</w:t>
      </w:r>
      <w:r>
        <w:rPr>
          <w:rFonts w:hint="default" w:ascii="Times New Roman" w:hAnsi="Times New Roman" w:eastAsia="仿宋_GB2312" w:cs="Times New Roman"/>
          <w:color w:val="040404"/>
          <w:sz w:val="32"/>
          <w:szCs w:val="36"/>
        </w:rPr>
        <w:t>申报材料内容的真实性、合法性</w:t>
      </w:r>
      <w:r>
        <w:rPr>
          <w:rFonts w:hint="default" w:ascii="Times New Roman" w:hAnsi="Times New Roman" w:eastAsia="仿宋_GB2312" w:cs="Times New Roman"/>
          <w:color w:val="040404"/>
          <w:sz w:val="32"/>
          <w:szCs w:val="36"/>
          <w:lang w:eastAsia="zh-CN"/>
        </w:rPr>
        <w:t>负责。有推荐单位的，推荐单位应对</w:t>
      </w:r>
      <w:r>
        <w:rPr>
          <w:rFonts w:hint="default" w:ascii="Times New Roman" w:hAnsi="Times New Roman" w:eastAsia="仿宋_GB2312" w:cs="Times New Roman"/>
          <w:color w:val="040404"/>
          <w:sz w:val="32"/>
          <w:szCs w:val="36"/>
        </w:rPr>
        <w:t>材料内容</w:t>
      </w:r>
      <w:r>
        <w:rPr>
          <w:rFonts w:hint="default" w:ascii="Times New Roman" w:hAnsi="Times New Roman" w:eastAsia="仿宋_GB2312" w:cs="Times New Roman"/>
          <w:color w:val="040404"/>
          <w:sz w:val="32"/>
          <w:szCs w:val="36"/>
          <w:lang w:eastAsia="zh-CN"/>
        </w:rPr>
        <w:t>进行审核</w:t>
      </w:r>
      <w:r>
        <w:rPr>
          <w:rFonts w:hint="default" w:ascii="Times New Roman" w:hAnsi="Times New Roman" w:eastAsia="仿宋_GB2312" w:cs="Times New Roman"/>
          <w:color w:val="040404"/>
          <w:sz w:val="32"/>
          <w:szCs w:val="36"/>
        </w:rPr>
        <w:t>。采取弄虚作假等手段获得大赛奖项的，一经核实，将取消获奖资格、追回奖金及资助，</w:t>
      </w:r>
      <w:r>
        <w:rPr>
          <w:rFonts w:hint="default" w:ascii="Times New Roman" w:hAnsi="Times New Roman" w:eastAsia="仿宋_GB2312" w:cs="Times New Roman"/>
          <w:color w:val="040404"/>
          <w:sz w:val="32"/>
          <w:szCs w:val="36"/>
          <w:lang w:eastAsia="zh-CN"/>
        </w:rPr>
        <w:t>依法依规</w:t>
      </w:r>
      <w:r>
        <w:rPr>
          <w:rFonts w:hint="default" w:ascii="Times New Roman" w:hAnsi="Times New Roman" w:eastAsia="仿宋_GB2312" w:cs="Times New Roman"/>
          <w:color w:val="040404"/>
          <w:sz w:val="32"/>
          <w:szCs w:val="36"/>
        </w:rPr>
        <w:t>追究责任。</w:t>
      </w:r>
    </w:p>
    <w:p w14:paraId="52CBFEFB">
      <w:pPr>
        <w:shd w:val="clear" w:color="auto" w:fill="FFFFFF"/>
        <w:spacing w:beforeLines="0" w:afterLines="0" w:line="600" w:lineRule="exact"/>
        <w:ind w:firstLine="600"/>
        <w:rPr>
          <w:rFonts w:hint="default" w:ascii="Times New Roman" w:hAnsi="Times New Roman" w:eastAsia="仿宋_GB2312" w:cs="Times New Roman"/>
          <w:color w:val="040404"/>
          <w:sz w:val="32"/>
          <w:szCs w:val="36"/>
          <w:lang w:eastAsia="zh-CN"/>
        </w:rPr>
      </w:pPr>
      <w:r>
        <w:rPr>
          <w:rFonts w:hint="default" w:ascii="Times New Roman" w:hAnsi="Times New Roman" w:eastAsia="仿宋_GB2312" w:cs="Times New Roman"/>
          <w:color w:val="040404"/>
          <w:sz w:val="32"/>
          <w:szCs w:val="36"/>
        </w:rPr>
        <w:t>（</w:t>
      </w:r>
      <w:r>
        <w:rPr>
          <w:rFonts w:hint="default" w:ascii="Times New Roman" w:hAnsi="Times New Roman" w:eastAsia="仿宋_GB2312" w:cs="Times New Roman"/>
          <w:color w:val="040404"/>
          <w:sz w:val="32"/>
          <w:szCs w:val="36"/>
          <w:lang w:eastAsia="zh-CN"/>
        </w:rPr>
        <w:t>四</w:t>
      </w:r>
      <w:r>
        <w:rPr>
          <w:rFonts w:hint="default" w:ascii="Times New Roman" w:hAnsi="Times New Roman" w:eastAsia="仿宋_GB2312" w:cs="Times New Roman"/>
          <w:color w:val="040404"/>
          <w:sz w:val="32"/>
          <w:szCs w:val="36"/>
        </w:rPr>
        <w:t>）</w:t>
      </w:r>
      <w:r>
        <w:rPr>
          <w:rFonts w:hint="default" w:ascii="Times New Roman" w:hAnsi="Times New Roman" w:eastAsia="仿宋_GB2312" w:cs="Times New Roman"/>
          <w:color w:val="040404"/>
          <w:sz w:val="32"/>
          <w:szCs w:val="36"/>
          <w:lang w:eastAsia="zh-CN"/>
        </w:rPr>
        <w:t>确定代表我市参加全国大赛的项目，不得同时代表其他省市参加全国大赛，一经发现，取消</w:t>
      </w:r>
      <w:r>
        <w:rPr>
          <w:rFonts w:hint="eastAsia" w:eastAsia="仿宋_GB2312" w:cs="Times New Roman"/>
          <w:color w:val="040404"/>
          <w:sz w:val="32"/>
          <w:szCs w:val="36"/>
          <w:lang w:eastAsia="zh-CN"/>
        </w:rPr>
        <w:t>推荐</w:t>
      </w:r>
      <w:r>
        <w:rPr>
          <w:rFonts w:hint="default" w:ascii="Times New Roman" w:hAnsi="Times New Roman" w:eastAsia="仿宋_GB2312" w:cs="Times New Roman"/>
          <w:color w:val="040404"/>
          <w:sz w:val="32"/>
          <w:szCs w:val="36"/>
          <w:lang w:eastAsia="zh-CN"/>
        </w:rPr>
        <w:t>资格。</w:t>
      </w:r>
    </w:p>
    <w:p w14:paraId="137ADFEC">
      <w:pPr>
        <w:shd w:val="clear" w:color="auto" w:fill="FFFFFF"/>
        <w:spacing w:beforeLines="0" w:afterLines="0" w:line="600" w:lineRule="exact"/>
        <w:ind w:firstLine="600"/>
        <w:rPr>
          <w:rFonts w:hint="default" w:ascii="Times New Roman" w:hAnsi="Times New Roman" w:eastAsia="仿宋_GB2312" w:cs="Times New Roman"/>
          <w:color w:val="040404"/>
          <w:sz w:val="32"/>
          <w:szCs w:val="36"/>
          <w:lang w:eastAsia="zh-CN"/>
        </w:rPr>
      </w:pPr>
    </w:p>
    <w:p w14:paraId="24908010">
      <w:pPr>
        <w:shd w:val="clear" w:color="auto" w:fill="FFFFFF"/>
        <w:spacing w:beforeLines="0" w:afterLines="0" w:line="600" w:lineRule="exact"/>
        <w:ind w:firstLine="640" w:firstLineChars="200"/>
        <w:rPr>
          <w:rFonts w:hint="eastAsia" w:ascii="Times New Roman" w:hAnsi="Times New Roman" w:eastAsia="仿宋_GB2312" w:cs="Times New Roman"/>
          <w:color w:val="040404"/>
          <w:sz w:val="32"/>
          <w:szCs w:val="36"/>
          <w:lang w:eastAsia="zh-CN"/>
        </w:rPr>
      </w:pPr>
      <w:r>
        <w:rPr>
          <w:rFonts w:hint="default" w:ascii="Times New Roman" w:hAnsi="Times New Roman" w:eastAsia="仿宋_GB2312" w:cs="Times New Roman"/>
          <w:color w:val="040404"/>
          <w:sz w:val="32"/>
          <w:szCs w:val="36"/>
        </w:rPr>
        <w:t>联系方式</w:t>
      </w:r>
      <w:r>
        <w:rPr>
          <w:rFonts w:hint="eastAsia" w:eastAsia="仿宋_GB2312" w:cs="Times New Roman"/>
          <w:color w:val="040404"/>
          <w:sz w:val="32"/>
          <w:szCs w:val="36"/>
          <w:lang w:eastAsia="zh-CN"/>
        </w:rPr>
        <w:t>：</w:t>
      </w:r>
    </w:p>
    <w:p w14:paraId="30EC8871">
      <w:pPr>
        <w:shd w:val="clear" w:color="auto" w:fill="FFFFFF"/>
        <w:spacing w:beforeLines="0" w:afterLines="0" w:line="600" w:lineRule="exact"/>
        <w:ind w:firstLine="640" w:firstLineChars="200"/>
        <w:rPr>
          <w:rFonts w:hint="default" w:ascii="Times New Roman" w:hAnsi="Times New Roman" w:eastAsia="仿宋_GB2312" w:cs="Times New Roman"/>
          <w:color w:val="040404"/>
          <w:sz w:val="32"/>
          <w:szCs w:val="36"/>
          <w:lang w:val="en-US" w:eastAsia="zh-CN"/>
        </w:rPr>
      </w:pPr>
      <w:r>
        <w:rPr>
          <w:rFonts w:hint="default" w:ascii="Times New Roman" w:hAnsi="Times New Roman" w:eastAsia="仿宋_GB2312" w:cs="Times New Roman"/>
          <w:color w:val="040404"/>
          <w:sz w:val="32"/>
          <w:szCs w:val="36"/>
          <w:lang w:val="en-US" w:eastAsia="zh-CN"/>
        </w:rPr>
        <w:t>市人社局人才开发处</w:t>
      </w:r>
    </w:p>
    <w:p w14:paraId="558A6059">
      <w:pPr>
        <w:shd w:val="clear" w:color="auto" w:fill="FFFFFF"/>
        <w:spacing w:beforeLines="0" w:afterLines="0" w:line="600" w:lineRule="exact"/>
        <w:ind w:firstLine="640" w:firstLineChars="200"/>
        <w:rPr>
          <w:rFonts w:hint="default" w:ascii="Times New Roman" w:hAnsi="Times New Roman" w:eastAsia="仿宋_GB2312" w:cs="Times New Roman"/>
          <w:color w:val="040404"/>
          <w:sz w:val="32"/>
          <w:szCs w:val="36"/>
          <w:lang w:val="en-US" w:eastAsia="zh-CN"/>
        </w:rPr>
      </w:pPr>
      <w:r>
        <w:rPr>
          <w:rFonts w:hint="eastAsia" w:eastAsia="仿宋_GB2312" w:cs="Times New Roman"/>
          <w:color w:val="040404"/>
          <w:sz w:val="32"/>
          <w:szCs w:val="36"/>
          <w:lang w:val="en-US" w:eastAsia="zh-CN"/>
        </w:rPr>
        <w:t>联系电话：</w:t>
      </w:r>
      <w:r>
        <w:rPr>
          <w:rFonts w:hint="default" w:ascii="Times New Roman" w:hAnsi="Times New Roman" w:eastAsia="仿宋_GB2312" w:cs="Times New Roman"/>
          <w:color w:val="040404"/>
          <w:sz w:val="32"/>
          <w:szCs w:val="36"/>
          <w:lang w:val="en-US" w:eastAsia="zh-CN"/>
        </w:rPr>
        <w:t>022-83218365</w:t>
      </w:r>
    </w:p>
    <w:p w14:paraId="103AEB6A">
      <w:pPr>
        <w:shd w:val="clear" w:color="auto" w:fill="FFFFFF"/>
        <w:spacing w:beforeLines="0" w:afterLines="0" w:line="600" w:lineRule="exact"/>
        <w:ind w:firstLine="640" w:firstLineChars="200"/>
        <w:rPr>
          <w:rFonts w:hint="default" w:ascii="Times New Roman" w:hAnsi="Times New Roman" w:eastAsia="仿宋_GB2312" w:cs="Times New Roman"/>
          <w:color w:val="040404"/>
          <w:sz w:val="32"/>
          <w:szCs w:val="36"/>
          <w:lang w:val="en-US" w:eastAsia="zh-CN"/>
        </w:rPr>
      </w:pPr>
      <w:r>
        <w:rPr>
          <w:rFonts w:hint="default" w:ascii="Times New Roman" w:hAnsi="Times New Roman" w:eastAsia="仿宋_GB2312" w:cs="Times New Roman"/>
          <w:color w:val="040404"/>
          <w:sz w:val="32"/>
          <w:szCs w:val="36"/>
          <w:lang w:val="en-US" w:eastAsia="zh-CN"/>
        </w:rPr>
        <w:t>赛事工作组</w:t>
      </w:r>
    </w:p>
    <w:p w14:paraId="6CFAC6C6">
      <w:pPr>
        <w:shd w:val="clear" w:color="auto" w:fill="FFFFFF"/>
        <w:spacing w:beforeLines="0" w:afterLines="0" w:line="600" w:lineRule="exact"/>
        <w:ind w:firstLine="640" w:firstLineChars="200"/>
        <w:rPr>
          <w:rFonts w:hint="default" w:ascii="Times New Roman" w:hAnsi="Times New Roman" w:eastAsia="仿宋_GB2312" w:cs="Times New Roman"/>
          <w:color w:val="040404"/>
          <w:sz w:val="32"/>
          <w:szCs w:val="36"/>
          <w:lang w:val="en-US" w:eastAsia="zh-CN"/>
        </w:rPr>
      </w:pPr>
      <w:r>
        <w:rPr>
          <w:rFonts w:hint="eastAsia" w:eastAsia="仿宋_GB2312" w:cs="Times New Roman"/>
          <w:color w:val="040404"/>
          <w:sz w:val="32"/>
          <w:szCs w:val="36"/>
          <w:lang w:val="en-US" w:eastAsia="zh-CN"/>
        </w:rPr>
        <w:t>联系电话：</w:t>
      </w:r>
      <w:r>
        <w:rPr>
          <w:rFonts w:hint="default" w:ascii="Times New Roman" w:hAnsi="Times New Roman" w:eastAsia="仿宋_GB2312" w:cs="Times New Roman"/>
          <w:color w:val="040404"/>
          <w:sz w:val="32"/>
          <w:szCs w:val="36"/>
          <w:lang w:val="en-US" w:eastAsia="zh-CN"/>
        </w:rPr>
        <w:t>022-</w:t>
      </w:r>
      <w:r>
        <w:rPr>
          <w:rFonts w:hint="eastAsia" w:eastAsia="仿宋_GB2312" w:cs="Times New Roman"/>
          <w:color w:val="040404"/>
          <w:sz w:val="32"/>
          <w:szCs w:val="36"/>
          <w:lang w:val="en-US" w:eastAsia="zh-CN"/>
        </w:rPr>
        <w:t>27267677、022-26280953</w:t>
      </w:r>
    </w:p>
    <w:p w14:paraId="3BFFDB31">
      <w:pPr>
        <w:shd w:val="clear" w:color="auto" w:fill="FFFFFF"/>
        <w:spacing w:beforeLines="0" w:afterLines="0" w:line="600" w:lineRule="exact"/>
        <w:ind w:firstLine="640" w:firstLineChars="200"/>
        <w:rPr>
          <w:rFonts w:hint="default" w:ascii="Times New Roman" w:hAnsi="Times New Roman" w:eastAsia="仿宋_GB2312" w:cs="Times New Roman"/>
          <w:color w:val="040404"/>
          <w:sz w:val="32"/>
          <w:szCs w:val="36"/>
          <w:lang w:val="en-US" w:eastAsia="zh-CN"/>
        </w:rPr>
      </w:pPr>
    </w:p>
    <w:p w14:paraId="7C737E0D">
      <w:pPr>
        <w:shd w:val="clear" w:color="auto" w:fill="FFFFFF"/>
        <w:spacing w:beforeLines="0" w:afterLines="0" w:line="600" w:lineRule="exact"/>
        <w:ind w:firstLine="640" w:firstLineChars="200"/>
        <w:rPr>
          <w:rFonts w:hint="default" w:ascii="Times New Roman" w:hAnsi="Times New Roman" w:eastAsia="仿宋_GB2312" w:cs="Times New Roman"/>
          <w:color w:val="040404"/>
          <w:sz w:val="32"/>
          <w:szCs w:val="36"/>
          <w:lang w:val="en-US" w:eastAsia="zh-CN"/>
        </w:rPr>
      </w:pPr>
    </w:p>
    <w:p w14:paraId="5C72B89A">
      <w:pPr>
        <w:pStyle w:val="2"/>
        <w:spacing w:beforeLines="0" w:afterLines="0" w:line="600" w:lineRule="exact"/>
        <w:jc w:val="both"/>
        <w:rPr>
          <w:rFonts w:hint="default"/>
          <w:lang w:val="en-US" w:eastAsia="zh-CN"/>
        </w:rPr>
      </w:pPr>
    </w:p>
    <w:p w14:paraId="2A3A59FF">
      <w:pPr>
        <w:shd w:val="clear" w:color="auto" w:fill="FFFFFF"/>
        <w:spacing w:beforeLines="0" w:afterLines="0" w:line="600" w:lineRule="exact"/>
        <w:ind w:firstLine="640" w:firstLineChars="200"/>
        <w:rPr>
          <w:rFonts w:hint="eastAsia" w:ascii="Times New Roman" w:hAnsi="Times New Roman" w:eastAsia="仿宋_GB2312" w:cs="Times New Roman"/>
          <w:color w:val="040404"/>
          <w:sz w:val="32"/>
          <w:szCs w:val="36"/>
          <w:lang w:val="en-US" w:eastAsia="zh-CN"/>
        </w:rPr>
      </w:pPr>
      <w:r>
        <w:rPr>
          <w:rFonts w:hint="eastAsia" w:eastAsia="仿宋_GB2312" w:cs="Times New Roman"/>
          <w:color w:val="040404"/>
          <w:sz w:val="32"/>
          <w:szCs w:val="36"/>
          <w:lang w:val="en-US" w:eastAsia="zh-CN"/>
        </w:rPr>
        <w:t xml:space="preserve">                          </w:t>
      </w:r>
      <w:r>
        <w:rPr>
          <w:rFonts w:hint="eastAsia" w:ascii="Times New Roman" w:hAnsi="Times New Roman" w:eastAsia="仿宋_GB2312" w:cs="Times New Roman"/>
          <w:color w:val="040404"/>
          <w:sz w:val="32"/>
          <w:szCs w:val="36"/>
          <w:lang w:val="en-US" w:eastAsia="zh-CN"/>
        </w:rPr>
        <w:t xml:space="preserve">  </w:t>
      </w:r>
      <w:r>
        <w:rPr>
          <w:rFonts w:hint="eastAsia" w:eastAsia="仿宋_GB2312" w:cs="Times New Roman"/>
          <w:color w:val="040404"/>
          <w:sz w:val="32"/>
          <w:szCs w:val="36"/>
          <w:lang w:val="en-US" w:eastAsia="zh-CN"/>
        </w:rPr>
        <w:t xml:space="preserve"> </w:t>
      </w:r>
      <w:r>
        <w:rPr>
          <w:rFonts w:hint="eastAsia" w:ascii="Times New Roman" w:hAnsi="Times New Roman" w:eastAsia="仿宋_GB2312" w:cs="Times New Roman"/>
          <w:color w:val="040404"/>
          <w:sz w:val="32"/>
          <w:szCs w:val="36"/>
          <w:lang w:val="en-US" w:eastAsia="zh-CN"/>
        </w:rPr>
        <w:t>202</w:t>
      </w:r>
      <w:r>
        <w:rPr>
          <w:rFonts w:hint="eastAsia" w:eastAsia="仿宋_GB2312" w:cs="Times New Roman"/>
          <w:color w:val="040404"/>
          <w:sz w:val="32"/>
          <w:szCs w:val="36"/>
          <w:lang w:val="en-US" w:eastAsia="zh-CN"/>
        </w:rPr>
        <w:t>5</w:t>
      </w:r>
      <w:r>
        <w:rPr>
          <w:rFonts w:hint="eastAsia" w:ascii="Times New Roman" w:hAnsi="Times New Roman" w:eastAsia="仿宋_GB2312" w:cs="Times New Roman"/>
          <w:color w:val="040404"/>
          <w:sz w:val="32"/>
          <w:szCs w:val="36"/>
          <w:lang w:val="en-US" w:eastAsia="zh-CN"/>
        </w:rPr>
        <w:t>年6月</w:t>
      </w:r>
      <w:r>
        <w:rPr>
          <w:rFonts w:hint="default" w:eastAsia="仿宋_GB2312" w:cs="Times New Roman"/>
          <w:color w:val="040404"/>
          <w:sz w:val="32"/>
          <w:szCs w:val="36"/>
          <w:lang w:val="en" w:eastAsia="zh-CN"/>
        </w:rPr>
        <w:t>9</w:t>
      </w:r>
      <w:r>
        <w:rPr>
          <w:rFonts w:hint="eastAsia" w:ascii="Times New Roman" w:hAnsi="Times New Roman" w:eastAsia="仿宋_GB2312" w:cs="Times New Roman"/>
          <w:color w:val="040404"/>
          <w:sz w:val="32"/>
          <w:szCs w:val="36"/>
          <w:lang w:val="en-US" w:eastAsia="zh-CN"/>
        </w:rPr>
        <w:t>日</w:t>
      </w:r>
    </w:p>
    <w:p w14:paraId="17C41736">
      <w:pPr>
        <w:shd w:val="clear" w:color="auto" w:fill="FFFFFF"/>
        <w:spacing w:beforeLines="0" w:afterLines="0" w:line="600" w:lineRule="exact"/>
        <w:ind w:firstLine="640" w:firstLineChars="200"/>
        <w:rPr>
          <w:rFonts w:hint="default" w:ascii="Times New Roman" w:hAnsi="Times New Roman" w:eastAsia="仿宋_GB2312" w:cs="Times New Roman"/>
          <w:color w:val="040404"/>
          <w:sz w:val="32"/>
          <w:szCs w:val="36"/>
          <w:lang w:val="en-US" w:eastAsia="zh-CN"/>
        </w:rPr>
      </w:pPr>
      <w:r>
        <w:rPr>
          <w:rFonts w:hint="eastAsia" w:eastAsia="仿宋_GB2312" w:cs="Times New Roman"/>
          <w:color w:val="040404"/>
          <w:sz w:val="32"/>
          <w:szCs w:val="36"/>
          <w:lang w:val="en-US" w:eastAsia="zh-CN"/>
        </w:rPr>
        <w:t>（此件主动公开）</w:t>
      </w:r>
    </w:p>
    <w:p w14:paraId="267F523D">
      <w:pPr>
        <w:spacing w:beforeLines="0" w:afterLines="0" w:line="600" w:lineRule="exact"/>
        <w:rPr>
          <w:rFonts w:hint="eastAsia" w:ascii="Times New Roman" w:eastAsia="仿宋_GB2312"/>
          <w:sz w:val="32"/>
        </w:rPr>
      </w:pPr>
    </w:p>
    <w:p w14:paraId="5E760E2B">
      <w:pPr>
        <w:spacing w:beforeLines="0" w:afterLines="0" w:line="600" w:lineRule="exact"/>
        <w:rPr>
          <w:rFonts w:hint="eastAsia" w:ascii="Times New Roman" w:eastAsia="仿宋_GB2312"/>
          <w:sz w:val="32"/>
        </w:rPr>
      </w:pPr>
    </w:p>
    <w:p w14:paraId="4E3ECFD8">
      <w:pPr>
        <w:rPr>
          <w:rFonts w:hint="eastAsia" w:ascii="Times New Roman" w:eastAsia="仿宋_GB2312"/>
          <w:sz w:val="32"/>
        </w:rPr>
      </w:pPr>
    </w:p>
    <w:p w14:paraId="74E405D6">
      <w:pPr>
        <w:rPr>
          <w:rFonts w:hint="eastAsia" w:ascii="Times New Roman" w:eastAsia="仿宋_GB2312"/>
          <w:sz w:val="32"/>
        </w:rPr>
      </w:pPr>
    </w:p>
    <w:p w14:paraId="4841B252">
      <w:pPr>
        <w:rPr>
          <w:rFonts w:hint="eastAsia" w:ascii="Times New Roman" w:eastAsia="仿宋_GB2312"/>
          <w:sz w:val="32"/>
        </w:rPr>
      </w:pPr>
    </w:p>
    <w:p w14:paraId="36726469">
      <w:pPr>
        <w:rPr>
          <w:rFonts w:hint="eastAsia" w:ascii="Times New Roman" w:eastAsia="仿宋_GB2312"/>
          <w:sz w:val="32"/>
        </w:rPr>
      </w:pPr>
    </w:p>
    <w:p w14:paraId="177A00FE">
      <w:pPr>
        <w:rPr>
          <w:rFonts w:hint="eastAsia" w:ascii="Times New Roman" w:eastAsia="仿宋_GB2312"/>
          <w:sz w:val="32"/>
        </w:rPr>
      </w:pPr>
    </w:p>
    <w:p w14:paraId="1ECE807C">
      <w:pPr>
        <w:rPr>
          <w:rFonts w:ascii="Times New Roman" w:eastAsia="仿宋_GB2312"/>
          <w:sz w:val="32"/>
        </w:rPr>
      </w:pPr>
    </w:p>
    <w:p w14:paraId="473DCFF3">
      <w:pPr>
        <w:rPr>
          <w:rFonts w:hint="eastAsia"/>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FD468B-C648-407C-8AB1-D214E0B284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654D7BAE-1443-4C5A-9BC6-E7EBDF40ECD7}"/>
  </w:font>
  <w:font w:name="仿宋_GB2312">
    <w:panose1 w:val="02010609030101010101"/>
    <w:charset w:val="86"/>
    <w:family w:val="modern"/>
    <w:pitch w:val="default"/>
    <w:sig w:usb0="00000001" w:usb1="080E0000" w:usb2="00000000" w:usb3="00000000" w:csb0="00040000" w:csb1="00000000"/>
    <w:embedRegular r:id="rId3" w:fontKey="{112CD449-DE23-423F-8C2B-ECD4CB674257}"/>
  </w:font>
  <w:font w:name="楷体_GB2312">
    <w:panose1 w:val="02010609030101010101"/>
    <w:charset w:val="86"/>
    <w:family w:val="auto"/>
    <w:pitch w:val="default"/>
    <w:sig w:usb0="00000001" w:usb1="080E0000" w:usb2="00000000" w:usb3="00000000" w:csb0="00040000" w:csb1="00000000"/>
    <w:embedRegular r:id="rId4" w:fontKey="{DAFB157C-9D84-4B78-ACDB-202164D05F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559F1">
    <w:pPr>
      <w:pStyle w:val="7"/>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19D7E205">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33B52E9"/>
    <w:rsid w:val="141E69CD"/>
    <w:rsid w:val="35C30488"/>
    <w:rsid w:val="378B90DF"/>
    <w:rsid w:val="37FE3BCC"/>
    <w:rsid w:val="3BE95079"/>
    <w:rsid w:val="47EFB48C"/>
    <w:rsid w:val="4ECE0172"/>
    <w:rsid w:val="4FC25E9C"/>
    <w:rsid w:val="5CB02CA6"/>
    <w:rsid w:val="5D9D76BB"/>
    <w:rsid w:val="5DFB4A4B"/>
    <w:rsid w:val="6F3FD0AB"/>
    <w:rsid w:val="72E7079F"/>
    <w:rsid w:val="777EC88A"/>
    <w:rsid w:val="7DFFAA91"/>
    <w:rsid w:val="7FFB7791"/>
    <w:rsid w:val="9AFF09B9"/>
    <w:rsid w:val="BFFFC332"/>
    <w:rsid w:val="D9E1ACBD"/>
    <w:rsid w:val="DFFEF402"/>
    <w:rsid w:val="EFFFE5D7"/>
    <w:rsid w:val="FFCFC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Plain Text"/>
    <w:basedOn w:val="1"/>
    <w:semiHidden/>
    <w:qFormat/>
    <w:uiPriority w:val="0"/>
    <w:rPr>
      <w:rFonts w:ascii="宋体" w:hAnsi="Courier New" w:cs="Courier New"/>
      <w:szCs w:val="21"/>
    </w:rPr>
  </w:style>
  <w:style w:type="paragraph" w:styleId="6">
    <w:name w:val="Date"/>
    <w:basedOn w:val="1"/>
    <w:next w:val="1"/>
    <w:qFormat/>
    <w:uiPriority w:val="0"/>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paragraph" w:customStyle="1" w:styleId="21">
    <w:name w:val="Char"/>
    <w:qFormat/>
    <w:uiPriority w:val="0"/>
    <w:pPr>
      <w:widowControl w:val="0"/>
      <w:tabs>
        <w:tab w:val="left" w:pos="0"/>
      </w:tabs>
      <w:adjustRightInd w:val="0"/>
      <w:snapToGrid w:val="0"/>
      <w:spacing w:beforeLines="150" w:afterLines="100" w:line="360" w:lineRule="auto"/>
      <w:ind w:firstLine="192" w:firstLineChars="192"/>
      <w:jc w:val="both"/>
    </w:pPr>
    <w:rPr>
      <w:rFonts w:ascii="Calibri" w:hAnsi="Calibri" w:eastAsia="宋体" w:cs="Times New Roman"/>
      <w:kern w:val="2"/>
      <w:sz w:val="21"/>
      <w:lang w:val="en-US" w:eastAsia="zh-CN" w:bidi="ar-SA"/>
    </w:r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6</Pages>
  <Words>2130</Words>
  <Characters>2214</Characters>
  <Lines>1</Lines>
  <Paragraphs>1</Paragraphs>
  <TotalTime>15</TotalTime>
  <ScaleCrop>false</ScaleCrop>
  <LinksUpToDate>false</LinksUpToDate>
  <CharactersWithSpaces>2247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佟萌萌</cp:lastModifiedBy>
  <cp:lastPrinted>2005-02-21T15:04:00Z</cp:lastPrinted>
  <dcterms:modified xsi:type="dcterms:W3CDTF">2025-06-11T00:43:54Z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285BA9513D324C068426A3F246791031_12</vt:lpwstr>
  </property>
</Properties>
</file>