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B95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sz w:val="32"/>
          <w:szCs w:val="32"/>
        </w:rPr>
      </w:pPr>
      <w:r>
        <w:rPr>
          <w:rFonts w:hint="eastAsia" w:ascii="Times New Roman" w:hAnsi="Times New Roman" w:eastAsia="黑体" w:cs="黑体"/>
          <w:b w:val="0"/>
          <w:bCs/>
          <w:sz w:val="32"/>
          <w:szCs w:val="32"/>
        </w:rPr>
        <w:t>附件</w:t>
      </w:r>
      <w:r>
        <w:rPr>
          <w:rFonts w:hint="default" w:ascii="Times New Roman" w:hAnsi="Times New Roman" w:eastAsia="黑体" w:cs="Times New Roman"/>
          <w:b w:val="0"/>
          <w:bCs/>
          <w:sz w:val="32"/>
          <w:szCs w:val="32"/>
        </w:rPr>
        <w:t>2</w:t>
      </w:r>
    </w:p>
    <w:p w14:paraId="7FCF5D2B">
      <w:pPr>
        <w:pStyle w:val="2"/>
        <w:rPr>
          <w:rFonts w:hint="eastAsia"/>
          <w:sz w:val="21"/>
          <w:szCs w:val="21"/>
        </w:rPr>
      </w:pPr>
    </w:p>
    <w:p w14:paraId="0D0B9A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eastAsia="zh-CN"/>
        </w:rPr>
      </w:pPr>
      <w:bookmarkStart w:id="1" w:name="_GoBack"/>
      <w:r>
        <w:rPr>
          <w:rFonts w:hint="eastAsia" w:ascii="Times New Roman" w:hAnsi="Times New Roman" w:eastAsia="方正小标宋简体" w:cs="方正小标宋简体"/>
          <w:b w:val="0"/>
          <w:bCs/>
          <w:sz w:val="44"/>
          <w:szCs w:val="44"/>
        </w:rPr>
        <w:t>高级研修班</w:t>
      </w:r>
      <w:r>
        <w:rPr>
          <w:rFonts w:hint="eastAsia" w:ascii="Times New Roman" w:hAnsi="Times New Roman" w:eastAsia="方正小标宋简体" w:cs="方正小标宋简体"/>
          <w:b w:val="0"/>
          <w:bCs/>
          <w:sz w:val="44"/>
          <w:szCs w:val="44"/>
          <w:lang w:eastAsia="zh-CN"/>
        </w:rPr>
        <w:t>教学计划</w:t>
      </w:r>
    </w:p>
    <w:bookmarkEnd w:id="1"/>
    <w:tbl>
      <w:tblPr>
        <w:tblStyle w:val="7"/>
        <w:tblpPr w:leftFromText="180" w:rightFromText="180" w:vertAnchor="text" w:horzAnchor="page" w:tblpX="962" w:tblpY="320"/>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82"/>
        <w:gridCol w:w="2563"/>
        <w:gridCol w:w="4675"/>
      </w:tblGrid>
      <w:tr w14:paraId="6F41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1335" w:type="dxa"/>
            <w:vAlign w:val="center"/>
          </w:tcPr>
          <w:p w14:paraId="521AA4DC">
            <w:pPr>
              <w:spacing w:line="240" w:lineRule="auto"/>
              <w:jc w:val="center"/>
              <w:rPr>
                <w:rFonts w:hint="eastAsia" w:ascii="Times New Roman" w:hAnsi="Times New Roman" w:eastAsia="黑体" w:cs="黑体"/>
                <w:b w:val="0"/>
                <w:bCs/>
                <w:sz w:val="32"/>
                <w:szCs w:val="32"/>
              </w:rPr>
            </w:pPr>
            <w:bookmarkStart w:id="0" w:name="_Hlk78205073"/>
            <w:r>
              <w:rPr>
                <w:rFonts w:hint="eastAsia" w:ascii="Times New Roman" w:hAnsi="Times New Roman" w:eastAsia="黑体" w:cs="黑体"/>
                <w:b w:val="0"/>
                <w:bCs/>
                <w:sz w:val="32"/>
                <w:szCs w:val="32"/>
              </w:rPr>
              <w:t>日期</w:t>
            </w:r>
          </w:p>
        </w:tc>
        <w:tc>
          <w:tcPr>
            <w:tcW w:w="1582" w:type="dxa"/>
            <w:vAlign w:val="center"/>
          </w:tcPr>
          <w:p w14:paraId="6CA0BC64">
            <w:pPr>
              <w:spacing w:line="240" w:lineRule="auto"/>
              <w:jc w:val="center"/>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时间</w:t>
            </w:r>
          </w:p>
        </w:tc>
        <w:tc>
          <w:tcPr>
            <w:tcW w:w="2563" w:type="dxa"/>
            <w:vAlign w:val="center"/>
          </w:tcPr>
          <w:p w14:paraId="0D4497CD">
            <w:pPr>
              <w:spacing w:line="240" w:lineRule="auto"/>
              <w:jc w:val="center"/>
              <w:rPr>
                <w:rFonts w:hint="eastAsia" w:ascii="Times New Roman" w:hAnsi="Times New Roman" w:eastAsia="黑体" w:cs="黑体"/>
                <w:b w:val="0"/>
                <w:bCs/>
                <w:sz w:val="32"/>
                <w:szCs w:val="32"/>
                <w:lang w:eastAsia="zh-CN"/>
              </w:rPr>
            </w:pPr>
            <w:r>
              <w:rPr>
                <w:rFonts w:hint="eastAsia" w:ascii="Times New Roman" w:hAnsi="Times New Roman" w:eastAsia="黑体" w:cs="黑体"/>
                <w:b w:val="0"/>
                <w:bCs/>
                <w:sz w:val="32"/>
                <w:szCs w:val="32"/>
                <w:lang w:eastAsia="zh-CN"/>
              </w:rPr>
              <w:t>研修内容</w:t>
            </w:r>
          </w:p>
        </w:tc>
        <w:tc>
          <w:tcPr>
            <w:tcW w:w="4675" w:type="dxa"/>
            <w:vAlign w:val="center"/>
          </w:tcPr>
          <w:p w14:paraId="5C4B6957">
            <w:pPr>
              <w:spacing w:line="240" w:lineRule="auto"/>
              <w:jc w:val="center"/>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授课专家</w:t>
            </w:r>
          </w:p>
        </w:tc>
      </w:tr>
      <w:tr w14:paraId="1C0B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917" w:type="dxa"/>
            <w:gridSpan w:val="2"/>
            <w:vAlign w:val="center"/>
          </w:tcPr>
          <w:p w14:paraId="41E13C3E">
            <w:pPr>
              <w:spacing w:line="240" w:lineRule="auto"/>
              <w:jc w:val="center"/>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7月27日</w:t>
            </w:r>
          </w:p>
        </w:tc>
        <w:tc>
          <w:tcPr>
            <w:tcW w:w="7238" w:type="dxa"/>
            <w:gridSpan w:val="2"/>
            <w:vAlign w:val="center"/>
          </w:tcPr>
          <w:p w14:paraId="62E59AB2">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仿宋_GB2312"/>
                <w:b w:val="0"/>
                <w:bCs w:val="0"/>
                <w:sz w:val="30"/>
                <w:szCs w:val="30"/>
                <w:lang w:eastAsia="zh-CN"/>
              </w:rPr>
            </w:pPr>
            <w:r>
              <w:rPr>
                <w:rFonts w:hint="eastAsia" w:ascii="Times New Roman" w:hAnsi="Times New Roman" w:eastAsia="仿宋_GB2312" w:cs="仿宋_GB2312"/>
                <w:b w:val="0"/>
                <w:bCs w:val="0"/>
                <w:sz w:val="24"/>
                <w:szCs w:val="24"/>
                <w:lang w:eastAsia="zh-CN"/>
              </w:rPr>
              <w:t>学员报到。</w:t>
            </w:r>
          </w:p>
        </w:tc>
      </w:tr>
      <w:tr w14:paraId="15BF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35" w:type="dxa"/>
            <w:vMerge w:val="restart"/>
            <w:vAlign w:val="center"/>
          </w:tcPr>
          <w:p w14:paraId="0560759D">
            <w:pPr>
              <w:spacing w:line="240" w:lineRule="auto"/>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7月28日</w:t>
            </w:r>
          </w:p>
          <w:p w14:paraId="13CACD43">
            <w:pPr>
              <w:spacing w:line="240" w:lineRule="auto"/>
              <w:jc w:val="center"/>
              <w:rPr>
                <w:rFonts w:ascii="Times New Roman" w:hAnsi="Times New Roman" w:eastAsia="仿宋_GB2312" w:cs="仿宋_GB2312"/>
                <w:sz w:val="24"/>
                <w:szCs w:val="24"/>
              </w:rPr>
            </w:pPr>
          </w:p>
        </w:tc>
        <w:tc>
          <w:tcPr>
            <w:tcW w:w="1582" w:type="dxa"/>
            <w:vAlign w:val="center"/>
          </w:tcPr>
          <w:p w14:paraId="7091C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57BC4683">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仿宋_GB2312"/>
                <w:sz w:val="24"/>
                <w:szCs w:val="24"/>
              </w:rPr>
            </w:pPr>
            <w:r>
              <w:rPr>
                <w:rFonts w:hint="eastAsia" w:ascii="Times New Roman" w:hAnsi="Times New Roman" w:eastAsia="仿宋_GB2312" w:cs="仿宋_GB2312"/>
                <w:sz w:val="24"/>
                <w:szCs w:val="24"/>
              </w:rPr>
              <w:t>9</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00-9</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30</w:t>
            </w:r>
          </w:p>
        </w:tc>
        <w:tc>
          <w:tcPr>
            <w:tcW w:w="2563" w:type="dxa"/>
            <w:vAlign w:val="center"/>
          </w:tcPr>
          <w:p w14:paraId="34D90289">
            <w:pPr>
              <w:spacing w:line="240" w:lineRule="auto"/>
              <w:jc w:val="center"/>
              <w:rPr>
                <w:rFonts w:ascii="Times New Roman" w:hAnsi="Times New Roman" w:eastAsia="仿宋_GB2312" w:cs="仿宋_GB2312"/>
                <w:b w:val="0"/>
                <w:bCs w:val="0"/>
                <w:sz w:val="24"/>
                <w:szCs w:val="24"/>
              </w:rPr>
            </w:pPr>
            <w:r>
              <w:rPr>
                <w:rFonts w:ascii="Times New Roman" w:hAnsi="Times New Roman" w:eastAsia="仿宋_GB2312" w:cs="仿宋_GB2312"/>
                <w:b w:val="0"/>
                <w:bCs w:val="0"/>
                <w:sz w:val="24"/>
                <w:szCs w:val="24"/>
              </w:rPr>
              <w:t>开班仪式</w:t>
            </w:r>
          </w:p>
        </w:tc>
        <w:tc>
          <w:tcPr>
            <w:tcW w:w="4675" w:type="dxa"/>
            <w:vAlign w:val="center"/>
          </w:tcPr>
          <w:p w14:paraId="5ED78E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eastAsia="zh-CN"/>
              </w:rPr>
              <w:t>天津市人力资源和社会保障局、天津市工业和信息化研究院领导。</w:t>
            </w:r>
          </w:p>
        </w:tc>
      </w:tr>
      <w:tr w14:paraId="04A4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35" w:type="dxa"/>
            <w:vMerge w:val="continue"/>
            <w:vAlign w:val="center"/>
          </w:tcPr>
          <w:p w14:paraId="05D2512E">
            <w:pPr>
              <w:spacing w:line="240" w:lineRule="auto"/>
              <w:jc w:val="center"/>
              <w:rPr>
                <w:rFonts w:ascii="Times New Roman" w:hAnsi="Times New Roman" w:eastAsia="仿宋_GB2312" w:cs="仿宋_GB2312"/>
                <w:sz w:val="24"/>
                <w:szCs w:val="24"/>
              </w:rPr>
            </w:pPr>
          </w:p>
        </w:tc>
        <w:tc>
          <w:tcPr>
            <w:tcW w:w="1582" w:type="dxa"/>
            <w:vAlign w:val="center"/>
          </w:tcPr>
          <w:p w14:paraId="0A51F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1C2156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9:</w:t>
            </w: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sz w:val="24"/>
                <w:szCs w:val="24"/>
                <w:lang w:eastAsia="zh-CN"/>
              </w:rPr>
              <w:t>0-</w:t>
            </w:r>
            <w:r>
              <w:rPr>
                <w:rFonts w:hint="eastAsia" w:ascii="Times New Roman" w:hAnsi="Times New Roman" w:eastAsia="仿宋_GB2312" w:cs="仿宋_GB2312"/>
                <w:sz w:val="24"/>
                <w:szCs w:val="24"/>
                <w:lang w:val="en-US" w:eastAsia="zh-CN"/>
              </w:rPr>
              <w:t>11</w:t>
            </w:r>
            <w:r>
              <w:rPr>
                <w:rFonts w:hint="eastAsia" w:ascii="Times New Roman" w:hAnsi="Times New Roman" w:eastAsia="仿宋_GB2312" w:cs="仿宋_GB2312"/>
                <w:sz w:val="24"/>
                <w:szCs w:val="24"/>
                <w:lang w:eastAsia="zh-CN"/>
              </w:rPr>
              <w:t>:30</w:t>
            </w:r>
          </w:p>
        </w:tc>
        <w:tc>
          <w:tcPr>
            <w:tcW w:w="2563" w:type="dxa"/>
            <w:vAlign w:val="center"/>
          </w:tcPr>
          <w:p w14:paraId="20F438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智改数转的关键技术与应用</w:t>
            </w:r>
          </w:p>
        </w:tc>
        <w:tc>
          <w:tcPr>
            <w:tcW w:w="4675" w:type="dxa"/>
            <w:vAlign w:val="center"/>
          </w:tcPr>
          <w:p w14:paraId="7DB95B2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邓三鹏</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lang w:eastAsia="zh-CN"/>
              </w:rPr>
              <w:t>欧洲自然科学院外籍院士，工学博士，天津职业技术师范大学和长春理工大学博士生导师，天津市智能机器人技术及应用企业重点实验室主任，天津职业技术师范大学机器人及智能装备研究院院长。</w:t>
            </w:r>
          </w:p>
        </w:tc>
      </w:tr>
      <w:tr w14:paraId="56A0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center"/>
          </w:tcPr>
          <w:p w14:paraId="722B77B9">
            <w:pPr>
              <w:spacing w:line="240" w:lineRule="auto"/>
              <w:jc w:val="center"/>
              <w:rPr>
                <w:rFonts w:ascii="Times New Roman" w:hAnsi="Times New Roman" w:eastAsia="仿宋_GB2312" w:cs="仿宋_GB2312"/>
                <w:sz w:val="24"/>
                <w:szCs w:val="24"/>
              </w:rPr>
            </w:pPr>
          </w:p>
        </w:tc>
        <w:tc>
          <w:tcPr>
            <w:tcW w:w="1582" w:type="dxa"/>
            <w:vAlign w:val="center"/>
          </w:tcPr>
          <w:p w14:paraId="23C27A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315CF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14:00-16:30</w:t>
            </w:r>
          </w:p>
        </w:tc>
        <w:tc>
          <w:tcPr>
            <w:tcW w:w="2563" w:type="dxa"/>
            <w:vAlign w:val="center"/>
          </w:tcPr>
          <w:p w14:paraId="247FFB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AI多模态大模型的发展、部署与应用</w:t>
            </w:r>
          </w:p>
        </w:tc>
        <w:tc>
          <w:tcPr>
            <w:tcW w:w="4675" w:type="dxa"/>
            <w:vAlign w:val="center"/>
          </w:tcPr>
          <w:p w14:paraId="25AF4F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李辉</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lang w:eastAsia="zh-CN"/>
              </w:rPr>
              <w:t>博士后、高级技师，天津职业技术师范大学机械工程学院教师，</w:t>
            </w:r>
            <w:r>
              <w:rPr>
                <w:rFonts w:hint="eastAsia" w:ascii="Times New Roman" w:hAnsi="Times New Roman" w:eastAsia="仿宋_GB2312" w:cs="仿宋_GB2312"/>
                <w:b w:val="0"/>
                <w:bCs w:val="0"/>
                <w:color w:val="000000"/>
                <w:sz w:val="24"/>
                <w:szCs w:val="24"/>
              </w:rPr>
              <w:t>享受国务院政府特殊津贴专家</w:t>
            </w:r>
            <w:r>
              <w:rPr>
                <w:rFonts w:hint="eastAsia" w:ascii="Times New Roman" w:hAnsi="Times New Roman" w:eastAsia="仿宋_GB2312" w:cs="仿宋_GB2312"/>
                <w:b w:val="0"/>
                <w:bCs w:val="0"/>
                <w:color w:val="000000"/>
                <w:sz w:val="24"/>
                <w:szCs w:val="24"/>
                <w:lang w:eastAsia="zh-CN"/>
              </w:rPr>
              <w:t>，</w:t>
            </w:r>
            <w:r>
              <w:rPr>
                <w:rFonts w:hint="eastAsia" w:ascii="Times New Roman" w:hAnsi="Times New Roman" w:eastAsia="仿宋_GB2312" w:cs="仿宋_GB2312"/>
                <w:b w:val="0"/>
                <w:bCs w:val="0"/>
                <w:color w:val="000000"/>
                <w:sz w:val="24"/>
                <w:szCs w:val="24"/>
              </w:rPr>
              <w:t>河北省振动工程学会理事</w:t>
            </w:r>
            <w:r>
              <w:rPr>
                <w:rFonts w:hint="eastAsia" w:ascii="Times New Roman" w:hAnsi="Times New Roman" w:eastAsia="仿宋_GB2312" w:cs="仿宋_GB2312"/>
                <w:b w:val="0"/>
                <w:bCs w:val="0"/>
                <w:color w:val="000000"/>
                <w:sz w:val="24"/>
                <w:szCs w:val="24"/>
                <w:lang w:eastAsia="zh-CN"/>
              </w:rPr>
              <w:t>，</w:t>
            </w:r>
            <w:r>
              <w:rPr>
                <w:rFonts w:hint="eastAsia" w:ascii="Times New Roman" w:hAnsi="Times New Roman" w:eastAsia="仿宋_GB2312" w:cs="仿宋_GB2312"/>
                <w:b w:val="0"/>
                <w:bCs w:val="0"/>
                <w:color w:val="000000"/>
                <w:sz w:val="24"/>
                <w:szCs w:val="24"/>
              </w:rPr>
              <w:t>全国高校机械工程测试技术研究会暨中国振动工程学会动态测试专委会理事。</w:t>
            </w:r>
          </w:p>
        </w:tc>
      </w:tr>
      <w:tr w14:paraId="60FB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35" w:type="dxa"/>
            <w:vMerge w:val="restart"/>
            <w:vAlign w:val="center"/>
          </w:tcPr>
          <w:p w14:paraId="2D4E6771">
            <w:pPr>
              <w:spacing w:line="240" w:lineRule="auto"/>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7月29日</w:t>
            </w:r>
          </w:p>
          <w:p w14:paraId="1EFF950C">
            <w:pPr>
              <w:spacing w:line="240" w:lineRule="auto"/>
              <w:jc w:val="center"/>
              <w:rPr>
                <w:rFonts w:ascii="Times New Roman" w:hAnsi="Times New Roman" w:eastAsia="仿宋_GB2312" w:cs="仿宋_GB2312"/>
                <w:sz w:val="24"/>
                <w:szCs w:val="24"/>
              </w:rPr>
            </w:pPr>
          </w:p>
        </w:tc>
        <w:tc>
          <w:tcPr>
            <w:tcW w:w="1582" w:type="dxa"/>
            <w:vAlign w:val="center"/>
          </w:tcPr>
          <w:p w14:paraId="57387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50D237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9:00-11:30</w:t>
            </w:r>
          </w:p>
        </w:tc>
        <w:tc>
          <w:tcPr>
            <w:tcW w:w="2563" w:type="dxa"/>
            <w:vAlign w:val="center"/>
          </w:tcPr>
          <w:p w14:paraId="1F929C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基于工业互联网的数字化转型与实践</w:t>
            </w:r>
          </w:p>
        </w:tc>
        <w:tc>
          <w:tcPr>
            <w:tcW w:w="4675" w:type="dxa"/>
            <w:vAlign w:val="center"/>
          </w:tcPr>
          <w:p w14:paraId="7CE0B8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权利红</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人工智能高级工程师、无线电调试工技师，天津博诺智创机器人技术有限公司副总经理。</w:t>
            </w:r>
          </w:p>
        </w:tc>
      </w:tr>
      <w:tr w14:paraId="6CD6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35" w:type="dxa"/>
            <w:vMerge w:val="continue"/>
            <w:vAlign w:val="center"/>
          </w:tcPr>
          <w:p w14:paraId="2C53A7EA">
            <w:pPr>
              <w:spacing w:line="240" w:lineRule="auto"/>
              <w:jc w:val="center"/>
              <w:rPr>
                <w:rFonts w:ascii="Times New Roman" w:hAnsi="Times New Roman" w:eastAsia="仿宋_GB2312" w:cs="仿宋_GB2312"/>
                <w:sz w:val="24"/>
                <w:szCs w:val="24"/>
              </w:rPr>
            </w:pPr>
          </w:p>
        </w:tc>
        <w:tc>
          <w:tcPr>
            <w:tcW w:w="1582" w:type="dxa"/>
            <w:vAlign w:val="center"/>
          </w:tcPr>
          <w:p w14:paraId="130E26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400B3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14:00-16:30</w:t>
            </w:r>
          </w:p>
        </w:tc>
        <w:tc>
          <w:tcPr>
            <w:tcW w:w="2563" w:type="dxa"/>
            <w:vAlign w:val="center"/>
          </w:tcPr>
          <w:p w14:paraId="4C023B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基于AGV的智能物流系统</w:t>
            </w:r>
          </w:p>
        </w:tc>
        <w:tc>
          <w:tcPr>
            <w:tcW w:w="4675" w:type="dxa"/>
            <w:vAlign w:val="center"/>
          </w:tcPr>
          <w:p w14:paraId="24B4C5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任志勇</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高级工程师，担任天津朗誉机器人有限公司董事长兼经理</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天津朗誉科技发展有限公司执行董事兼经理</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成功研发首台国产重载AGV，奠定行业领军地位，企业成为国内重载AGV行业标准制定者</w:t>
            </w:r>
            <w:r>
              <w:rPr>
                <w:rFonts w:hint="eastAsia" w:ascii="Times New Roman" w:hAnsi="Times New Roman" w:eastAsia="仿宋_GB2312" w:cs="仿宋_GB2312"/>
                <w:b w:val="0"/>
                <w:bCs w:val="0"/>
                <w:sz w:val="24"/>
                <w:szCs w:val="24"/>
                <w:lang w:eastAsia="zh-CN"/>
              </w:rPr>
              <w:t>。</w:t>
            </w:r>
          </w:p>
        </w:tc>
      </w:tr>
      <w:tr w14:paraId="3F08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restart"/>
            <w:vAlign w:val="center"/>
          </w:tcPr>
          <w:p w14:paraId="0CF6ABF1">
            <w:pPr>
              <w:spacing w:line="240" w:lineRule="auto"/>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7月30日</w:t>
            </w:r>
          </w:p>
          <w:p w14:paraId="27AE9D1A">
            <w:pPr>
              <w:spacing w:line="240" w:lineRule="auto"/>
              <w:jc w:val="center"/>
              <w:rPr>
                <w:rFonts w:ascii="Times New Roman" w:hAnsi="Times New Roman" w:eastAsia="仿宋_GB2312" w:cs="仿宋_GB2312"/>
                <w:sz w:val="24"/>
                <w:szCs w:val="24"/>
              </w:rPr>
            </w:pPr>
          </w:p>
        </w:tc>
        <w:tc>
          <w:tcPr>
            <w:tcW w:w="1582" w:type="dxa"/>
            <w:vAlign w:val="center"/>
          </w:tcPr>
          <w:p w14:paraId="1B0D1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238BC2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9:00-11:30</w:t>
            </w:r>
          </w:p>
        </w:tc>
        <w:tc>
          <w:tcPr>
            <w:tcW w:w="2563" w:type="dxa"/>
            <w:vAlign w:val="center"/>
          </w:tcPr>
          <w:p w14:paraId="3A70D9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工业MES与数字</w:t>
            </w:r>
            <w:r>
              <w:rPr>
                <w:rFonts w:hint="eastAsia" w:eastAsia="仿宋_GB2312" w:cs="仿宋_GB2312"/>
                <w:b w:val="0"/>
                <w:bCs w:val="0"/>
                <w:i w:val="0"/>
                <w:iCs w:val="0"/>
                <w:sz w:val="24"/>
                <w:szCs w:val="24"/>
                <w:lang w:eastAsia="zh-CN"/>
              </w:rPr>
              <w:t>孪生</w:t>
            </w:r>
            <w:r>
              <w:rPr>
                <w:rFonts w:hint="eastAsia" w:ascii="Times New Roman" w:hAnsi="Times New Roman" w:eastAsia="仿宋_GB2312" w:cs="仿宋_GB2312"/>
                <w:b w:val="0"/>
                <w:bCs w:val="0"/>
                <w:sz w:val="24"/>
                <w:szCs w:val="24"/>
                <w:lang w:eastAsia="zh-CN"/>
              </w:rPr>
              <w:t>技术</w:t>
            </w:r>
          </w:p>
        </w:tc>
        <w:tc>
          <w:tcPr>
            <w:tcW w:w="4675" w:type="dxa"/>
            <w:vAlign w:val="center"/>
          </w:tcPr>
          <w:p w14:paraId="427928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ascii="Times New Roman" w:hAnsi="Times New Roman" w:eastAsia="仿宋_GB2312" w:cs="仿宋_GB2312"/>
                <w:b w:val="0"/>
                <w:bCs w:val="0"/>
                <w:sz w:val="24"/>
                <w:szCs w:val="24"/>
              </w:rPr>
              <w:t>朱奎锋</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高级工程师</w:t>
            </w:r>
            <w:r>
              <w:rPr>
                <w:rFonts w:hint="eastAsia" w:eastAsia="仿宋_GB2312" w:cs="仿宋_GB2312"/>
                <w:b w:val="0"/>
                <w:bCs w:val="0"/>
                <w:sz w:val="24"/>
                <w:szCs w:val="24"/>
                <w:lang w:eastAsia="zh-CN"/>
              </w:rPr>
              <w:t>，</w:t>
            </w:r>
            <w:r>
              <w:rPr>
                <w:rFonts w:hint="eastAsia" w:ascii="Times New Roman" w:hAnsi="Times New Roman" w:eastAsia="仿宋_GB2312" w:cs="仿宋_GB2312"/>
                <w:b w:val="0"/>
                <w:bCs w:val="0"/>
                <w:i w:val="0"/>
                <w:iCs w:val="0"/>
                <w:sz w:val="24"/>
                <w:szCs w:val="24"/>
              </w:rPr>
              <w:t>领军人才</w:t>
            </w:r>
            <w:r>
              <w:rPr>
                <w:rFonts w:hint="eastAsia" w:ascii="Times New Roman" w:hAnsi="Times New Roman" w:eastAsia="仿宋_GB2312" w:cs="仿宋_GB2312"/>
                <w:b w:val="0"/>
                <w:bCs w:val="0"/>
                <w:i/>
                <w:iCs/>
                <w:sz w:val="24"/>
                <w:szCs w:val="24"/>
                <w:lang w:eastAsia="zh-CN"/>
              </w:rPr>
              <w:t>，</w:t>
            </w:r>
            <w:r>
              <w:rPr>
                <w:rFonts w:hint="eastAsia" w:ascii="Times New Roman" w:hAnsi="Times New Roman" w:eastAsia="仿宋_GB2312" w:cs="仿宋_GB2312"/>
                <w:b w:val="0"/>
                <w:bCs w:val="0"/>
                <w:sz w:val="24"/>
                <w:szCs w:val="24"/>
              </w:rPr>
              <w:t>天津机器人协会“突出贡献奖”获得者</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原中国三星集团供应链高管</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中国民营科技实业家协会专家委副主任</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天津领军企业联盟秘书长</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天津市智能制造装备产业协会副会长</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天津智能制造与设备维护协会常务理事。</w:t>
            </w:r>
          </w:p>
        </w:tc>
      </w:tr>
      <w:tr w14:paraId="03A0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continue"/>
            <w:vAlign w:val="center"/>
          </w:tcPr>
          <w:p w14:paraId="65F193C8">
            <w:pPr>
              <w:spacing w:line="240" w:lineRule="auto"/>
              <w:jc w:val="center"/>
              <w:rPr>
                <w:rFonts w:ascii="Times New Roman" w:hAnsi="Times New Roman" w:eastAsia="仿宋_GB2312" w:cs="仿宋_GB2312"/>
                <w:sz w:val="24"/>
                <w:szCs w:val="24"/>
              </w:rPr>
            </w:pPr>
          </w:p>
        </w:tc>
        <w:tc>
          <w:tcPr>
            <w:tcW w:w="1582" w:type="dxa"/>
            <w:vAlign w:val="center"/>
          </w:tcPr>
          <w:p w14:paraId="325236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4799E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eastAsia="zh-CN"/>
              </w:rPr>
              <w:t>14:00-16:30</w:t>
            </w:r>
          </w:p>
        </w:tc>
        <w:tc>
          <w:tcPr>
            <w:tcW w:w="2563" w:type="dxa"/>
            <w:vAlign w:val="center"/>
          </w:tcPr>
          <w:p w14:paraId="56D031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现场教学</w:t>
            </w:r>
          </w:p>
        </w:tc>
        <w:tc>
          <w:tcPr>
            <w:tcW w:w="4675" w:type="dxa"/>
            <w:vAlign w:val="center"/>
          </w:tcPr>
          <w:p w14:paraId="0F7C9E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rPr>
              <w:t>天津博诺智创机器人技术有限公司</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天津朗誉机器人有限公司</w:t>
            </w:r>
            <w:r>
              <w:rPr>
                <w:rFonts w:hint="eastAsia" w:ascii="Times New Roman" w:hAnsi="Times New Roman" w:eastAsia="仿宋_GB2312" w:cs="仿宋_GB2312"/>
                <w:b w:val="0"/>
                <w:bCs w:val="0"/>
                <w:sz w:val="24"/>
                <w:szCs w:val="24"/>
                <w:lang w:eastAsia="zh-CN"/>
              </w:rPr>
              <w:t>相关负责人。</w:t>
            </w:r>
          </w:p>
        </w:tc>
      </w:tr>
      <w:tr w14:paraId="7B48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restart"/>
            <w:vAlign w:val="center"/>
          </w:tcPr>
          <w:p w14:paraId="63A6E7D0">
            <w:pPr>
              <w:spacing w:line="240" w:lineRule="auto"/>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7月31日</w:t>
            </w:r>
          </w:p>
        </w:tc>
        <w:tc>
          <w:tcPr>
            <w:tcW w:w="1582" w:type="dxa"/>
            <w:vAlign w:val="center"/>
          </w:tcPr>
          <w:p w14:paraId="670FAD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1497C3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eastAsia="zh-CN"/>
              </w:rPr>
              <w:t>9:00-11:30</w:t>
            </w:r>
          </w:p>
        </w:tc>
        <w:tc>
          <w:tcPr>
            <w:tcW w:w="2563" w:type="dxa"/>
            <w:vAlign w:val="center"/>
          </w:tcPr>
          <w:p w14:paraId="2C550C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基于工业机器人的智能化改造技术</w:t>
            </w:r>
          </w:p>
        </w:tc>
        <w:tc>
          <w:tcPr>
            <w:tcW w:w="4675" w:type="dxa"/>
            <w:vAlign w:val="center"/>
          </w:tcPr>
          <w:p w14:paraId="236439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薛强</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高级工程师</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2019年机械行业职业教育技能大赛‘博诺杯’移动机器人技术应用赛项专家组成员</w:t>
            </w:r>
            <w:r>
              <w:rPr>
                <w:rFonts w:hint="eastAsia" w:ascii="Times New Roman" w:hAnsi="Times New Roman" w:eastAsia="仿宋_GB2312" w:cs="仿宋_GB2312"/>
                <w:b w:val="0"/>
                <w:bCs w:val="0"/>
                <w:sz w:val="24"/>
                <w:szCs w:val="24"/>
                <w:lang w:eastAsia="zh-CN"/>
              </w:rPr>
              <w:t>。</w:t>
            </w:r>
          </w:p>
        </w:tc>
      </w:tr>
      <w:tr w14:paraId="3949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continue"/>
            <w:vAlign w:val="center"/>
          </w:tcPr>
          <w:p w14:paraId="03892FEC">
            <w:pPr>
              <w:spacing w:line="240" w:lineRule="auto"/>
              <w:jc w:val="center"/>
              <w:rPr>
                <w:rFonts w:ascii="Times New Roman" w:hAnsi="Times New Roman" w:eastAsia="仿宋_GB2312" w:cs="仿宋_GB2312"/>
                <w:sz w:val="24"/>
                <w:szCs w:val="24"/>
              </w:rPr>
            </w:pPr>
          </w:p>
        </w:tc>
        <w:tc>
          <w:tcPr>
            <w:tcW w:w="1582" w:type="dxa"/>
            <w:vAlign w:val="center"/>
          </w:tcPr>
          <w:p w14:paraId="3BBA6C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46CBB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eastAsia="zh-CN"/>
              </w:rPr>
              <w:t>14:00-16:30</w:t>
            </w:r>
          </w:p>
        </w:tc>
        <w:tc>
          <w:tcPr>
            <w:tcW w:w="2563" w:type="dxa"/>
            <w:vAlign w:val="center"/>
          </w:tcPr>
          <w:p w14:paraId="07915D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现场教学</w:t>
            </w:r>
          </w:p>
        </w:tc>
        <w:tc>
          <w:tcPr>
            <w:tcW w:w="4675" w:type="dxa"/>
            <w:vAlign w:val="center"/>
          </w:tcPr>
          <w:p w14:paraId="298E634C">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rPr>
              <w:t>天津福莱迪科技发展有限公司</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天津艾普斯工业铝型材股份有限公司</w:t>
            </w:r>
            <w:r>
              <w:rPr>
                <w:rFonts w:hint="eastAsia" w:ascii="Times New Roman" w:hAnsi="Times New Roman" w:eastAsia="仿宋_GB2312" w:cs="仿宋_GB2312"/>
                <w:b w:val="0"/>
                <w:bCs w:val="0"/>
                <w:sz w:val="24"/>
                <w:szCs w:val="24"/>
                <w:lang w:eastAsia="zh-CN"/>
              </w:rPr>
              <w:t>相关负责人。</w:t>
            </w:r>
          </w:p>
        </w:tc>
      </w:tr>
      <w:tr w14:paraId="660C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restart"/>
            <w:vAlign w:val="center"/>
          </w:tcPr>
          <w:p w14:paraId="2430B72F">
            <w:pPr>
              <w:spacing w:line="240" w:lineRule="auto"/>
              <w:jc w:val="center"/>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8月1日</w:t>
            </w:r>
          </w:p>
        </w:tc>
        <w:tc>
          <w:tcPr>
            <w:tcW w:w="1582" w:type="dxa"/>
            <w:vAlign w:val="center"/>
          </w:tcPr>
          <w:p w14:paraId="09307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上午</w:t>
            </w:r>
          </w:p>
          <w:p w14:paraId="5884EE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bidi="ar-SA"/>
              </w:rPr>
            </w:pPr>
            <w:r>
              <w:rPr>
                <w:rFonts w:hint="eastAsia" w:ascii="Times New Roman" w:hAnsi="Times New Roman" w:eastAsia="仿宋_GB2312" w:cs="仿宋_GB2312"/>
                <w:sz w:val="24"/>
                <w:szCs w:val="24"/>
                <w:lang w:eastAsia="zh-CN"/>
              </w:rPr>
              <w:t>9:00-11:30</w:t>
            </w:r>
          </w:p>
        </w:tc>
        <w:tc>
          <w:tcPr>
            <w:tcW w:w="2563" w:type="dxa"/>
            <w:vAlign w:val="center"/>
          </w:tcPr>
          <w:p w14:paraId="3F0500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工业企业数字化转型中的数据安全管理</w:t>
            </w:r>
          </w:p>
        </w:tc>
        <w:tc>
          <w:tcPr>
            <w:tcW w:w="4675" w:type="dxa"/>
            <w:vAlign w:val="center"/>
          </w:tcPr>
          <w:p w14:paraId="43AB376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刘鹏</w:t>
            </w:r>
            <w:r>
              <w:rPr>
                <w:rFonts w:hint="eastAsia" w:eastAsia="仿宋_GB2312" w:cs="仿宋_GB2312"/>
                <w:b w:val="0"/>
                <w:bCs w:val="0"/>
                <w:sz w:val="24"/>
                <w:szCs w:val="24"/>
                <w:lang w:val="en-US" w:eastAsia="zh-CN"/>
              </w:rPr>
              <w:t>：</w:t>
            </w:r>
            <w:r>
              <w:rPr>
                <w:rFonts w:hint="eastAsia" w:ascii="Times New Roman" w:hAnsi="Times New Roman" w:eastAsia="仿宋_GB2312" w:cs="仿宋_GB2312"/>
                <w:b w:val="0"/>
                <w:bCs w:val="0"/>
                <w:sz w:val="24"/>
                <w:szCs w:val="24"/>
              </w:rPr>
              <w:t>高级工程师</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信息安全管理注册咨询师，主要从事工业控制系统安全、工业互联网安全、工业领域数据安全等领域的政策研究和工业企业安全咨询</w:t>
            </w:r>
            <w:r>
              <w:rPr>
                <w:rFonts w:hint="eastAsia" w:ascii="Times New Roman" w:hAnsi="Times New Roman" w:eastAsia="仿宋_GB2312" w:cs="仿宋_GB2312"/>
                <w:b w:val="0"/>
                <w:bCs w:val="0"/>
                <w:sz w:val="24"/>
                <w:szCs w:val="24"/>
                <w:lang w:eastAsia="zh-CN"/>
              </w:rPr>
              <w:t>。</w:t>
            </w:r>
          </w:p>
        </w:tc>
      </w:tr>
      <w:tr w14:paraId="7483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5" w:type="dxa"/>
            <w:vMerge w:val="continue"/>
            <w:vAlign w:val="center"/>
          </w:tcPr>
          <w:p w14:paraId="6A74AEE9">
            <w:pPr>
              <w:spacing w:line="240" w:lineRule="auto"/>
              <w:jc w:val="center"/>
              <w:rPr>
                <w:rFonts w:ascii="Times New Roman" w:hAnsi="Times New Roman" w:eastAsia="仿宋_GB2312" w:cs="仿宋_GB2312"/>
                <w:sz w:val="24"/>
                <w:szCs w:val="24"/>
              </w:rPr>
            </w:pPr>
          </w:p>
        </w:tc>
        <w:tc>
          <w:tcPr>
            <w:tcW w:w="1582" w:type="dxa"/>
            <w:vAlign w:val="center"/>
          </w:tcPr>
          <w:p w14:paraId="53ED0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下午</w:t>
            </w:r>
          </w:p>
          <w:p w14:paraId="186B0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4"/>
                <w:szCs w:val="24"/>
                <w:lang w:val="en-US" w:eastAsia="zh-CN" w:bidi="ar-SA"/>
              </w:rPr>
            </w:pPr>
            <w:r>
              <w:rPr>
                <w:rFonts w:hint="eastAsia" w:ascii="Times New Roman" w:hAnsi="Times New Roman" w:eastAsia="仿宋_GB2312" w:cs="仿宋_GB2312"/>
                <w:sz w:val="24"/>
                <w:szCs w:val="24"/>
                <w:lang w:eastAsia="zh-CN"/>
              </w:rPr>
              <w:t>14:00-16:30</w:t>
            </w:r>
          </w:p>
        </w:tc>
        <w:tc>
          <w:tcPr>
            <w:tcW w:w="7238" w:type="dxa"/>
            <w:gridSpan w:val="2"/>
            <w:vAlign w:val="center"/>
          </w:tcPr>
          <w:p w14:paraId="0AC4330A">
            <w:pPr>
              <w:spacing w:line="240" w:lineRule="auto"/>
              <w:jc w:val="center"/>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eastAsia="zh-CN"/>
              </w:rPr>
              <w:t>结业、返程。</w:t>
            </w:r>
          </w:p>
        </w:tc>
      </w:tr>
      <w:bookmarkEnd w:id="0"/>
    </w:tbl>
    <w:p w14:paraId="26AA222D">
      <w:pPr>
        <w:pStyle w:val="2"/>
        <w:rPr>
          <w:rFonts w:hint="eastAsia"/>
          <w:lang w:eastAsia="zh-CN"/>
        </w:rPr>
      </w:pPr>
    </w:p>
    <w:p w14:paraId="120DBFD6">
      <w:pPr>
        <w:pStyle w:val="2"/>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14:paraId="5645D020">
      <w:pPr>
        <w:pStyle w:val="2"/>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14:paraId="756EC958">
      <w:pPr>
        <w:rPr>
          <w:rFonts w:hint="eastAsia" w:ascii="Times New Roman" w:eastAsia="仿宋_GB2312"/>
          <w:sz w:val="32"/>
        </w:rPr>
      </w:pPr>
    </w:p>
    <w:p w14:paraId="62612915">
      <w:pPr>
        <w:rPr>
          <w:rFonts w:hint="eastAsia" w:ascii="Times New Roman" w:eastAsia="仿宋_GB2312"/>
          <w:sz w:val="32"/>
        </w:rPr>
      </w:pPr>
    </w:p>
    <w:p w14:paraId="3E522F35">
      <w:pPr>
        <w:rPr>
          <w:rFonts w:hint="eastAsia" w:ascii="Times New Roman" w:eastAsia="仿宋_GB2312"/>
          <w:sz w:val="32"/>
        </w:rPr>
      </w:pPr>
    </w:p>
    <w:p w14:paraId="3AEFC18E">
      <w:pPr>
        <w:rPr>
          <w:rFonts w:hint="eastAsia" w:ascii="Times New Roman" w:eastAsia="仿宋_GB2312"/>
          <w:sz w:val="32"/>
        </w:rPr>
      </w:pPr>
    </w:p>
    <w:p w14:paraId="450191EE">
      <w:pPr>
        <w:rPr>
          <w:rFonts w:hint="eastAsia" w:ascii="Times New Roman" w:eastAsia="仿宋_GB2312"/>
          <w:sz w:val="32"/>
        </w:rPr>
      </w:pPr>
    </w:p>
    <w:p w14:paraId="649771D4">
      <w:pPr>
        <w:rPr>
          <w:rFonts w:hint="eastAsia" w:ascii="Times New Roman" w:eastAsia="仿宋_GB2312"/>
          <w:sz w:val="32"/>
        </w:rPr>
      </w:pPr>
    </w:p>
    <w:p w14:paraId="4C16C70D">
      <w:pPr>
        <w:rPr>
          <w:rFonts w:hint="eastAsia" w:ascii="Times New Roman" w:eastAsia="仿宋_GB2312"/>
          <w:sz w:val="32"/>
        </w:rPr>
      </w:pPr>
    </w:p>
    <w:p w14:paraId="409422DC">
      <w:pPr>
        <w:rPr>
          <w:rFonts w:hint="eastAsia" w:ascii="Times New Roman" w:eastAsia="仿宋_GB2312"/>
          <w:sz w:val="32"/>
        </w:rPr>
      </w:pPr>
    </w:p>
    <w:p w14:paraId="499728F8">
      <w:pPr>
        <w:rPr>
          <w:rFonts w:hint="eastAsia"/>
        </w:rPr>
      </w:pPr>
    </w:p>
    <w:sectPr>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0DAE8A-2C35-457D-88EB-227A11331F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C65BA7E4-4983-4329-AF3E-D11E1230F3D9}"/>
  </w:font>
  <w:font w:name="仿宋_GB2312">
    <w:panose1 w:val="02010609030101010101"/>
    <w:charset w:val="86"/>
    <w:family w:val="modern"/>
    <w:pitch w:val="default"/>
    <w:sig w:usb0="00000001" w:usb1="080E0000" w:usb2="00000000" w:usb3="00000000" w:csb0="00040000" w:csb1="00000000"/>
    <w:embedRegular r:id="rId3" w:fontKey="{C904CA27-4817-4C37-9BE5-EA9D8E64800B}"/>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1D006A4"/>
    <w:rsid w:val="22FFFCF5"/>
    <w:rsid w:val="26D94702"/>
    <w:rsid w:val="2FFB45E2"/>
    <w:rsid w:val="3EDF8DC6"/>
    <w:rsid w:val="5CFFD5A3"/>
    <w:rsid w:val="5D7DACD7"/>
    <w:rsid w:val="62D70333"/>
    <w:rsid w:val="67B347E7"/>
    <w:rsid w:val="79612D5F"/>
    <w:rsid w:val="79EFE795"/>
    <w:rsid w:val="7BBE8D59"/>
    <w:rsid w:val="7BE60312"/>
    <w:rsid w:val="7D7FD587"/>
    <w:rsid w:val="7DD749EC"/>
    <w:rsid w:val="7E2FF89B"/>
    <w:rsid w:val="7F2F0437"/>
    <w:rsid w:val="7F463B02"/>
    <w:rsid w:val="C5BF094B"/>
    <w:rsid w:val="D6CC228A"/>
    <w:rsid w:val="D8D7AF86"/>
    <w:rsid w:val="DEBE7B8A"/>
    <w:rsid w:val="EEAE26F4"/>
    <w:rsid w:val="FF3AAE9D"/>
    <w:rsid w:val="FFCBA26D"/>
    <w:rsid w:val="FFEF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Pages>
  <Words>2073</Words>
  <Characters>2325</Characters>
  <Lines>1</Lines>
  <Paragraphs>1</Paragraphs>
  <TotalTime>7</TotalTime>
  <ScaleCrop>false</ScaleCrop>
  <LinksUpToDate>false</LinksUpToDate>
  <CharactersWithSpaces>2375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admin</dc:creator>
  <cp:lastModifiedBy>佟萌萌</cp:lastModifiedBy>
  <cp:lastPrinted>2005-02-23T23:04:00Z</cp:lastPrinted>
  <dcterms:modified xsi:type="dcterms:W3CDTF">2025-07-04T08:58:43Z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BA7F83E6023147EBBE5AAFC62C39E135_12</vt:lpwstr>
  </property>
</Properties>
</file>