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B970A">
      <w:pPr>
        <w:pStyle w:val="2"/>
        <w:adjustRightInd w:val="0"/>
        <w:spacing w:line="440" w:lineRule="exact"/>
        <w:rPr>
          <w:rFonts w:hAnsi="宋体"/>
          <w:b/>
          <w:bCs/>
          <w:szCs w:val="44"/>
        </w:rPr>
      </w:pPr>
    </w:p>
    <w:p w14:paraId="2F35F16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rPr>
        <w:t>天津市</w:t>
      </w:r>
      <w:r>
        <w:rPr>
          <w:rFonts w:hint="eastAsia" w:eastAsia="方正小标宋简体" w:cs="方正小标宋简体"/>
          <w:sz w:val="44"/>
          <w:lang w:eastAsia="zh-CN"/>
        </w:rPr>
        <w:t>人社</w:t>
      </w:r>
      <w:r>
        <w:rPr>
          <w:rFonts w:hint="eastAsia" w:ascii="Times New Roman" w:hAnsi="Times New Roman" w:eastAsia="方正小标宋简体" w:cs="方正小标宋简体"/>
          <w:sz w:val="44"/>
        </w:rPr>
        <w:t>局关于举办</w:t>
      </w:r>
      <w:r>
        <w:rPr>
          <w:rFonts w:hint="eastAsia" w:ascii="Times New Roman" w:hAnsi="Times New Roman" w:eastAsia="方正小标宋简体" w:cs="方正小标宋简体"/>
          <w:sz w:val="44"/>
          <w:szCs w:val="44"/>
        </w:rPr>
        <w:t>“智能化改造与数字化</w:t>
      </w:r>
    </w:p>
    <w:p w14:paraId="4A3538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lang w:val="en" w:eastAsia="zh-CN"/>
        </w:rPr>
      </w:pPr>
      <w:r>
        <w:rPr>
          <w:rFonts w:hint="eastAsia" w:ascii="Times New Roman" w:hAnsi="Times New Roman" w:eastAsia="方正小标宋简体" w:cs="方正小标宋简体"/>
          <w:sz w:val="44"/>
          <w:szCs w:val="44"/>
        </w:rPr>
        <w:t>转型赋能制造业高质量发展”</w:t>
      </w:r>
      <w:r>
        <w:rPr>
          <w:rFonts w:hint="eastAsia" w:ascii="Times New Roman" w:hAnsi="Times New Roman" w:eastAsia="方正小标宋简体" w:cs="方正小标宋简体"/>
          <w:sz w:val="44"/>
        </w:rPr>
        <w:t>高级研修班的</w:t>
      </w:r>
      <w:r>
        <w:rPr>
          <w:rFonts w:hint="eastAsia" w:ascii="Times New Roman" w:hAnsi="Times New Roman" w:eastAsia="方正小标宋简体" w:cs="方正小标宋简体"/>
          <w:sz w:val="44"/>
          <w:lang w:val="en-US" w:eastAsia="zh-CN"/>
        </w:rPr>
        <w:t>函</w:t>
      </w:r>
    </w:p>
    <w:p w14:paraId="35750699">
      <w:pPr>
        <w:pStyle w:val="2"/>
        <w:keepNext w:val="0"/>
        <w:keepLines w:val="0"/>
        <w:pageBreakBefore w:val="0"/>
        <w:kinsoku/>
        <w:wordWrap/>
        <w:overflowPunct/>
        <w:topLinePunct w:val="0"/>
        <w:autoSpaceDE/>
        <w:autoSpaceDN/>
        <w:bidi w:val="0"/>
        <w:adjustRightInd/>
        <w:snapToGrid/>
        <w:spacing w:line="600" w:lineRule="exact"/>
        <w:textAlignment w:val="auto"/>
      </w:pPr>
    </w:p>
    <w:p w14:paraId="2281B2B2">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ascii="Times New Roman" w:eastAsia="仿宋_GB2312"/>
          <w:sz w:val="32"/>
          <w:szCs w:val="32"/>
        </w:rPr>
      </w:pPr>
      <w:r>
        <w:rPr>
          <w:rFonts w:hint="eastAsia" w:ascii="Times New Roman" w:hAnsi="Times New Roman" w:eastAsia="仿宋_GB2312"/>
          <w:sz w:val="32"/>
          <w:szCs w:val="32"/>
        </w:rPr>
        <w:t>各省、自治区、直辖市</w:t>
      </w:r>
      <w:r>
        <w:rPr>
          <w:rFonts w:hint="eastAsia" w:ascii="Times New Roman" w:eastAsia="仿宋_GB2312"/>
          <w:sz w:val="32"/>
          <w:szCs w:val="32"/>
          <w:lang w:eastAsia="zh-CN"/>
        </w:rPr>
        <w:t>及</w:t>
      </w:r>
      <w:r>
        <w:rPr>
          <w:rFonts w:hint="eastAsia" w:ascii="Times New Roman" w:hAnsi="Times New Roman" w:eastAsia="仿宋_GB2312"/>
          <w:sz w:val="32"/>
          <w:szCs w:val="32"/>
        </w:rPr>
        <w:t>新疆生产建设兵团人力资源和社会保障厅（局），有关单位：</w:t>
      </w:r>
    </w:p>
    <w:p w14:paraId="21EBE2A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eastAsia="仿宋_GB2312"/>
          <w:sz w:val="32"/>
          <w:szCs w:val="32"/>
        </w:rPr>
      </w:pPr>
      <w:r>
        <w:rPr>
          <w:rFonts w:hint="eastAsia" w:ascii="Times New Roman" w:eastAsia="仿宋_GB2312"/>
          <w:sz w:val="32"/>
          <w:szCs w:val="32"/>
        </w:rPr>
        <w:t>根据</w:t>
      </w:r>
      <w:r>
        <w:rPr>
          <w:rFonts w:ascii="Times New Roman" w:hAnsi="Times New Roman" w:eastAsia="仿宋_GB2312" w:cs="Times New Roman"/>
          <w:color w:val="auto"/>
          <w:sz w:val="32"/>
          <w:szCs w:val="32"/>
        </w:rPr>
        <w:t>《人力资源社会保障部办公厅关于</w:t>
      </w:r>
      <w:r>
        <w:rPr>
          <w:rFonts w:hint="eastAsia" w:ascii="Times New Roman" w:hAnsi="Times New Roman" w:eastAsia="仿宋_GB2312" w:cs="Times New Roman"/>
          <w:color w:val="auto"/>
          <w:sz w:val="32"/>
          <w:szCs w:val="32"/>
          <w:lang w:eastAsia="zh-CN"/>
        </w:rPr>
        <w:t>印发</w:t>
      </w:r>
      <w:r>
        <w:rPr>
          <w:rFonts w:ascii="Times New Roman" w:hAnsi="Times New Roman" w:eastAsia="仿宋_GB2312" w:cs="Times New Roman"/>
          <w:color w:val="auto"/>
          <w:sz w:val="32"/>
          <w:szCs w:val="32"/>
        </w:rPr>
        <w:t>专业技术人才知识更新工程2025年高级研修项目</w:t>
      </w:r>
      <w:r>
        <w:rPr>
          <w:rFonts w:hint="eastAsia" w:ascii="Times New Roman" w:hAnsi="Times New Roman" w:eastAsia="仿宋_GB2312" w:cs="Times New Roman"/>
          <w:color w:val="auto"/>
          <w:sz w:val="32"/>
          <w:szCs w:val="32"/>
          <w:lang w:eastAsia="zh-CN"/>
        </w:rPr>
        <w:t>计划</w:t>
      </w:r>
      <w:r>
        <w:rPr>
          <w:rFonts w:ascii="Times New Roman" w:hAnsi="Times New Roman" w:eastAsia="仿宋_GB2312" w:cs="Times New Roman"/>
          <w:color w:val="auto"/>
          <w:sz w:val="32"/>
          <w:szCs w:val="32"/>
        </w:rPr>
        <w:t>的通知》（人社厅函〔202</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号）</w:t>
      </w:r>
      <w:r>
        <w:rPr>
          <w:rFonts w:hint="eastAsia" w:ascii="Times New Roman" w:eastAsia="仿宋_GB2312"/>
          <w:sz w:val="32"/>
          <w:szCs w:val="32"/>
        </w:rPr>
        <w:t>要求，</w:t>
      </w:r>
      <w:r>
        <w:rPr>
          <w:rFonts w:hint="eastAsia" w:ascii="Times New Roman" w:eastAsia="仿宋_GB2312"/>
          <w:sz w:val="32"/>
          <w:szCs w:val="32"/>
          <w:lang w:eastAsia="zh-CN"/>
        </w:rPr>
        <w:t>天津市人社局</w:t>
      </w:r>
      <w:r>
        <w:rPr>
          <w:rFonts w:hint="eastAsia" w:ascii="Times New Roman" w:eastAsia="仿宋_GB2312"/>
          <w:sz w:val="32"/>
          <w:szCs w:val="32"/>
        </w:rPr>
        <w:t>定于</w:t>
      </w:r>
      <w:r>
        <w:rPr>
          <w:rFonts w:hint="default" w:ascii="Times New Roman" w:hAnsi="Times New Roman" w:eastAsia="仿宋_GB2312" w:cs="Times New Roman"/>
          <w:sz w:val="32"/>
          <w:szCs w:val="32"/>
        </w:rPr>
        <w:t>2025年7月2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日至8月1日</w:t>
      </w:r>
      <w:r>
        <w:rPr>
          <w:rFonts w:hint="eastAsia" w:eastAsia="仿宋_GB2312" w:cs="Times New Roman"/>
          <w:sz w:val="32"/>
          <w:szCs w:val="32"/>
          <w:lang w:eastAsia="zh-CN"/>
        </w:rPr>
        <w:t>，</w:t>
      </w:r>
      <w:r>
        <w:rPr>
          <w:rFonts w:hint="eastAsia" w:ascii="Times New Roman" w:eastAsia="仿宋_GB2312"/>
          <w:sz w:val="32"/>
          <w:szCs w:val="32"/>
        </w:rPr>
        <w:t>在</w:t>
      </w:r>
      <w:r>
        <w:rPr>
          <w:rFonts w:hint="eastAsia" w:eastAsia="仿宋_GB2312"/>
          <w:sz w:val="32"/>
          <w:szCs w:val="32"/>
          <w:lang w:eastAsia="zh-CN"/>
        </w:rPr>
        <w:t>天津</w:t>
      </w:r>
      <w:r>
        <w:rPr>
          <w:rFonts w:hint="eastAsia" w:ascii="Times New Roman" w:eastAsia="仿宋_GB2312"/>
          <w:sz w:val="32"/>
          <w:szCs w:val="32"/>
        </w:rPr>
        <w:t>举办“智能化改造与数字化转型赋能制造业高质量发展”高级研修班</w:t>
      </w:r>
      <w:r>
        <w:rPr>
          <w:rFonts w:hint="eastAsia" w:ascii="Times New Roman" w:eastAsia="仿宋_GB2312"/>
          <w:sz w:val="32"/>
          <w:szCs w:val="32"/>
          <w:lang w:eastAsia="zh-CN"/>
        </w:rPr>
        <w:t>，具体</w:t>
      </w:r>
      <w:r>
        <w:rPr>
          <w:rFonts w:hint="eastAsia" w:ascii="Times New Roman" w:eastAsia="仿宋_GB2312"/>
          <w:sz w:val="32"/>
          <w:szCs w:val="32"/>
        </w:rPr>
        <w:t>事项如下：</w:t>
      </w:r>
    </w:p>
    <w:p w14:paraId="6BE14083">
      <w:pPr>
        <w:keepNext w:val="0"/>
        <w:keepLines w:val="0"/>
        <w:pageBreakBefore w:val="0"/>
        <w:widowControl/>
        <w:numPr>
          <w:ilvl w:val="0"/>
          <w:numId w:val="1"/>
        </w:numPr>
        <w:kinsoku/>
        <w:wordWrap/>
        <w:overflowPunct/>
        <w:topLinePunct w:val="0"/>
        <w:autoSpaceDE/>
        <w:autoSpaceDN/>
        <w:bidi w:val="0"/>
        <w:adjustRightInd/>
        <w:snapToGrid/>
        <w:spacing w:line="600" w:lineRule="exact"/>
        <w:jc w:val="both"/>
        <w:textAlignment w:val="auto"/>
        <w:rPr>
          <w:rFonts w:ascii="Times New Roman" w:hAnsi="Times New Roman" w:eastAsia="黑体"/>
          <w:bCs/>
          <w:sz w:val="32"/>
          <w:szCs w:val="32"/>
        </w:rPr>
      </w:pPr>
      <w:r>
        <w:rPr>
          <w:rFonts w:hint="eastAsia" w:ascii="Times New Roman" w:hAnsi="Times New Roman" w:eastAsia="黑体"/>
          <w:bCs/>
          <w:sz w:val="32"/>
          <w:szCs w:val="32"/>
        </w:rPr>
        <w:t>研修</w:t>
      </w:r>
      <w:r>
        <w:rPr>
          <w:rFonts w:hint="eastAsia" w:ascii="Times New Roman" w:hAnsi="Times New Roman" w:eastAsia="黑体"/>
          <w:bCs/>
          <w:sz w:val="32"/>
          <w:szCs w:val="32"/>
          <w:lang w:eastAsia="zh-CN"/>
        </w:rPr>
        <w:t>内容</w:t>
      </w:r>
    </w:p>
    <w:p w14:paraId="1D164F0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智改数转的关键技术与应用</w:t>
      </w:r>
      <w:r>
        <w:rPr>
          <w:rFonts w:hint="eastAsia" w:ascii="Times New Roman" w:hAnsi="Times New Roman" w:eastAsia="仿宋_GB2312" w:cs="仿宋_GB2312"/>
          <w:sz w:val="32"/>
          <w:szCs w:val="32"/>
          <w:lang w:eastAsia="zh-CN"/>
        </w:rPr>
        <w:t>。</w:t>
      </w:r>
    </w:p>
    <w:p w14:paraId="56569B5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AI多模态大模型的发展、部署与应用</w:t>
      </w:r>
      <w:r>
        <w:rPr>
          <w:rFonts w:hint="eastAsia" w:ascii="Times New Roman" w:hAnsi="Times New Roman" w:eastAsia="仿宋_GB2312" w:cs="仿宋_GB2312"/>
          <w:sz w:val="32"/>
          <w:szCs w:val="32"/>
          <w:lang w:eastAsia="zh-CN"/>
        </w:rPr>
        <w:t>。</w:t>
      </w:r>
    </w:p>
    <w:p w14:paraId="0550605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基于工业互联网的数字化转型与实践</w:t>
      </w:r>
      <w:r>
        <w:rPr>
          <w:rFonts w:hint="eastAsia" w:ascii="Times New Roman" w:hAnsi="Times New Roman" w:eastAsia="仿宋_GB2312" w:cs="仿宋_GB2312"/>
          <w:sz w:val="32"/>
          <w:szCs w:val="32"/>
          <w:lang w:eastAsia="zh-CN"/>
        </w:rPr>
        <w:t>。</w:t>
      </w:r>
    </w:p>
    <w:p w14:paraId="67FD711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基于AGV的智能物流系统</w:t>
      </w:r>
      <w:r>
        <w:rPr>
          <w:rFonts w:hint="eastAsia" w:ascii="Times New Roman" w:hAnsi="Times New Roman" w:eastAsia="仿宋_GB2312" w:cs="仿宋_GB2312"/>
          <w:sz w:val="32"/>
          <w:szCs w:val="32"/>
          <w:lang w:eastAsia="zh-CN"/>
        </w:rPr>
        <w:t>。</w:t>
      </w:r>
    </w:p>
    <w:p w14:paraId="4DFBE04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工业MES与数字</w:t>
      </w:r>
      <w:r>
        <w:rPr>
          <w:rFonts w:hint="eastAsia" w:eastAsia="仿宋_GB2312" w:cs="仿宋_GB2312"/>
          <w:b w:val="0"/>
          <w:bCs w:val="0"/>
          <w:sz w:val="32"/>
          <w:szCs w:val="32"/>
          <w:lang w:eastAsia="zh-CN"/>
        </w:rPr>
        <w:t>孪生</w:t>
      </w:r>
      <w:r>
        <w:rPr>
          <w:rFonts w:hint="eastAsia" w:ascii="Times New Roman" w:hAnsi="Times New Roman" w:eastAsia="仿宋_GB2312" w:cs="仿宋_GB2312"/>
          <w:sz w:val="32"/>
          <w:szCs w:val="32"/>
        </w:rPr>
        <w:t>技术</w:t>
      </w:r>
      <w:r>
        <w:rPr>
          <w:rFonts w:hint="eastAsia" w:ascii="Times New Roman" w:hAnsi="Times New Roman" w:eastAsia="仿宋_GB2312" w:cs="仿宋_GB2312"/>
          <w:sz w:val="32"/>
          <w:szCs w:val="32"/>
          <w:lang w:eastAsia="zh-CN"/>
        </w:rPr>
        <w:t>。</w:t>
      </w:r>
    </w:p>
    <w:p w14:paraId="32767BE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bookmarkStart w:id="3" w:name="_GoBack"/>
      <w:bookmarkEnd w:id="3"/>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基于工业机器人的智能化改造技术</w:t>
      </w:r>
      <w:r>
        <w:rPr>
          <w:rFonts w:hint="eastAsia" w:ascii="Times New Roman" w:hAnsi="Times New Roman" w:eastAsia="仿宋_GB2312" w:cs="仿宋_GB2312"/>
          <w:sz w:val="32"/>
          <w:szCs w:val="32"/>
          <w:lang w:eastAsia="zh-CN"/>
        </w:rPr>
        <w:t>。</w:t>
      </w:r>
    </w:p>
    <w:p w14:paraId="068FE3E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bookmarkStart w:id="0" w:name="OLE_LINK11"/>
      <w:bookmarkStart w:id="1" w:name="OLE_LINK12"/>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工业企业数字化转型中的数据安全管理</w:t>
      </w:r>
      <w:bookmarkEnd w:id="0"/>
      <w:bookmarkEnd w:id="1"/>
      <w:r>
        <w:rPr>
          <w:rFonts w:hint="eastAsia" w:ascii="Times New Roman" w:hAnsi="Times New Roman" w:eastAsia="仿宋_GB2312" w:cs="仿宋_GB2312"/>
          <w:sz w:val="32"/>
          <w:szCs w:val="32"/>
          <w:lang w:eastAsia="zh-CN"/>
        </w:rPr>
        <w:t>。</w:t>
      </w:r>
    </w:p>
    <w:p w14:paraId="7F5FFA0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现场教学。</w:t>
      </w:r>
    </w:p>
    <w:p w14:paraId="23B6C7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二、研修方式</w:t>
      </w:r>
    </w:p>
    <w:p w14:paraId="23834C9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pPr>
      <w:r>
        <w:rPr>
          <w:rFonts w:hint="eastAsia" w:ascii="Times New Roman" w:hAnsi="Times New Roman" w:eastAsia="仿宋_GB2312" w:cs="仿宋_GB2312"/>
          <w:sz w:val="32"/>
          <w:szCs w:val="32"/>
        </w:rPr>
        <w:t>采取集中授课、现场教学、专题研讨相结合的方式进行研修</w:t>
      </w:r>
      <w:r>
        <w:rPr>
          <w:rFonts w:hint="eastAsia" w:ascii="Times New Roman" w:hAnsi="Times New Roman" w:eastAsia="仿宋_GB2312" w:cs="仿宋_GB2312"/>
          <w:sz w:val="32"/>
          <w:szCs w:val="32"/>
          <w:lang w:eastAsia="zh-CN"/>
        </w:rPr>
        <w:t>，理论联系实际，确保研修效果</w:t>
      </w:r>
      <w:r>
        <w:rPr>
          <w:rFonts w:hint="eastAsia" w:ascii="Times New Roman" w:hAnsi="Times New Roman" w:eastAsia="仿宋_GB2312" w:cs="仿宋_GB2312"/>
          <w:sz w:val="32"/>
          <w:szCs w:val="32"/>
        </w:rPr>
        <w:t>。</w:t>
      </w:r>
    </w:p>
    <w:p w14:paraId="01713340">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bCs/>
          <w:sz w:val="32"/>
          <w:szCs w:val="32"/>
        </w:rPr>
      </w:pPr>
      <w:r>
        <w:rPr>
          <w:rFonts w:hint="eastAsia" w:ascii="Times New Roman" w:hAnsi="Times New Roman" w:eastAsia="黑体"/>
          <w:bCs/>
          <w:sz w:val="32"/>
          <w:szCs w:val="32"/>
          <w:lang w:eastAsia="zh-CN"/>
        </w:rPr>
        <w:t>三、</w:t>
      </w:r>
      <w:r>
        <w:rPr>
          <w:rFonts w:hint="eastAsia" w:ascii="Times New Roman" w:hAnsi="Times New Roman" w:eastAsia="黑体"/>
          <w:bCs/>
          <w:sz w:val="32"/>
          <w:szCs w:val="32"/>
        </w:rPr>
        <w:t>研修对象</w:t>
      </w:r>
      <w:r>
        <w:rPr>
          <w:rFonts w:hint="eastAsia" w:ascii="Times New Roman" w:hAnsi="Times New Roman" w:eastAsia="黑体"/>
          <w:bCs/>
          <w:sz w:val="32"/>
          <w:szCs w:val="32"/>
          <w:lang w:eastAsia="zh-CN"/>
        </w:rPr>
        <w:t>及</w:t>
      </w:r>
      <w:r>
        <w:rPr>
          <w:rFonts w:hint="eastAsia" w:ascii="Times New Roman" w:hAnsi="Times New Roman" w:eastAsia="黑体"/>
          <w:bCs/>
          <w:sz w:val="32"/>
          <w:szCs w:val="32"/>
        </w:rPr>
        <w:t>报名方式</w:t>
      </w:r>
    </w:p>
    <w:p w14:paraId="4B611E0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（一）研修对象</w:t>
      </w:r>
    </w:p>
    <w:p w14:paraId="530F043F">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eastAsia="仿宋_GB2312"/>
          <w:sz w:val="32"/>
          <w:szCs w:val="32"/>
        </w:rPr>
        <w:t>各省、自治区、直辖市</w:t>
      </w:r>
      <w:r>
        <w:rPr>
          <w:rFonts w:hint="eastAsia" w:ascii="Times New Roman" w:eastAsia="仿宋_GB2312"/>
          <w:sz w:val="32"/>
          <w:szCs w:val="32"/>
          <w:lang w:eastAsia="zh-CN"/>
        </w:rPr>
        <w:t>及</w:t>
      </w:r>
      <w:r>
        <w:rPr>
          <w:rFonts w:hint="eastAsia" w:ascii="Times New Roman" w:eastAsia="仿宋_GB2312"/>
          <w:sz w:val="32"/>
          <w:szCs w:val="32"/>
        </w:rPr>
        <w:t>新疆生产建设兵团从事智能制造和数字化转型相关工作的</w:t>
      </w:r>
      <w:r>
        <w:rPr>
          <w:rFonts w:hint="eastAsia" w:ascii="Times New Roman" w:eastAsia="仿宋_GB2312"/>
          <w:sz w:val="32"/>
          <w:szCs w:val="32"/>
          <w:lang w:eastAsia="zh-CN"/>
        </w:rPr>
        <w:t>、</w:t>
      </w:r>
      <w:r>
        <w:rPr>
          <w:rFonts w:ascii="Times New Roman" w:hAnsi="Times New Roman" w:eastAsia="仿宋_GB2312" w:cs="Times New Roman"/>
          <w:sz w:val="32"/>
          <w:szCs w:val="32"/>
        </w:rPr>
        <w:t>具有中高级职称的</w:t>
      </w:r>
      <w:r>
        <w:rPr>
          <w:rFonts w:hint="eastAsia" w:ascii="Times New Roman" w:eastAsia="仿宋_GB2312"/>
          <w:sz w:val="32"/>
          <w:szCs w:val="32"/>
        </w:rPr>
        <w:t>专业技术人员及管理人员，计划招生</w:t>
      </w:r>
      <w:r>
        <w:rPr>
          <w:rFonts w:hint="default" w:ascii="Times New Roman" w:hAnsi="Times New Roman" w:eastAsia="仿宋_GB2312" w:cs="Times New Roman"/>
          <w:sz w:val="32"/>
          <w:szCs w:val="32"/>
        </w:rPr>
        <w:t>70人。</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北京市、河北省及</w:t>
      </w:r>
      <w:r>
        <w:rPr>
          <w:rFonts w:hint="default" w:ascii="Times New Roman" w:hAnsi="Times New Roman" w:eastAsia="仿宋_GB2312" w:cs="Times New Roman"/>
          <w:sz w:val="32"/>
          <w:szCs w:val="32"/>
          <w:lang w:val="en-US" w:eastAsia="zh-CN"/>
        </w:rPr>
        <w:t>天津市对口支援地区优先安排</w:t>
      </w:r>
      <w:r>
        <w:rPr>
          <w:rFonts w:hint="eastAsia" w:ascii="Times New Roman" w:hAnsi="Times New Roman" w:eastAsia="仿宋_GB2312" w:cs="Times New Roman"/>
          <w:sz w:val="32"/>
          <w:szCs w:val="32"/>
          <w:lang w:val="en-US" w:eastAsia="zh-CN"/>
        </w:rPr>
        <w:t>。</w:t>
      </w:r>
    </w:p>
    <w:p w14:paraId="2527BA6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（二）报名方式</w:t>
      </w:r>
    </w:p>
    <w:p w14:paraId="13111C29">
      <w:pPr>
        <w:pStyle w:val="2"/>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fldChar w:fldCharType="begin"/>
      </w:r>
      <w:r>
        <w:rPr>
          <w:rFonts w:hint="eastAsia" w:ascii="Times New Roman" w:hAnsi="Times New Roman" w:eastAsia="仿宋_GB2312" w:cs="Times New Roman"/>
          <w:sz w:val="32"/>
          <w:szCs w:val="32"/>
          <w:lang w:val="en-US" w:eastAsia="zh-CN" w:bidi="ar-SA"/>
        </w:rPr>
        <w:instrText xml:space="preserve"> HYPERLINK "mailto:请各单位尽快确定参加研修人员名单，并于7月21日（星期一）前将加盖公章的《高级研修班报名回执》（附件1）反馈至天津市工业和信息化研究院邮箱tjgjyxb@163.com。" </w:instrText>
      </w:r>
      <w:r>
        <w:rPr>
          <w:rFonts w:hint="eastAsia" w:ascii="Times New Roman" w:hAnsi="Times New Roman" w:eastAsia="仿宋_GB2312" w:cs="Times New Roman"/>
          <w:sz w:val="32"/>
          <w:szCs w:val="32"/>
          <w:lang w:val="en-US" w:eastAsia="zh-CN" w:bidi="ar-SA"/>
        </w:rPr>
        <w:fldChar w:fldCharType="separate"/>
      </w:r>
      <w:r>
        <w:rPr>
          <w:rFonts w:hint="eastAsia" w:ascii="Times New Roman" w:hAnsi="Times New Roman" w:eastAsia="仿宋_GB2312" w:cs="Times New Roman"/>
          <w:sz w:val="32"/>
          <w:szCs w:val="32"/>
          <w:lang w:val="en-US" w:eastAsia="zh-CN" w:bidi="ar-SA"/>
        </w:rPr>
        <w:t>请各单位尽快确定参加研修人员名单，于</w:t>
      </w:r>
      <w:r>
        <w:rPr>
          <w:rFonts w:hint="default" w:ascii="Times New Roman" w:hAnsi="Times New Roman" w:eastAsia="仿宋_GB2312" w:cs="Times New Roman"/>
          <w:sz w:val="32"/>
          <w:szCs w:val="32"/>
          <w:lang w:val="en-US" w:eastAsia="zh-CN" w:bidi="ar-SA"/>
        </w:rPr>
        <w:t>7月21</w:t>
      </w:r>
      <w:r>
        <w:rPr>
          <w:rFonts w:hint="eastAsia" w:ascii="Times New Roman" w:hAnsi="Times New Roman" w:eastAsia="仿宋_GB2312" w:cs="Times New Roman"/>
          <w:sz w:val="32"/>
          <w:szCs w:val="32"/>
          <w:lang w:val="en-US" w:eastAsia="zh-CN" w:bidi="ar-SA"/>
        </w:rPr>
        <w:t>日（星期一）前将加盖公章的</w:t>
      </w:r>
      <w:r>
        <w:rPr>
          <w:rFonts w:ascii="Times New Roman" w:hAnsi="Times New Roman" w:eastAsia="仿宋_GB2312" w:cs="Times New Roman"/>
          <w:sz w:val="32"/>
          <w:szCs w:val="32"/>
          <w:lang w:val="en-US" w:eastAsia="zh-CN" w:bidi="ar-SA"/>
        </w:rPr>
        <w:t>《高级研修班报名回执》（附件1</w:t>
      </w:r>
      <w:r>
        <w:rPr>
          <w:rFonts w:hint="eastAsia" w:ascii="Times New Roman" w:hAnsi="Times New Roman" w:eastAsia="仿宋_GB2312" w:cs="Times New Roman"/>
          <w:sz w:val="32"/>
          <w:szCs w:val="32"/>
          <w:lang w:val="en-US" w:eastAsia="zh-CN" w:bidi="ar-SA"/>
        </w:rPr>
        <w:t>）反馈天津市工业和信息化研究院</w:t>
      </w:r>
      <w:r>
        <w:rPr>
          <w:rFonts w:hint="eastAsia" w:eastAsia="仿宋_GB2312" w:cs="Times New Roman"/>
          <w:sz w:val="32"/>
          <w:szCs w:val="32"/>
          <w:lang w:val="en-US" w:eastAsia="zh-CN" w:bidi="ar-SA"/>
        </w:rPr>
        <w:t>（电子</w:t>
      </w:r>
      <w:r>
        <w:rPr>
          <w:rFonts w:hint="eastAsia" w:ascii="Times New Roman" w:hAnsi="Times New Roman" w:eastAsia="仿宋_GB2312" w:cs="Times New Roman"/>
          <w:sz w:val="32"/>
          <w:szCs w:val="32"/>
          <w:lang w:val="en-US" w:eastAsia="zh-CN" w:bidi="ar-SA"/>
        </w:rPr>
        <w:t>邮箱</w:t>
      </w:r>
      <w:r>
        <w:rPr>
          <w:rFonts w:hint="eastAsia"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tjgjyxb@163.com</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fldChar w:fldCharType="end"/>
      </w:r>
    </w:p>
    <w:p w14:paraId="1F4375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sz w:val="32"/>
          <w:szCs w:val="32"/>
          <w:lang w:val="en-US" w:eastAsia="zh-CN" w:bidi="ar-SA"/>
        </w:rPr>
      </w:pPr>
      <w:r>
        <w:rPr>
          <w:rFonts w:hint="eastAsia" w:ascii="Times New Roman" w:hAnsi="Times New Roman" w:eastAsia="楷体_GB2312" w:cs="楷体_GB2312"/>
          <w:b w:val="0"/>
          <w:bCs w:val="0"/>
          <w:sz w:val="32"/>
          <w:szCs w:val="32"/>
          <w:lang w:val="en-US" w:eastAsia="zh-CN" w:bidi="ar-SA"/>
        </w:rPr>
        <w:t>（三）报名确认</w:t>
      </w:r>
    </w:p>
    <w:p w14:paraId="6C0AB2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ascii="Times New Roman" w:hAnsi="Times New Roman" w:eastAsia="仿宋_GB2312" w:cs="Times New Roman"/>
          <w:sz w:val="32"/>
          <w:szCs w:val="32"/>
        </w:rPr>
        <w:t>承办单位对报名人员相关材料进行筛选和审核后，发送确认参训信息，研修人员凭身份证报到</w:t>
      </w:r>
      <w:r>
        <w:rPr>
          <w:rFonts w:hint="eastAsia" w:eastAsia="仿宋_GB2312" w:cs="Times New Roman"/>
          <w:sz w:val="32"/>
          <w:szCs w:val="32"/>
          <w:lang w:eastAsia="zh-CN"/>
        </w:rPr>
        <w:t>并</w:t>
      </w:r>
      <w:r>
        <w:rPr>
          <w:rFonts w:ascii="Times New Roman" w:hAnsi="Times New Roman" w:eastAsia="仿宋_GB2312" w:cs="Times New Roman"/>
          <w:sz w:val="32"/>
          <w:szCs w:val="32"/>
        </w:rPr>
        <w:t>参加研修。</w:t>
      </w:r>
    </w:p>
    <w:p w14:paraId="09B79A7F">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bCs/>
          <w:sz w:val="32"/>
          <w:szCs w:val="32"/>
        </w:rPr>
      </w:pPr>
      <w:r>
        <w:rPr>
          <w:rFonts w:hint="eastAsia" w:ascii="Times New Roman" w:hAnsi="Times New Roman" w:eastAsia="黑体"/>
          <w:bCs/>
          <w:sz w:val="32"/>
          <w:szCs w:val="32"/>
          <w:lang w:eastAsia="zh-CN"/>
        </w:rPr>
        <w:t>四、</w:t>
      </w:r>
      <w:r>
        <w:rPr>
          <w:rFonts w:hint="eastAsia" w:ascii="Times New Roman" w:hAnsi="Times New Roman" w:eastAsia="黑体"/>
          <w:bCs/>
          <w:sz w:val="32"/>
          <w:szCs w:val="32"/>
        </w:rPr>
        <w:t>研修时间地点</w:t>
      </w:r>
    </w:p>
    <w:p w14:paraId="1C7FEC09">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sz w:val="32"/>
          <w:szCs w:val="32"/>
          <w:lang w:val="en-US" w:eastAsia="zh-CN" w:bidi="ar-SA"/>
        </w:rPr>
      </w:pPr>
      <w:r>
        <w:rPr>
          <w:rFonts w:hint="eastAsia" w:ascii="Times New Roman" w:hAnsi="Times New Roman" w:eastAsia="楷体_GB2312" w:cs="楷体_GB2312"/>
          <w:b w:val="0"/>
          <w:bCs w:val="0"/>
          <w:sz w:val="32"/>
          <w:szCs w:val="32"/>
          <w:lang w:val="en-US" w:eastAsia="zh-CN" w:bidi="ar-SA"/>
        </w:rPr>
        <w:t>（一）研修时间</w:t>
      </w:r>
    </w:p>
    <w:p w14:paraId="4DDF720D">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2025年7月2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星期</w:t>
      </w:r>
      <w:r>
        <w:rPr>
          <w:rFonts w:hint="eastAsia"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）至8月1日（</w:t>
      </w:r>
      <w:r>
        <w:rPr>
          <w:rFonts w:hint="default" w:ascii="Times New Roman" w:hAnsi="Times New Roman" w:eastAsia="仿宋_GB2312" w:cs="Times New Roman"/>
          <w:sz w:val="32"/>
          <w:szCs w:val="32"/>
          <w:lang w:eastAsia="zh-CN"/>
        </w:rPr>
        <w:t>星期五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共</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天。其中</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7月2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日全天报到，8月1日下午结业、返程。</w:t>
      </w:r>
    </w:p>
    <w:p w14:paraId="3B5D57D3">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sz w:val="32"/>
          <w:szCs w:val="32"/>
          <w:lang w:val="en-US" w:eastAsia="zh-CN" w:bidi="ar-SA"/>
        </w:rPr>
      </w:pPr>
      <w:r>
        <w:rPr>
          <w:rFonts w:hint="eastAsia" w:ascii="Times New Roman" w:hAnsi="Times New Roman" w:eastAsia="楷体_GB2312" w:cs="楷体_GB2312"/>
          <w:b w:val="0"/>
          <w:bCs w:val="0"/>
          <w:sz w:val="32"/>
          <w:szCs w:val="32"/>
          <w:lang w:val="en-US" w:eastAsia="zh-CN" w:bidi="ar-SA"/>
        </w:rPr>
        <w:t>（二）研修地点</w:t>
      </w:r>
    </w:p>
    <w:p w14:paraId="6BC0DCA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22"/>
        </w:rPr>
      </w:pPr>
      <w:r>
        <w:rPr>
          <w:rFonts w:ascii="Times New Roman" w:hAnsi="Times New Roman" w:eastAsia="仿宋_GB2312"/>
          <w:sz w:val="32"/>
          <w:szCs w:val="22"/>
        </w:rPr>
        <w:t>天津</w:t>
      </w:r>
      <w:r>
        <w:rPr>
          <w:rFonts w:hint="eastAsia" w:ascii="Times New Roman" w:hAnsi="Times New Roman" w:eastAsia="仿宋_GB2312"/>
          <w:sz w:val="32"/>
          <w:szCs w:val="22"/>
        </w:rPr>
        <w:t>市工业和信息化研究院（天津市南开区水上公园北道26号</w:t>
      </w:r>
      <w:r>
        <w:rPr>
          <w:rFonts w:ascii="Times New Roman" w:hAnsi="Times New Roman" w:eastAsia="仿宋_GB2312"/>
          <w:sz w:val="32"/>
          <w:szCs w:val="22"/>
        </w:rPr>
        <w:t>）</w:t>
      </w:r>
      <w:r>
        <w:rPr>
          <w:rFonts w:hint="eastAsia" w:ascii="Times New Roman" w:hAnsi="Times New Roman" w:eastAsia="仿宋_GB2312"/>
          <w:sz w:val="32"/>
          <w:szCs w:val="22"/>
        </w:rPr>
        <w:t>。</w:t>
      </w:r>
    </w:p>
    <w:p w14:paraId="0D2D059E">
      <w:pPr>
        <w:keepNext w:val="0"/>
        <w:keepLines w:val="0"/>
        <w:pageBreakBefore w:val="0"/>
        <w:widowControl/>
        <w:kinsoku/>
        <w:wordWrap/>
        <w:overflowPunct/>
        <w:topLinePunct w:val="0"/>
        <w:autoSpaceDE/>
        <w:autoSpaceDN/>
        <w:bidi w:val="0"/>
        <w:adjustRightInd/>
        <w:snapToGrid/>
        <w:spacing w:line="600" w:lineRule="exact"/>
        <w:ind w:left="640"/>
        <w:jc w:val="both"/>
        <w:textAlignment w:val="auto"/>
        <w:rPr>
          <w:rFonts w:ascii="Times New Roman" w:hAnsi="Times New Roman" w:eastAsia="黑体"/>
          <w:bCs/>
          <w:sz w:val="32"/>
          <w:szCs w:val="32"/>
        </w:rPr>
      </w:pPr>
      <w:r>
        <w:rPr>
          <w:rFonts w:hint="eastAsia" w:ascii="Times New Roman" w:hAnsi="Times New Roman" w:eastAsia="黑体"/>
          <w:bCs/>
          <w:sz w:val="32"/>
          <w:szCs w:val="32"/>
          <w:lang w:eastAsia="zh-CN"/>
        </w:rPr>
        <w:t>五</w:t>
      </w:r>
      <w:r>
        <w:rPr>
          <w:rFonts w:hint="eastAsia" w:ascii="Times New Roman" w:hAnsi="Times New Roman" w:eastAsia="黑体"/>
          <w:bCs/>
          <w:sz w:val="32"/>
          <w:szCs w:val="32"/>
        </w:rPr>
        <w:t>、</w:t>
      </w:r>
      <w:r>
        <w:rPr>
          <w:rFonts w:hint="eastAsia" w:eastAsia="黑体"/>
          <w:bCs/>
          <w:sz w:val="32"/>
          <w:szCs w:val="32"/>
          <w:lang w:eastAsia="zh-CN"/>
        </w:rPr>
        <w:t>有关</w:t>
      </w:r>
      <w:r>
        <w:rPr>
          <w:rFonts w:hint="eastAsia" w:ascii="Times New Roman" w:hAnsi="Times New Roman" w:eastAsia="黑体"/>
          <w:bCs/>
          <w:sz w:val="32"/>
          <w:szCs w:val="32"/>
        </w:rPr>
        <w:t>事项</w:t>
      </w:r>
    </w:p>
    <w:p w14:paraId="476DF5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参加研修人员根据工作实际，每人撰写1篇与研修内容相关的论文或交流材料，于研修班结束前提交</w:t>
      </w:r>
      <w:r>
        <w:rPr>
          <w:rFonts w:hint="eastAsia" w:ascii="Times New Roman" w:hAnsi="Times New Roman" w:eastAsia="仿宋_GB2312"/>
          <w:sz w:val="32"/>
          <w:szCs w:val="32"/>
        </w:rPr>
        <w:t>，并将电子版发至电子邮箱tjgjyxb</w:t>
      </w:r>
      <w:r>
        <w:rPr>
          <w:rFonts w:ascii="Times New Roman" w:hAnsi="Times New Roman" w:eastAsia="仿宋_GB2312"/>
          <w:sz w:val="32"/>
          <w:szCs w:val="32"/>
        </w:rPr>
        <w:t>@163.com。</w:t>
      </w:r>
      <w:r>
        <w:rPr>
          <w:rFonts w:hint="eastAsia" w:ascii="Times New Roman" w:hAnsi="Times New Roman" w:eastAsia="仿宋_GB2312" w:cs="仿宋_GB2312"/>
          <w:i w:val="0"/>
          <w:iCs w:val="0"/>
          <w:caps w:val="0"/>
          <w:spacing w:val="0"/>
          <w:sz w:val="32"/>
          <w:szCs w:val="32"/>
          <w:u w:val="none"/>
          <w:lang w:val="en-US" w:eastAsia="zh-CN"/>
        </w:rPr>
        <w:t>未修完规定课程、未提交论文、论文不合格的学员，不能获得《国家专业技术人才知识更新工程培训证书》。</w:t>
      </w:r>
    </w:p>
    <w:p w14:paraId="7AA75C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仿宋_GB2312"/>
          <w:i w:val="0"/>
          <w:iCs w:val="0"/>
          <w:caps w:val="0"/>
          <w:spacing w:val="0"/>
          <w:sz w:val="32"/>
          <w:szCs w:val="32"/>
          <w:u w:val="none"/>
          <w:lang w:val="en-US" w:eastAsia="zh-CN"/>
        </w:rPr>
        <w:t>研修人员修完规定课程，经考核合格后，颁发《国家专业技术人才知识更新工程培训证书》，培训学时记入专业技术人员继续教育学时。学员可凭姓名和身份证号在国家专业技术人才知识更新工程公共服务平台</w:t>
      </w:r>
      <w:r>
        <w:rPr>
          <w:rFonts w:hint="default" w:ascii="Times New Roman" w:hAnsi="Times New Roman" w:eastAsia="仿宋_GB2312" w:cs="Times New Roman"/>
          <w:sz w:val="32"/>
          <w:szCs w:val="32"/>
          <w:lang w:val="en-US" w:eastAsia="zh-CN"/>
        </w:rPr>
        <w:t>（http://zsgx.mohrss.gov.cn）</w:t>
      </w:r>
      <w:r>
        <w:rPr>
          <w:rFonts w:hint="eastAsia" w:ascii="Times New Roman" w:hAnsi="Times New Roman" w:eastAsia="仿宋_GB2312" w:cs="仿宋_GB2312"/>
          <w:i w:val="0"/>
          <w:iCs w:val="0"/>
          <w:caps w:val="0"/>
          <w:spacing w:val="0"/>
          <w:sz w:val="32"/>
          <w:szCs w:val="32"/>
          <w:u w:val="none"/>
          <w:lang w:val="en-US" w:eastAsia="zh-CN"/>
        </w:rPr>
        <w:t>查询和打印本人证书。</w:t>
      </w:r>
    </w:p>
    <w:p w14:paraId="52BFD5A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（三）为保证研修效果，研修人员应严格遵守各项培训纪律，研修期间未经承办单位同意，不得请假。</w:t>
      </w:r>
    </w:p>
    <w:p w14:paraId="5B86234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参加研修人员</w:t>
      </w:r>
      <w:r>
        <w:rPr>
          <w:rFonts w:ascii="Times New Roman" w:hAnsi="Times New Roman" w:eastAsia="仿宋_GB2312"/>
          <w:sz w:val="32"/>
        </w:rPr>
        <w:t>往返交通费自理</w:t>
      </w:r>
      <w:r>
        <w:rPr>
          <w:rFonts w:ascii="Times New Roman" w:hAnsi="Times New Roman" w:eastAsia="仿宋_GB2312"/>
          <w:sz w:val="32"/>
          <w:szCs w:val="32"/>
        </w:rPr>
        <w:t>，不收取其他费用。</w:t>
      </w:r>
    </w:p>
    <w:p w14:paraId="758FB312">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（五）联系人及联系方式</w:t>
      </w:r>
    </w:p>
    <w:p w14:paraId="0CCD059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eastAsia="仿宋_GB2312"/>
          <w:sz w:val="32"/>
          <w:szCs w:val="32"/>
          <w:lang w:eastAsia="zh-CN"/>
        </w:rPr>
        <w:t>．</w:t>
      </w:r>
      <w:r>
        <w:rPr>
          <w:rFonts w:hint="eastAsia" w:ascii="Times New Roman" w:hAnsi="Times New Roman" w:eastAsia="仿宋_GB2312"/>
          <w:sz w:val="32"/>
          <w:szCs w:val="32"/>
        </w:rPr>
        <w:t>天津市工业和信息化研究院</w:t>
      </w:r>
    </w:p>
    <w:p w14:paraId="2F20F8D4">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杨老师：022-23315758、13652015950</w:t>
      </w:r>
    </w:p>
    <w:p w14:paraId="2C3985E3">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鲁老师：022-23300900、13820623090</w:t>
      </w:r>
    </w:p>
    <w:p w14:paraId="3DD0B09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eastAsia="仿宋_GB2312"/>
          <w:sz w:val="32"/>
          <w:szCs w:val="32"/>
          <w:lang w:eastAsia="zh-CN"/>
        </w:rPr>
        <w:t>．</w:t>
      </w:r>
      <w:r>
        <w:rPr>
          <w:rFonts w:hint="eastAsia" w:ascii="Times New Roman" w:hAnsi="Times New Roman" w:eastAsia="仿宋_GB2312" w:cs="Times New Roman"/>
          <w:sz w:val="32"/>
          <w:szCs w:val="32"/>
          <w:lang w:val="en-US" w:eastAsia="zh-CN"/>
        </w:rPr>
        <w:t>天津市人力资源和社会保障局专业技术人员管理处</w:t>
      </w:r>
    </w:p>
    <w:p w14:paraId="50B221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赵文清：022-83218401</w:t>
      </w:r>
    </w:p>
    <w:p w14:paraId="25E2500E">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3F156A7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附件：</w:t>
      </w:r>
      <w:r>
        <w:rPr>
          <w:rFonts w:ascii="Times New Roman" w:hAnsi="Times New Roman" w:eastAsia="仿宋_GB2312" w:cs="Times New Roman"/>
          <w:sz w:val="32"/>
          <w:szCs w:val="32"/>
        </w:rPr>
        <w:t>1</w:t>
      </w:r>
      <w:r>
        <w:rPr>
          <w:rFonts w:hint="eastAsia" w:eastAsia="仿宋_GB2312"/>
          <w:sz w:val="32"/>
          <w:szCs w:val="32"/>
          <w:lang w:eastAsia="zh-CN"/>
        </w:rPr>
        <w:t>．</w:t>
      </w:r>
      <w:r>
        <w:rPr>
          <w:rFonts w:ascii="Times New Roman" w:hAnsi="Times New Roman" w:eastAsia="仿宋_GB2312" w:cs="Times New Roman"/>
          <w:sz w:val="32"/>
          <w:szCs w:val="32"/>
        </w:rPr>
        <w:t>高级研修班报名回执</w:t>
      </w:r>
    </w:p>
    <w:p w14:paraId="1E7E29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w:t>
      </w:r>
      <w:r>
        <w:rPr>
          <w:rFonts w:hint="eastAsia" w:eastAsia="仿宋_GB2312"/>
          <w:sz w:val="32"/>
          <w:szCs w:val="32"/>
          <w:lang w:eastAsia="zh-CN"/>
        </w:rPr>
        <w:t>．</w:t>
      </w:r>
      <w:r>
        <w:rPr>
          <w:rFonts w:ascii="Times New Roman" w:hAnsi="Times New Roman" w:eastAsia="仿宋_GB2312" w:cs="Times New Roman"/>
          <w:sz w:val="32"/>
          <w:szCs w:val="32"/>
        </w:rPr>
        <w:t>高级研修班教学计划</w:t>
      </w:r>
    </w:p>
    <w:p w14:paraId="32345672">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14:paraId="3A8F40B6">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14:paraId="771CC43A">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14:paraId="259FAE87">
      <w:pPr>
        <w:pStyle w:val="2"/>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2025年7月</w:t>
      </w:r>
      <w:r>
        <w:rPr>
          <w:rFonts w:hint="default" w:eastAsia="仿宋_GB2312"/>
          <w:sz w:val="32"/>
          <w:szCs w:val="32"/>
          <w:lang w:val="en"/>
        </w:rPr>
        <w:t>3</w:t>
      </w:r>
      <w:r>
        <w:rPr>
          <w:rFonts w:hint="eastAsia" w:ascii="Times New Roman" w:hAnsi="Times New Roman" w:eastAsia="仿宋_GB2312"/>
          <w:sz w:val="32"/>
          <w:szCs w:val="32"/>
        </w:rPr>
        <w:t>日</w:t>
      </w:r>
    </w:p>
    <w:p w14:paraId="0C2FA9B6">
      <w:pPr>
        <w:pStyle w:val="2"/>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（此件主动公开）</w:t>
      </w:r>
    </w:p>
    <w:p w14:paraId="0215009E">
      <w:pPr>
        <w:pStyle w:val="2"/>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ascii="Times New Roman" w:hAnsi="Times New Roman" w:eastAsia="仿宋_GB2312"/>
          <w:sz w:val="32"/>
          <w:szCs w:val="32"/>
        </w:rPr>
      </w:pPr>
    </w:p>
    <w:p w14:paraId="42458D60">
      <w:pPr>
        <w:pStyle w:val="2"/>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ascii="Times New Roman" w:hAnsi="Times New Roman" w:eastAsia="仿宋_GB2312"/>
          <w:sz w:val="32"/>
          <w:szCs w:val="32"/>
        </w:rPr>
      </w:pPr>
    </w:p>
    <w:p w14:paraId="59BA3D4E">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47E3D107">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75492B90">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5FBF97D8">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31D0C49B">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2FF86249">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7290B38A">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2DB94EF4">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1875EC07">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2C74A5EE">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3FFD7435">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0EF1DF01">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5B0B31EC">
      <w:pPr>
        <w:pStyle w:val="2"/>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p>
    <w:p w14:paraId="0A8AD089">
      <w:pPr>
        <w:keepNext w:val="0"/>
        <w:keepLines w:val="0"/>
        <w:pageBreakBefore w:val="0"/>
        <w:kinsoku/>
        <w:wordWrap/>
        <w:overflowPunct/>
        <w:topLinePunct w:val="0"/>
        <w:autoSpaceDE/>
        <w:autoSpaceDN/>
        <w:bidi w:val="0"/>
        <w:adjustRightInd/>
        <w:snapToGrid/>
        <w:spacing w:line="600" w:lineRule="exact"/>
        <w:ind w:firstLine="3840" w:firstLineChars="1200"/>
        <w:jc w:val="left"/>
        <w:textAlignment w:val="auto"/>
        <w:rPr>
          <w:rFonts w:ascii="Times New Roman" w:hAnsi="Times New Roman" w:eastAsia="仿宋_GB2312"/>
          <w:sz w:val="32"/>
          <w:szCs w:val="32"/>
        </w:rPr>
      </w:pPr>
      <w:r>
        <w:rPr>
          <w:rFonts w:ascii="Times New Roman" w:hAnsi="Times New Roman" w:eastAsia="仿宋_GB2312"/>
          <w:sz w:val="32"/>
          <w:szCs w:val="32"/>
        </w:rPr>
        <w:br w:type="page"/>
      </w:r>
    </w:p>
    <w:p w14:paraId="79548951">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黑体"/>
          <w:sz w:val="32"/>
          <w:szCs w:val="32"/>
          <w:lang w:eastAsia="zh-CN"/>
        </w:rPr>
        <w:t>附件</w:t>
      </w:r>
      <w:r>
        <w:rPr>
          <w:rFonts w:hint="default" w:ascii="Times New Roman" w:hAnsi="Times New Roman" w:eastAsia="黑体" w:cs="Times New Roman"/>
          <w:sz w:val="32"/>
          <w:szCs w:val="32"/>
          <w:lang w:val="en-US" w:eastAsia="zh-CN"/>
        </w:rPr>
        <w:t>1</w:t>
      </w:r>
    </w:p>
    <w:p w14:paraId="32241314">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val="en-US" w:eastAsia="zh-CN" w:bidi="ar-SA"/>
        </w:rPr>
      </w:pPr>
      <w:r>
        <w:rPr>
          <w:rFonts w:hint="eastAsia" w:ascii="Times New Roman" w:hAnsi="Times New Roman" w:eastAsia="方正小标宋简体" w:cs="方正小标宋简体"/>
          <w:b w:val="0"/>
          <w:bCs/>
          <w:sz w:val="44"/>
          <w:szCs w:val="44"/>
          <w:lang w:val="en-US" w:eastAsia="zh-CN" w:bidi="ar-SA"/>
        </w:rPr>
        <w:t>高级研修班报名回执</w:t>
      </w:r>
    </w:p>
    <w:p w14:paraId="03DE1638">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单位名称（公章）                  日期：   年  月  日</w:t>
      </w:r>
    </w:p>
    <w:tbl>
      <w:tblPr>
        <w:tblStyle w:val="8"/>
        <w:tblpPr w:leftFromText="180" w:rightFromText="180" w:vertAnchor="page" w:horzAnchor="page" w:tblpX="1807" w:tblpY="3494"/>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047"/>
        <w:gridCol w:w="975"/>
        <w:gridCol w:w="1088"/>
        <w:gridCol w:w="1248"/>
        <w:gridCol w:w="1383"/>
      </w:tblGrid>
      <w:tr w14:paraId="49A6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E9796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2047" w:type="dxa"/>
            <w:vAlign w:val="center"/>
          </w:tcPr>
          <w:p w14:paraId="53D561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975" w:type="dxa"/>
            <w:vAlign w:val="center"/>
          </w:tcPr>
          <w:p w14:paraId="0B36E1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性别</w:t>
            </w:r>
          </w:p>
        </w:tc>
        <w:tc>
          <w:tcPr>
            <w:tcW w:w="1088" w:type="dxa"/>
            <w:vAlign w:val="center"/>
          </w:tcPr>
          <w:p w14:paraId="183F7E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09370C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民族</w:t>
            </w:r>
          </w:p>
        </w:tc>
        <w:tc>
          <w:tcPr>
            <w:tcW w:w="1383" w:type="dxa"/>
            <w:vAlign w:val="center"/>
          </w:tcPr>
          <w:p w14:paraId="3C743F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1A55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CA67A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专业技术职务（职称）</w:t>
            </w:r>
          </w:p>
        </w:tc>
        <w:tc>
          <w:tcPr>
            <w:tcW w:w="4110" w:type="dxa"/>
            <w:gridSpan w:val="3"/>
            <w:vAlign w:val="center"/>
          </w:tcPr>
          <w:p w14:paraId="0F9EAB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2250A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学历</w:t>
            </w:r>
          </w:p>
        </w:tc>
        <w:tc>
          <w:tcPr>
            <w:tcW w:w="1383" w:type="dxa"/>
            <w:vAlign w:val="center"/>
          </w:tcPr>
          <w:p w14:paraId="5D90F9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035A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35758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身份证号</w:t>
            </w:r>
          </w:p>
        </w:tc>
        <w:tc>
          <w:tcPr>
            <w:tcW w:w="4110" w:type="dxa"/>
            <w:gridSpan w:val="3"/>
            <w:vAlign w:val="center"/>
          </w:tcPr>
          <w:p w14:paraId="049C32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238C27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w:t>
            </w:r>
          </w:p>
        </w:tc>
        <w:tc>
          <w:tcPr>
            <w:tcW w:w="1383" w:type="dxa"/>
            <w:vAlign w:val="center"/>
          </w:tcPr>
          <w:p w14:paraId="7566B0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3AFF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C6155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工作单位及职务</w:t>
            </w:r>
          </w:p>
        </w:tc>
        <w:tc>
          <w:tcPr>
            <w:tcW w:w="6741" w:type="dxa"/>
            <w:gridSpan w:val="5"/>
            <w:vAlign w:val="center"/>
          </w:tcPr>
          <w:p w14:paraId="0E2119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428D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676CF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通信地址、邮编</w:t>
            </w:r>
          </w:p>
        </w:tc>
        <w:tc>
          <w:tcPr>
            <w:tcW w:w="6741" w:type="dxa"/>
            <w:gridSpan w:val="5"/>
            <w:vAlign w:val="center"/>
          </w:tcPr>
          <w:p w14:paraId="0A3DB5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0A3C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AA0A4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办公电话</w:t>
            </w:r>
          </w:p>
        </w:tc>
        <w:tc>
          <w:tcPr>
            <w:tcW w:w="2047" w:type="dxa"/>
            <w:vAlign w:val="center"/>
          </w:tcPr>
          <w:p w14:paraId="1B5840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588369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手机号码</w:t>
            </w:r>
          </w:p>
        </w:tc>
        <w:tc>
          <w:tcPr>
            <w:tcW w:w="2631" w:type="dxa"/>
            <w:gridSpan w:val="2"/>
            <w:vAlign w:val="center"/>
          </w:tcPr>
          <w:p w14:paraId="5481A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2CB9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17ED0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微信号</w:t>
            </w:r>
          </w:p>
        </w:tc>
        <w:tc>
          <w:tcPr>
            <w:tcW w:w="2047" w:type="dxa"/>
            <w:vAlign w:val="center"/>
          </w:tcPr>
          <w:p w14:paraId="20279E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1652A7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电子邮箱</w:t>
            </w:r>
          </w:p>
        </w:tc>
        <w:tc>
          <w:tcPr>
            <w:tcW w:w="2631" w:type="dxa"/>
            <w:gridSpan w:val="2"/>
            <w:vAlign w:val="center"/>
          </w:tcPr>
          <w:p w14:paraId="2FF9CE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5A7C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F46D5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是否住宿</w:t>
            </w:r>
          </w:p>
        </w:tc>
        <w:tc>
          <w:tcPr>
            <w:tcW w:w="6741" w:type="dxa"/>
            <w:gridSpan w:val="5"/>
            <w:vAlign w:val="center"/>
          </w:tcPr>
          <w:p w14:paraId="5BC886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□住宿  □不住宿</w:t>
            </w:r>
          </w:p>
        </w:tc>
      </w:tr>
      <w:tr w14:paraId="52FD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555" w:type="dxa"/>
            <w:vAlign w:val="center"/>
          </w:tcPr>
          <w:p w14:paraId="7A1D3F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个人简要情况（含所学专业领域及现从事工作情况）</w:t>
            </w:r>
          </w:p>
        </w:tc>
        <w:tc>
          <w:tcPr>
            <w:tcW w:w="6741" w:type="dxa"/>
            <w:gridSpan w:val="5"/>
            <w:vAlign w:val="center"/>
          </w:tcPr>
          <w:p w14:paraId="4A66C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163497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60A543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7D59E3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23FF47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629238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4B1D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AB825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备注</w:t>
            </w:r>
          </w:p>
        </w:tc>
        <w:tc>
          <w:tcPr>
            <w:tcW w:w="6741" w:type="dxa"/>
            <w:gridSpan w:val="5"/>
            <w:vAlign w:val="center"/>
          </w:tcPr>
          <w:p w14:paraId="1308C4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bl>
    <w:p w14:paraId="0F7B1870">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p>
    <w:p w14:paraId="1CF8C866">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p>
    <w:p w14:paraId="7AF94C35">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p>
    <w:p w14:paraId="4FEB95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sz w:val="32"/>
          <w:szCs w:val="32"/>
        </w:rPr>
      </w:pPr>
      <w:r>
        <w:rPr>
          <w:rFonts w:hint="eastAsia" w:ascii="Times New Roman" w:hAnsi="Times New Roman" w:eastAsia="黑体" w:cs="黑体"/>
          <w:b w:val="0"/>
          <w:bCs/>
          <w:sz w:val="32"/>
          <w:szCs w:val="32"/>
        </w:rPr>
        <w:t>附件</w:t>
      </w:r>
      <w:r>
        <w:rPr>
          <w:rFonts w:hint="default" w:ascii="Times New Roman" w:hAnsi="Times New Roman" w:eastAsia="黑体" w:cs="Times New Roman"/>
          <w:b w:val="0"/>
          <w:bCs/>
          <w:sz w:val="32"/>
          <w:szCs w:val="32"/>
        </w:rPr>
        <w:t>2</w:t>
      </w:r>
    </w:p>
    <w:p w14:paraId="7FCF5D2B">
      <w:pPr>
        <w:pStyle w:val="2"/>
        <w:rPr>
          <w:rFonts w:hint="eastAsia"/>
          <w:sz w:val="21"/>
          <w:szCs w:val="21"/>
        </w:rPr>
      </w:pPr>
    </w:p>
    <w:p w14:paraId="0D0B9A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eastAsia="zh-CN"/>
        </w:rPr>
      </w:pPr>
      <w:r>
        <w:rPr>
          <w:rFonts w:hint="eastAsia" w:ascii="Times New Roman" w:hAnsi="Times New Roman" w:eastAsia="方正小标宋简体" w:cs="方正小标宋简体"/>
          <w:b w:val="0"/>
          <w:bCs/>
          <w:sz w:val="44"/>
          <w:szCs w:val="44"/>
        </w:rPr>
        <w:t>高级研修班</w:t>
      </w:r>
      <w:r>
        <w:rPr>
          <w:rFonts w:hint="eastAsia" w:ascii="Times New Roman" w:hAnsi="Times New Roman" w:eastAsia="方正小标宋简体" w:cs="方正小标宋简体"/>
          <w:b w:val="0"/>
          <w:bCs/>
          <w:sz w:val="44"/>
          <w:szCs w:val="44"/>
          <w:lang w:eastAsia="zh-CN"/>
        </w:rPr>
        <w:t>教学计划</w:t>
      </w:r>
    </w:p>
    <w:tbl>
      <w:tblPr>
        <w:tblStyle w:val="7"/>
        <w:tblpPr w:leftFromText="180" w:rightFromText="180" w:vertAnchor="text" w:horzAnchor="page" w:tblpX="962" w:tblpY="320"/>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82"/>
        <w:gridCol w:w="2563"/>
        <w:gridCol w:w="4675"/>
      </w:tblGrid>
      <w:tr w14:paraId="6F41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1335" w:type="dxa"/>
            <w:vAlign w:val="center"/>
          </w:tcPr>
          <w:p w14:paraId="521AA4DC">
            <w:pPr>
              <w:spacing w:line="240" w:lineRule="auto"/>
              <w:jc w:val="center"/>
              <w:rPr>
                <w:rFonts w:hint="eastAsia" w:ascii="Times New Roman" w:hAnsi="Times New Roman" w:eastAsia="黑体" w:cs="黑体"/>
                <w:b w:val="0"/>
                <w:bCs/>
                <w:sz w:val="32"/>
                <w:szCs w:val="32"/>
              </w:rPr>
            </w:pPr>
            <w:bookmarkStart w:id="2" w:name="_Hlk78205073"/>
            <w:r>
              <w:rPr>
                <w:rFonts w:hint="eastAsia" w:ascii="Times New Roman" w:hAnsi="Times New Roman" w:eastAsia="黑体" w:cs="黑体"/>
                <w:b w:val="0"/>
                <w:bCs/>
                <w:sz w:val="32"/>
                <w:szCs w:val="32"/>
              </w:rPr>
              <w:t>日期</w:t>
            </w:r>
          </w:p>
        </w:tc>
        <w:tc>
          <w:tcPr>
            <w:tcW w:w="1582" w:type="dxa"/>
            <w:vAlign w:val="center"/>
          </w:tcPr>
          <w:p w14:paraId="6CA0BC64">
            <w:pPr>
              <w:spacing w:line="240" w:lineRule="auto"/>
              <w:jc w:val="center"/>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时间</w:t>
            </w:r>
          </w:p>
        </w:tc>
        <w:tc>
          <w:tcPr>
            <w:tcW w:w="2563" w:type="dxa"/>
            <w:vAlign w:val="center"/>
          </w:tcPr>
          <w:p w14:paraId="0D4497CD">
            <w:pPr>
              <w:spacing w:line="240" w:lineRule="auto"/>
              <w:jc w:val="center"/>
              <w:rPr>
                <w:rFonts w:hint="eastAsia" w:ascii="Times New Roman" w:hAnsi="Times New Roman" w:eastAsia="黑体" w:cs="黑体"/>
                <w:b w:val="0"/>
                <w:bCs/>
                <w:sz w:val="32"/>
                <w:szCs w:val="32"/>
                <w:lang w:eastAsia="zh-CN"/>
              </w:rPr>
            </w:pPr>
            <w:r>
              <w:rPr>
                <w:rFonts w:hint="eastAsia" w:ascii="Times New Roman" w:hAnsi="Times New Roman" w:eastAsia="黑体" w:cs="黑体"/>
                <w:b w:val="0"/>
                <w:bCs/>
                <w:sz w:val="32"/>
                <w:szCs w:val="32"/>
                <w:lang w:eastAsia="zh-CN"/>
              </w:rPr>
              <w:t>研修内容</w:t>
            </w:r>
          </w:p>
        </w:tc>
        <w:tc>
          <w:tcPr>
            <w:tcW w:w="4675" w:type="dxa"/>
            <w:vAlign w:val="center"/>
          </w:tcPr>
          <w:p w14:paraId="5C4B6957">
            <w:pPr>
              <w:spacing w:line="240" w:lineRule="auto"/>
              <w:jc w:val="center"/>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授课专家</w:t>
            </w:r>
          </w:p>
        </w:tc>
      </w:tr>
      <w:tr w14:paraId="1C0B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917" w:type="dxa"/>
            <w:gridSpan w:val="2"/>
            <w:vAlign w:val="center"/>
          </w:tcPr>
          <w:p w14:paraId="41E13C3E">
            <w:pPr>
              <w:spacing w:line="240" w:lineRule="auto"/>
              <w:jc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7月27日</w:t>
            </w:r>
          </w:p>
        </w:tc>
        <w:tc>
          <w:tcPr>
            <w:tcW w:w="7238" w:type="dxa"/>
            <w:gridSpan w:val="2"/>
            <w:vAlign w:val="center"/>
          </w:tcPr>
          <w:p w14:paraId="62E59AB2">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b w:val="0"/>
                <w:bCs w:val="0"/>
                <w:sz w:val="30"/>
                <w:szCs w:val="30"/>
                <w:lang w:eastAsia="zh-CN"/>
              </w:rPr>
            </w:pPr>
            <w:r>
              <w:rPr>
                <w:rFonts w:hint="eastAsia" w:ascii="Times New Roman" w:hAnsi="Times New Roman" w:eastAsia="仿宋_GB2312" w:cs="仿宋_GB2312"/>
                <w:b w:val="0"/>
                <w:bCs w:val="0"/>
                <w:sz w:val="24"/>
                <w:szCs w:val="24"/>
                <w:lang w:eastAsia="zh-CN"/>
              </w:rPr>
              <w:t>学员报到。</w:t>
            </w:r>
          </w:p>
        </w:tc>
      </w:tr>
      <w:tr w14:paraId="15BF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35" w:type="dxa"/>
            <w:vMerge w:val="restart"/>
            <w:vAlign w:val="center"/>
          </w:tcPr>
          <w:p w14:paraId="0560759D">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7月28日</w:t>
            </w:r>
          </w:p>
          <w:p w14:paraId="13CACD43">
            <w:pPr>
              <w:spacing w:line="240" w:lineRule="auto"/>
              <w:jc w:val="center"/>
              <w:rPr>
                <w:rFonts w:ascii="Times New Roman" w:hAnsi="Times New Roman" w:eastAsia="仿宋_GB2312" w:cs="仿宋_GB2312"/>
                <w:sz w:val="24"/>
                <w:szCs w:val="24"/>
              </w:rPr>
            </w:pPr>
          </w:p>
        </w:tc>
        <w:tc>
          <w:tcPr>
            <w:tcW w:w="1582" w:type="dxa"/>
            <w:vAlign w:val="center"/>
          </w:tcPr>
          <w:p w14:paraId="7091C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57BC4683">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仿宋_GB2312"/>
                <w:sz w:val="24"/>
                <w:szCs w:val="24"/>
              </w:rPr>
            </w:pPr>
            <w:r>
              <w:rPr>
                <w:rFonts w:hint="eastAsia" w:ascii="Times New Roman" w:hAnsi="Times New Roman" w:eastAsia="仿宋_GB2312" w:cs="仿宋_GB2312"/>
                <w:sz w:val="24"/>
                <w:szCs w:val="24"/>
              </w:rPr>
              <w:t>9</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00-9</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30</w:t>
            </w:r>
          </w:p>
        </w:tc>
        <w:tc>
          <w:tcPr>
            <w:tcW w:w="2563" w:type="dxa"/>
            <w:vAlign w:val="center"/>
          </w:tcPr>
          <w:p w14:paraId="34D90289">
            <w:pPr>
              <w:spacing w:line="240" w:lineRule="auto"/>
              <w:jc w:val="center"/>
              <w:rPr>
                <w:rFonts w:ascii="Times New Roman" w:hAnsi="Times New Roman" w:eastAsia="仿宋_GB2312" w:cs="仿宋_GB2312"/>
                <w:b w:val="0"/>
                <w:bCs w:val="0"/>
                <w:sz w:val="24"/>
                <w:szCs w:val="24"/>
              </w:rPr>
            </w:pPr>
            <w:r>
              <w:rPr>
                <w:rFonts w:ascii="Times New Roman" w:hAnsi="Times New Roman" w:eastAsia="仿宋_GB2312" w:cs="仿宋_GB2312"/>
                <w:b w:val="0"/>
                <w:bCs w:val="0"/>
                <w:sz w:val="24"/>
                <w:szCs w:val="24"/>
              </w:rPr>
              <w:t>开班仪式</w:t>
            </w:r>
          </w:p>
        </w:tc>
        <w:tc>
          <w:tcPr>
            <w:tcW w:w="4675" w:type="dxa"/>
            <w:vAlign w:val="center"/>
          </w:tcPr>
          <w:p w14:paraId="5ED78E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eastAsia="zh-CN"/>
              </w:rPr>
              <w:t>天津市人力资源和社会保障局、天津市工业和信息化研究院领导。</w:t>
            </w:r>
          </w:p>
        </w:tc>
      </w:tr>
      <w:tr w14:paraId="04A4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35" w:type="dxa"/>
            <w:vMerge w:val="continue"/>
            <w:vAlign w:val="center"/>
          </w:tcPr>
          <w:p w14:paraId="05D2512E">
            <w:pPr>
              <w:spacing w:line="240" w:lineRule="auto"/>
              <w:jc w:val="center"/>
              <w:rPr>
                <w:rFonts w:ascii="Times New Roman" w:hAnsi="Times New Roman" w:eastAsia="仿宋_GB2312" w:cs="仿宋_GB2312"/>
                <w:sz w:val="24"/>
                <w:szCs w:val="24"/>
              </w:rPr>
            </w:pPr>
          </w:p>
        </w:tc>
        <w:tc>
          <w:tcPr>
            <w:tcW w:w="1582" w:type="dxa"/>
            <w:vAlign w:val="center"/>
          </w:tcPr>
          <w:p w14:paraId="0A51F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1C215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9:</w:t>
            </w: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lang w:eastAsia="zh-CN"/>
              </w:rPr>
              <w:t>0-</w:t>
            </w:r>
            <w:r>
              <w:rPr>
                <w:rFonts w:hint="eastAsia" w:ascii="Times New Roman" w:hAnsi="Times New Roman" w:eastAsia="仿宋_GB2312" w:cs="仿宋_GB2312"/>
                <w:sz w:val="24"/>
                <w:szCs w:val="24"/>
                <w:lang w:val="en-US" w:eastAsia="zh-CN"/>
              </w:rPr>
              <w:t>11</w:t>
            </w:r>
            <w:r>
              <w:rPr>
                <w:rFonts w:hint="eastAsia" w:ascii="Times New Roman" w:hAnsi="Times New Roman" w:eastAsia="仿宋_GB2312" w:cs="仿宋_GB2312"/>
                <w:sz w:val="24"/>
                <w:szCs w:val="24"/>
                <w:lang w:eastAsia="zh-CN"/>
              </w:rPr>
              <w:t>:30</w:t>
            </w:r>
          </w:p>
        </w:tc>
        <w:tc>
          <w:tcPr>
            <w:tcW w:w="2563" w:type="dxa"/>
            <w:vAlign w:val="center"/>
          </w:tcPr>
          <w:p w14:paraId="20F438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智改数转的关键技术与应用</w:t>
            </w:r>
          </w:p>
        </w:tc>
        <w:tc>
          <w:tcPr>
            <w:tcW w:w="4675" w:type="dxa"/>
            <w:vAlign w:val="center"/>
          </w:tcPr>
          <w:p w14:paraId="7DB95B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邓三鹏</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lang w:eastAsia="zh-CN"/>
              </w:rPr>
              <w:t>欧洲自然科学院外籍院士，工学博士，天津职业技术师范大学和长春理工大学博士生导师，天津市智能机器人技术及应用企业重点实验室主任，天津职业技术师范大学机器人及智能装备研究院院长。</w:t>
            </w:r>
          </w:p>
        </w:tc>
      </w:tr>
      <w:tr w14:paraId="56A0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14:paraId="722B77B9">
            <w:pPr>
              <w:spacing w:line="240" w:lineRule="auto"/>
              <w:jc w:val="center"/>
              <w:rPr>
                <w:rFonts w:ascii="Times New Roman" w:hAnsi="Times New Roman" w:eastAsia="仿宋_GB2312" w:cs="仿宋_GB2312"/>
                <w:sz w:val="24"/>
                <w:szCs w:val="24"/>
              </w:rPr>
            </w:pPr>
          </w:p>
        </w:tc>
        <w:tc>
          <w:tcPr>
            <w:tcW w:w="1582" w:type="dxa"/>
            <w:vAlign w:val="center"/>
          </w:tcPr>
          <w:p w14:paraId="23C27A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315CF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14:00-16:30</w:t>
            </w:r>
          </w:p>
        </w:tc>
        <w:tc>
          <w:tcPr>
            <w:tcW w:w="2563" w:type="dxa"/>
            <w:vAlign w:val="center"/>
          </w:tcPr>
          <w:p w14:paraId="247FFB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AI多模态大模型的发展、部署与应用</w:t>
            </w:r>
          </w:p>
        </w:tc>
        <w:tc>
          <w:tcPr>
            <w:tcW w:w="4675" w:type="dxa"/>
            <w:vAlign w:val="center"/>
          </w:tcPr>
          <w:p w14:paraId="25AF4F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李辉</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lang w:eastAsia="zh-CN"/>
              </w:rPr>
              <w:t>博士后、高级技师，天津职业技术师范大学机械工程学院教师，</w:t>
            </w:r>
            <w:r>
              <w:rPr>
                <w:rFonts w:hint="eastAsia" w:ascii="Times New Roman" w:hAnsi="Times New Roman" w:eastAsia="仿宋_GB2312" w:cs="仿宋_GB2312"/>
                <w:b w:val="0"/>
                <w:bCs w:val="0"/>
                <w:color w:val="000000"/>
                <w:sz w:val="24"/>
                <w:szCs w:val="24"/>
              </w:rPr>
              <w:t>享受国务院政府特殊津贴专家</w:t>
            </w:r>
            <w:r>
              <w:rPr>
                <w:rFonts w:hint="eastAsia" w:ascii="Times New Roman" w:hAnsi="Times New Roman" w:eastAsia="仿宋_GB2312" w:cs="仿宋_GB2312"/>
                <w:b w:val="0"/>
                <w:bCs w:val="0"/>
                <w:color w:val="000000"/>
                <w:sz w:val="24"/>
                <w:szCs w:val="24"/>
                <w:lang w:eastAsia="zh-CN"/>
              </w:rPr>
              <w:t>，</w:t>
            </w:r>
            <w:r>
              <w:rPr>
                <w:rFonts w:hint="eastAsia" w:ascii="Times New Roman" w:hAnsi="Times New Roman" w:eastAsia="仿宋_GB2312" w:cs="仿宋_GB2312"/>
                <w:b w:val="0"/>
                <w:bCs w:val="0"/>
                <w:color w:val="000000"/>
                <w:sz w:val="24"/>
                <w:szCs w:val="24"/>
              </w:rPr>
              <w:t>河北省振动工程学会理事</w:t>
            </w:r>
            <w:r>
              <w:rPr>
                <w:rFonts w:hint="eastAsia" w:ascii="Times New Roman" w:hAnsi="Times New Roman" w:eastAsia="仿宋_GB2312" w:cs="仿宋_GB2312"/>
                <w:b w:val="0"/>
                <w:bCs w:val="0"/>
                <w:color w:val="000000"/>
                <w:sz w:val="24"/>
                <w:szCs w:val="24"/>
                <w:lang w:eastAsia="zh-CN"/>
              </w:rPr>
              <w:t>，</w:t>
            </w:r>
            <w:r>
              <w:rPr>
                <w:rFonts w:hint="eastAsia" w:ascii="Times New Roman" w:hAnsi="Times New Roman" w:eastAsia="仿宋_GB2312" w:cs="仿宋_GB2312"/>
                <w:b w:val="0"/>
                <w:bCs w:val="0"/>
                <w:color w:val="000000"/>
                <w:sz w:val="24"/>
                <w:szCs w:val="24"/>
              </w:rPr>
              <w:t>全国高校机械工程测试技术研究会暨中国振动工程学会动态测试专委会理事。</w:t>
            </w:r>
          </w:p>
        </w:tc>
      </w:tr>
      <w:tr w14:paraId="60FB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35" w:type="dxa"/>
            <w:vMerge w:val="restart"/>
            <w:vAlign w:val="center"/>
          </w:tcPr>
          <w:p w14:paraId="2D4E6771">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7月29日</w:t>
            </w:r>
          </w:p>
          <w:p w14:paraId="1EFF950C">
            <w:pPr>
              <w:spacing w:line="240" w:lineRule="auto"/>
              <w:jc w:val="center"/>
              <w:rPr>
                <w:rFonts w:ascii="Times New Roman" w:hAnsi="Times New Roman" w:eastAsia="仿宋_GB2312" w:cs="仿宋_GB2312"/>
                <w:sz w:val="24"/>
                <w:szCs w:val="24"/>
              </w:rPr>
            </w:pPr>
          </w:p>
        </w:tc>
        <w:tc>
          <w:tcPr>
            <w:tcW w:w="1582" w:type="dxa"/>
            <w:vAlign w:val="center"/>
          </w:tcPr>
          <w:p w14:paraId="57387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50D237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9:00-11:30</w:t>
            </w:r>
          </w:p>
        </w:tc>
        <w:tc>
          <w:tcPr>
            <w:tcW w:w="2563" w:type="dxa"/>
            <w:vAlign w:val="center"/>
          </w:tcPr>
          <w:p w14:paraId="1F929C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基于工业互联网的数字化转型与实践</w:t>
            </w:r>
          </w:p>
        </w:tc>
        <w:tc>
          <w:tcPr>
            <w:tcW w:w="4675" w:type="dxa"/>
            <w:vAlign w:val="center"/>
          </w:tcPr>
          <w:p w14:paraId="7CE0B8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权利红</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人工智能高级工程师、无线电调试工技师，天津博诺智创机器人技术有限公司副总经理。</w:t>
            </w:r>
          </w:p>
        </w:tc>
      </w:tr>
      <w:tr w14:paraId="6CD6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35" w:type="dxa"/>
            <w:vMerge w:val="continue"/>
            <w:vAlign w:val="center"/>
          </w:tcPr>
          <w:p w14:paraId="2C53A7EA">
            <w:pPr>
              <w:spacing w:line="240" w:lineRule="auto"/>
              <w:jc w:val="center"/>
              <w:rPr>
                <w:rFonts w:ascii="Times New Roman" w:hAnsi="Times New Roman" w:eastAsia="仿宋_GB2312" w:cs="仿宋_GB2312"/>
                <w:sz w:val="24"/>
                <w:szCs w:val="24"/>
              </w:rPr>
            </w:pPr>
          </w:p>
        </w:tc>
        <w:tc>
          <w:tcPr>
            <w:tcW w:w="1582" w:type="dxa"/>
            <w:vAlign w:val="center"/>
          </w:tcPr>
          <w:p w14:paraId="130E26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400B3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14:00-16:30</w:t>
            </w:r>
          </w:p>
        </w:tc>
        <w:tc>
          <w:tcPr>
            <w:tcW w:w="2563" w:type="dxa"/>
            <w:vAlign w:val="center"/>
          </w:tcPr>
          <w:p w14:paraId="4C023B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基于AGV的智能物流系统</w:t>
            </w:r>
          </w:p>
        </w:tc>
        <w:tc>
          <w:tcPr>
            <w:tcW w:w="4675" w:type="dxa"/>
            <w:vAlign w:val="center"/>
          </w:tcPr>
          <w:p w14:paraId="24B4C5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任志勇</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高级工程师，担任天津朗誉机器人有限公司董事长兼经理</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天津朗誉科技发展有限公司执行董事兼经理</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成功研发首台国产重载AGV，奠定行业领军地位，企业成为国内重载AGV行业标准制定者</w:t>
            </w:r>
            <w:r>
              <w:rPr>
                <w:rFonts w:hint="eastAsia" w:ascii="Times New Roman" w:hAnsi="Times New Roman" w:eastAsia="仿宋_GB2312" w:cs="仿宋_GB2312"/>
                <w:b w:val="0"/>
                <w:bCs w:val="0"/>
                <w:sz w:val="24"/>
                <w:szCs w:val="24"/>
                <w:lang w:eastAsia="zh-CN"/>
              </w:rPr>
              <w:t>。</w:t>
            </w:r>
          </w:p>
        </w:tc>
      </w:tr>
      <w:tr w14:paraId="3F0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restart"/>
            <w:vAlign w:val="center"/>
          </w:tcPr>
          <w:p w14:paraId="0CF6ABF1">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7月30日</w:t>
            </w:r>
          </w:p>
          <w:p w14:paraId="27AE9D1A">
            <w:pPr>
              <w:spacing w:line="240" w:lineRule="auto"/>
              <w:jc w:val="center"/>
              <w:rPr>
                <w:rFonts w:ascii="Times New Roman" w:hAnsi="Times New Roman" w:eastAsia="仿宋_GB2312" w:cs="仿宋_GB2312"/>
                <w:sz w:val="24"/>
                <w:szCs w:val="24"/>
              </w:rPr>
            </w:pPr>
          </w:p>
        </w:tc>
        <w:tc>
          <w:tcPr>
            <w:tcW w:w="1582" w:type="dxa"/>
            <w:vAlign w:val="center"/>
          </w:tcPr>
          <w:p w14:paraId="1B0D1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238BC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9:00-11:30</w:t>
            </w:r>
          </w:p>
        </w:tc>
        <w:tc>
          <w:tcPr>
            <w:tcW w:w="2563" w:type="dxa"/>
            <w:vAlign w:val="center"/>
          </w:tcPr>
          <w:p w14:paraId="3A70D9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工业MES与数字</w:t>
            </w:r>
            <w:r>
              <w:rPr>
                <w:rFonts w:hint="eastAsia" w:eastAsia="仿宋_GB2312" w:cs="仿宋_GB2312"/>
                <w:b w:val="0"/>
                <w:bCs w:val="0"/>
                <w:i w:val="0"/>
                <w:iCs w:val="0"/>
                <w:sz w:val="24"/>
                <w:szCs w:val="24"/>
                <w:lang w:eastAsia="zh-CN"/>
              </w:rPr>
              <w:t>孪生</w:t>
            </w:r>
            <w:r>
              <w:rPr>
                <w:rFonts w:hint="eastAsia" w:ascii="Times New Roman" w:hAnsi="Times New Roman" w:eastAsia="仿宋_GB2312" w:cs="仿宋_GB2312"/>
                <w:b w:val="0"/>
                <w:bCs w:val="0"/>
                <w:sz w:val="24"/>
                <w:szCs w:val="24"/>
                <w:lang w:eastAsia="zh-CN"/>
              </w:rPr>
              <w:t>技术</w:t>
            </w:r>
          </w:p>
        </w:tc>
        <w:tc>
          <w:tcPr>
            <w:tcW w:w="4675" w:type="dxa"/>
            <w:vAlign w:val="center"/>
          </w:tcPr>
          <w:p w14:paraId="427928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朱奎锋</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w:t>
            </w:r>
            <w:r>
              <w:rPr>
                <w:rFonts w:hint="eastAsia" w:eastAsia="仿宋_GB2312" w:cs="仿宋_GB2312"/>
                <w:b w:val="0"/>
                <w:bCs w:val="0"/>
                <w:sz w:val="24"/>
                <w:szCs w:val="24"/>
                <w:lang w:eastAsia="zh-CN"/>
              </w:rPr>
              <w:t>，</w:t>
            </w:r>
            <w:r>
              <w:rPr>
                <w:rFonts w:hint="eastAsia" w:ascii="Times New Roman" w:hAnsi="Times New Roman" w:eastAsia="仿宋_GB2312" w:cs="仿宋_GB2312"/>
                <w:b w:val="0"/>
                <w:bCs w:val="0"/>
                <w:i w:val="0"/>
                <w:iCs w:val="0"/>
                <w:sz w:val="24"/>
                <w:szCs w:val="24"/>
              </w:rPr>
              <w:t>领军人才</w:t>
            </w:r>
            <w:r>
              <w:rPr>
                <w:rFonts w:hint="eastAsia" w:ascii="Times New Roman" w:hAnsi="Times New Roman" w:eastAsia="仿宋_GB2312" w:cs="仿宋_GB2312"/>
                <w:b w:val="0"/>
                <w:bCs w:val="0"/>
                <w:i/>
                <w:iCs/>
                <w:sz w:val="24"/>
                <w:szCs w:val="24"/>
                <w:lang w:eastAsia="zh-CN"/>
              </w:rPr>
              <w:t>，</w:t>
            </w:r>
            <w:r>
              <w:rPr>
                <w:rFonts w:hint="eastAsia" w:ascii="Times New Roman" w:hAnsi="Times New Roman" w:eastAsia="仿宋_GB2312" w:cs="仿宋_GB2312"/>
                <w:b w:val="0"/>
                <w:bCs w:val="0"/>
                <w:sz w:val="24"/>
                <w:szCs w:val="24"/>
              </w:rPr>
              <w:t>天津机器人协会“突出贡献奖”获得者</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原中国三星集团供应链高管</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中国民营科技实业家协会专家委副主任</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天津领军企业联盟秘书长</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天津市智能制造装备产业协会副会长</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天津智能制造与设备维护协会常务理事。</w:t>
            </w:r>
          </w:p>
        </w:tc>
      </w:tr>
      <w:tr w14:paraId="03A0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continue"/>
            <w:vAlign w:val="center"/>
          </w:tcPr>
          <w:p w14:paraId="65F193C8">
            <w:pPr>
              <w:spacing w:line="240" w:lineRule="auto"/>
              <w:jc w:val="center"/>
              <w:rPr>
                <w:rFonts w:ascii="Times New Roman" w:hAnsi="Times New Roman" w:eastAsia="仿宋_GB2312" w:cs="仿宋_GB2312"/>
                <w:sz w:val="24"/>
                <w:szCs w:val="24"/>
              </w:rPr>
            </w:pPr>
          </w:p>
        </w:tc>
        <w:tc>
          <w:tcPr>
            <w:tcW w:w="1582" w:type="dxa"/>
            <w:vAlign w:val="center"/>
          </w:tcPr>
          <w:p w14:paraId="32523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4799E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14:00-16:30</w:t>
            </w:r>
          </w:p>
        </w:tc>
        <w:tc>
          <w:tcPr>
            <w:tcW w:w="2563" w:type="dxa"/>
            <w:vAlign w:val="center"/>
          </w:tcPr>
          <w:p w14:paraId="56D031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现场教学</w:t>
            </w:r>
          </w:p>
        </w:tc>
        <w:tc>
          <w:tcPr>
            <w:tcW w:w="4675" w:type="dxa"/>
            <w:vAlign w:val="center"/>
          </w:tcPr>
          <w:p w14:paraId="0F7C9E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rPr>
              <w:t>天津博诺智创机器人技术有限公司</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天津朗誉机器人有限公司</w:t>
            </w:r>
            <w:r>
              <w:rPr>
                <w:rFonts w:hint="eastAsia" w:ascii="Times New Roman" w:hAnsi="Times New Roman" w:eastAsia="仿宋_GB2312" w:cs="仿宋_GB2312"/>
                <w:b w:val="0"/>
                <w:bCs w:val="0"/>
                <w:sz w:val="24"/>
                <w:szCs w:val="24"/>
                <w:lang w:eastAsia="zh-CN"/>
              </w:rPr>
              <w:t>相关负责人。</w:t>
            </w:r>
          </w:p>
        </w:tc>
      </w:tr>
      <w:tr w14:paraId="7B48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restart"/>
            <w:vAlign w:val="center"/>
          </w:tcPr>
          <w:p w14:paraId="63A6E7D0">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7月31日</w:t>
            </w:r>
          </w:p>
        </w:tc>
        <w:tc>
          <w:tcPr>
            <w:tcW w:w="1582" w:type="dxa"/>
            <w:vAlign w:val="center"/>
          </w:tcPr>
          <w:p w14:paraId="670FA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1497C3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9:00-11:30</w:t>
            </w:r>
          </w:p>
        </w:tc>
        <w:tc>
          <w:tcPr>
            <w:tcW w:w="2563" w:type="dxa"/>
            <w:vAlign w:val="center"/>
          </w:tcPr>
          <w:p w14:paraId="2C550C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基于工业机器人的智能化改造技术</w:t>
            </w:r>
          </w:p>
        </w:tc>
        <w:tc>
          <w:tcPr>
            <w:tcW w:w="4675" w:type="dxa"/>
            <w:vAlign w:val="center"/>
          </w:tcPr>
          <w:p w14:paraId="236439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薛强</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2019年机械行业职业教育技能大赛‘博诺杯’移动机器人技术应用赛项专家组成员</w:t>
            </w:r>
            <w:r>
              <w:rPr>
                <w:rFonts w:hint="eastAsia" w:ascii="Times New Roman" w:hAnsi="Times New Roman" w:eastAsia="仿宋_GB2312" w:cs="仿宋_GB2312"/>
                <w:b w:val="0"/>
                <w:bCs w:val="0"/>
                <w:sz w:val="24"/>
                <w:szCs w:val="24"/>
                <w:lang w:eastAsia="zh-CN"/>
              </w:rPr>
              <w:t>。</w:t>
            </w:r>
          </w:p>
        </w:tc>
      </w:tr>
      <w:tr w14:paraId="394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continue"/>
            <w:vAlign w:val="center"/>
          </w:tcPr>
          <w:p w14:paraId="03892FEC">
            <w:pPr>
              <w:spacing w:line="240" w:lineRule="auto"/>
              <w:jc w:val="center"/>
              <w:rPr>
                <w:rFonts w:ascii="Times New Roman" w:hAnsi="Times New Roman" w:eastAsia="仿宋_GB2312" w:cs="仿宋_GB2312"/>
                <w:sz w:val="24"/>
                <w:szCs w:val="24"/>
              </w:rPr>
            </w:pPr>
          </w:p>
        </w:tc>
        <w:tc>
          <w:tcPr>
            <w:tcW w:w="1582" w:type="dxa"/>
            <w:vAlign w:val="center"/>
          </w:tcPr>
          <w:p w14:paraId="3BBA6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46CBB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14:00-16:30</w:t>
            </w:r>
          </w:p>
        </w:tc>
        <w:tc>
          <w:tcPr>
            <w:tcW w:w="2563" w:type="dxa"/>
            <w:vAlign w:val="center"/>
          </w:tcPr>
          <w:p w14:paraId="07915D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现场教学</w:t>
            </w:r>
          </w:p>
        </w:tc>
        <w:tc>
          <w:tcPr>
            <w:tcW w:w="4675" w:type="dxa"/>
            <w:vAlign w:val="center"/>
          </w:tcPr>
          <w:p w14:paraId="298E634C">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rPr>
              <w:t>天津福莱迪科技发展有限公司</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天津艾普斯工业铝型材股份有限公司</w:t>
            </w:r>
            <w:r>
              <w:rPr>
                <w:rFonts w:hint="eastAsia" w:ascii="Times New Roman" w:hAnsi="Times New Roman" w:eastAsia="仿宋_GB2312" w:cs="仿宋_GB2312"/>
                <w:b w:val="0"/>
                <w:bCs w:val="0"/>
                <w:sz w:val="24"/>
                <w:szCs w:val="24"/>
                <w:lang w:eastAsia="zh-CN"/>
              </w:rPr>
              <w:t>相关负责人。</w:t>
            </w:r>
          </w:p>
        </w:tc>
      </w:tr>
      <w:tr w14:paraId="660C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restart"/>
            <w:vAlign w:val="center"/>
          </w:tcPr>
          <w:p w14:paraId="2430B72F">
            <w:pPr>
              <w:spacing w:line="240" w:lineRule="auto"/>
              <w:jc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8月1日</w:t>
            </w:r>
          </w:p>
        </w:tc>
        <w:tc>
          <w:tcPr>
            <w:tcW w:w="1582" w:type="dxa"/>
            <w:vAlign w:val="center"/>
          </w:tcPr>
          <w:p w14:paraId="09307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5884EE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bidi="ar-SA"/>
              </w:rPr>
            </w:pPr>
            <w:r>
              <w:rPr>
                <w:rFonts w:hint="eastAsia" w:ascii="Times New Roman" w:hAnsi="Times New Roman" w:eastAsia="仿宋_GB2312" w:cs="仿宋_GB2312"/>
                <w:sz w:val="24"/>
                <w:szCs w:val="24"/>
                <w:lang w:eastAsia="zh-CN"/>
              </w:rPr>
              <w:t>9:00-11:30</w:t>
            </w:r>
          </w:p>
        </w:tc>
        <w:tc>
          <w:tcPr>
            <w:tcW w:w="2563" w:type="dxa"/>
            <w:vAlign w:val="center"/>
          </w:tcPr>
          <w:p w14:paraId="3F0500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工业企业数字化转型中的数据安全管理</w:t>
            </w:r>
          </w:p>
        </w:tc>
        <w:tc>
          <w:tcPr>
            <w:tcW w:w="4675" w:type="dxa"/>
            <w:vAlign w:val="center"/>
          </w:tcPr>
          <w:p w14:paraId="43AB37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刘鹏</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信息安全管理注册咨询师，主要从事工业控制系统安全、工业互联网安全、工业领域数据安全等领域的政策研究和工业企业安全咨询</w:t>
            </w:r>
            <w:r>
              <w:rPr>
                <w:rFonts w:hint="eastAsia" w:ascii="Times New Roman" w:hAnsi="Times New Roman" w:eastAsia="仿宋_GB2312" w:cs="仿宋_GB2312"/>
                <w:b w:val="0"/>
                <w:bCs w:val="0"/>
                <w:sz w:val="24"/>
                <w:szCs w:val="24"/>
                <w:lang w:eastAsia="zh-CN"/>
              </w:rPr>
              <w:t>。</w:t>
            </w:r>
          </w:p>
        </w:tc>
      </w:tr>
      <w:tr w14:paraId="7483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continue"/>
            <w:vAlign w:val="center"/>
          </w:tcPr>
          <w:p w14:paraId="6A74AEE9">
            <w:pPr>
              <w:spacing w:line="240" w:lineRule="auto"/>
              <w:jc w:val="center"/>
              <w:rPr>
                <w:rFonts w:ascii="Times New Roman" w:hAnsi="Times New Roman" w:eastAsia="仿宋_GB2312" w:cs="仿宋_GB2312"/>
                <w:sz w:val="24"/>
                <w:szCs w:val="24"/>
              </w:rPr>
            </w:pPr>
          </w:p>
        </w:tc>
        <w:tc>
          <w:tcPr>
            <w:tcW w:w="1582" w:type="dxa"/>
            <w:vAlign w:val="center"/>
          </w:tcPr>
          <w:p w14:paraId="53ED0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186B0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bidi="ar-SA"/>
              </w:rPr>
            </w:pPr>
            <w:r>
              <w:rPr>
                <w:rFonts w:hint="eastAsia" w:ascii="Times New Roman" w:hAnsi="Times New Roman" w:eastAsia="仿宋_GB2312" w:cs="仿宋_GB2312"/>
                <w:sz w:val="24"/>
                <w:szCs w:val="24"/>
                <w:lang w:eastAsia="zh-CN"/>
              </w:rPr>
              <w:t>14:00-16:30</w:t>
            </w:r>
          </w:p>
        </w:tc>
        <w:tc>
          <w:tcPr>
            <w:tcW w:w="7238" w:type="dxa"/>
            <w:gridSpan w:val="2"/>
            <w:vAlign w:val="center"/>
          </w:tcPr>
          <w:p w14:paraId="0AC4330A">
            <w:pPr>
              <w:spacing w:line="240" w:lineRule="auto"/>
              <w:jc w:val="center"/>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eastAsia="zh-CN"/>
              </w:rPr>
              <w:t>结业、返程。</w:t>
            </w:r>
          </w:p>
        </w:tc>
      </w:tr>
      <w:bookmarkEnd w:id="2"/>
    </w:tbl>
    <w:p w14:paraId="26AA222D">
      <w:pPr>
        <w:pStyle w:val="2"/>
        <w:rPr>
          <w:rFonts w:hint="eastAsia"/>
          <w:lang w:eastAsia="zh-CN"/>
        </w:rPr>
      </w:pPr>
    </w:p>
    <w:p w14:paraId="120DBFD6">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5645D020">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756EC958">
      <w:pPr>
        <w:rPr>
          <w:rFonts w:hint="eastAsia" w:ascii="Times New Roman" w:eastAsia="仿宋_GB2312"/>
          <w:sz w:val="32"/>
        </w:rPr>
      </w:pPr>
    </w:p>
    <w:p w14:paraId="62612915">
      <w:pPr>
        <w:rPr>
          <w:rFonts w:hint="eastAsia" w:ascii="Times New Roman" w:eastAsia="仿宋_GB2312"/>
          <w:sz w:val="32"/>
        </w:rPr>
      </w:pPr>
    </w:p>
    <w:p w14:paraId="3E522F35">
      <w:pPr>
        <w:rPr>
          <w:rFonts w:hint="eastAsia" w:ascii="Times New Roman" w:eastAsia="仿宋_GB2312"/>
          <w:sz w:val="32"/>
        </w:rPr>
      </w:pPr>
    </w:p>
    <w:p w14:paraId="3AEFC18E">
      <w:pPr>
        <w:rPr>
          <w:rFonts w:hint="eastAsia" w:ascii="Times New Roman" w:eastAsia="仿宋_GB2312"/>
          <w:sz w:val="32"/>
        </w:rPr>
      </w:pPr>
    </w:p>
    <w:p w14:paraId="450191EE">
      <w:pPr>
        <w:rPr>
          <w:rFonts w:hint="eastAsia" w:ascii="Times New Roman" w:eastAsia="仿宋_GB2312"/>
          <w:sz w:val="32"/>
        </w:rPr>
      </w:pPr>
    </w:p>
    <w:p w14:paraId="649771D4">
      <w:pPr>
        <w:rPr>
          <w:rFonts w:hint="eastAsia" w:ascii="Times New Roman" w:eastAsia="仿宋_GB2312"/>
          <w:sz w:val="32"/>
        </w:rPr>
      </w:pPr>
    </w:p>
    <w:p w14:paraId="4C16C70D">
      <w:pPr>
        <w:rPr>
          <w:rFonts w:hint="eastAsia" w:ascii="Times New Roman" w:eastAsia="仿宋_GB2312"/>
          <w:sz w:val="32"/>
        </w:rPr>
      </w:pPr>
    </w:p>
    <w:p w14:paraId="409422DC">
      <w:pPr>
        <w:rPr>
          <w:rFonts w:hint="eastAsia" w:ascii="Times New Roman" w:eastAsia="仿宋_GB2312"/>
          <w:sz w:val="32"/>
        </w:rPr>
      </w:pPr>
    </w:p>
    <w:p w14:paraId="499728F8">
      <w:pPr>
        <w:rPr>
          <w:rFonts w:hint="eastAsia"/>
        </w:rPr>
      </w:pPr>
    </w:p>
    <w:sectPr>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54C290-A4B2-4DA6-8328-3ABF478B3A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85007B83-E861-4BE6-96C7-279727330FB2}"/>
  </w:font>
  <w:font w:name="仿宋_GB2312">
    <w:panose1 w:val="02010609030101010101"/>
    <w:charset w:val="86"/>
    <w:family w:val="modern"/>
    <w:pitch w:val="default"/>
    <w:sig w:usb0="00000001" w:usb1="080E0000" w:usb2="00000000" w:usb3="00000000" w:csb0="00040000" w:csb1="00000000"/>
    <w:embedRegular r:id="rId3" w:fontKey="{22D3CD26-048C-40C5-B526-0D97BBA607EA}"/>
  </w:font>
  <w:font w:name="楷体_GB2312">
    <w:panose1 w:val="02010609030101010101"/>
    <w:charset w:val="86"/>
    <w:family w:val="auto"/>
    <w:pitch w:val="default"/>
    <w:sig w:usb0="00000001" w:usb1="080E0000" w:usb2="00000000" w:usb3="00000000" w:csb0="00040000" w:csb1="00000000"/>
    <w:embedRegular r:id="rId4" w:fontKey="{39EE6587-9A1E-474B-8EBB-7F597F1AA9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A1364"/>
    <w:multiLevelType w:val="multilevel"/>
    <w:tmpl w:val="26EA136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1D006A4"/>
    <w:rsid w:val="22FFFCF5"/>
    <w:rsid w:val="26D94702"/>
    <w:rsid w:val="2FFB45E2"/>
    <w:rsid w:val="3EDF8DC6"/>
    <w:rsid w:val="5CFFD5A3"/>
    <w:rsid w:val="5D7DACD7"/>
    <w:rsid w:val="62D70333"/>
    <w:rsid w:val="79612D5F"/>
    <w:rsid w:val="79EFE795"/>
    <w:rsid w:val="7BBE8D59"/>
    <w:rsid w:val="7BE60312"/>
    <w:rsid w:val="7D7FD587"/>
    <w:rsid w:val="7DD749EC"/>
    <w:rsid w:val="7E2FF89B"/>
    <w:rsid w:val="7F2F0437"/>
    <w:rsid w:val="7F463B02"/>
    <w:rsid w:val="C5BF094B"/>
    <w:rsid w:val="D6CC228A"/>
    <w:rsid w:val="D8D7AF86"/>
    <w:rsid w:val="DEBE7B8A"/>
    <w:rsid w:val="EEAE26F4"/>
    <w:rsid w:val="FF3AAE9D"/>
    <w:rsid w:val="FFCBA26D"/>
    <w:rsid w:val="FFEF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2073</Words>
  <Characters>2325</Characters>
  <Lines>1</Lines>
  <Paragraphs>1</Paragraphs>
  <TotalTime>7</TotalTime>
  <ScaleCrop>false</ScaleCrop>
  <LinksUpToDate>false</LinksUpToDate>
  <CharactersWithSpaces>2375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佟萌萌</cp:lastModifiedBy>
  <cp:lastPrinted>2005-02-23T23:04:00Z</cp:lastPrinted>
  <dcterms:modified xsi:type="dcterms:W3CDTF">2025-07-04T08:02:36Z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BA7F83E6023147EBBE5AAFC62C39E135_12</vt:lpwstr>
  </property>
</Properties>
</file>