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3F66B">
      <w:pPr>
        <w:pStyle w:val="2"/>
        <w:adjustRightInd w:val="0"/>
        <w:spacing w:line="420" w:lineRule="exact"/>
        <w:rPr>
          <w:rFonts w:hAnsi="宋体"/>
          <w:b/>
          <w:bCs/>
          <w:szCs w:val="44"/>
        </w:rPr>
      </w:pPr>
    </w:p>
    <w:p w14:paraId="7A11C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市人社局等</w:t>
      </w:r>
      <w:r>
        <w:rPr>
          <w:rFonts w:hint="eastAsia" w:eastAsia="方正小标宋简体" w:cs="方正小标宋简体"/>
          <w:sz w:val="44"/>
          <w:szCs w:val="44"/>
          <w:lang w:eastAsia="zh-CN"/>
        </w:rPr>
        <w:t>四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部门关于认定第</w:t>
      </w:r>
      <w:r>
        <w:rPr>
          <w:rFonts w:hint="eastAsia" w:eastAsia="方正小标宋简体" w:cs="方正小标宋简体"/>
          <w:sz w:val="44"/>
          <w:szCs w:val="44"/>
          <w:lang w:eastAsia="zh-CN"/>
        </w:rPr>
        <w:t>十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批</w:t>
      </w:r>
    </w:p>
    <w:p w14:paraId="3FB4FA8A">
      <w:pPr>
        <w:pStyle w:val="2"/>
        <w:spacing w:line="500" w:lineRule="exact"/>
        <w:rPr>
          <w:rFonts w:hint="eastAsia" w:ascii="Times New Roman" w:hAnsi="Times New Roman" w:eastAsia="文星简小标宋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天津市人才公寓的通知</w:t>
      </w:r>
    </w:p>
    <w:p w14:paraId="787CB980">
      <w:pPr>
        <w:spacing w:line="500" w:lineRule="exact"/>
        <w:rPr>
          <w:rFonts w:hint="eastAsia"/>
        </w:rPr>
      </w:pPr>
    </w:p>
    <w:p w14:paraId="674BF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有关单位：</w:t>
      </w:r>
    </w:p>
    <w:p w14:paraId="00C83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按照《天津市人才公寓认定支持办法》，经市人社局、市规划资源局、市公安局、市住房城乡建设委及</w:t>
      </w:r>
      <w:r>
        <w:rPr>
          <w:rFonts w:hint="eastAsia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专家现场勘察评审，位于</w:t>
      </w:r>
      <w:r>
        <w:rPr>
          <w:rFonts w:hint="eastAsia" w:eastAsia="仿宋_GB2312" w:cs="仿宋_GB2312"/>
          <w:sz w:val="32"/>
          <w:szCs w:val="32"/>
          <w:lang w:val="en-US" w:eastAsia="zh-CN"/>
        </w:rPr>
        <w:t>滨海新区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eastAsia="仿宋_GB2312" w:cs="仿宋_GB2312"/>
          <w:sz w:val="32"/>
          <w:szCs w:val="32"/>
          <w:lang w:val="en-US" w:eastAsia="zh-CN"/>
        </w:rPr>
        <w:t>嘉庭公寓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公寓二期</w:t>
      </w:r>
      <w:r>
        <w:rPr>
          <w:rFonts w:hint="eastAsia" w:eastAsia="仿宋_GB2312" w:cs="仿宋_GB2312"/>
          <w:sz w:val="32"/>
          <w:szCs w:val="32"/>
          <w:lang w:val="en-US" w:eastAsia="zh-CN"/>
        </w:rPr>
        <w:t>等6家公寓以及河北区的隆升大厦人才公寓、北辰区的雅迪人才公寓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被认定</w:t>
      </w:r>
      <w:r>
        <w:rPr>
          <w:rFonts w:hint="eastAsia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天津市人才公寓。请</w:t>
      </w:r>
      <w:r>
        <w:rPr>
          <w:rFonts w:hint="eastAsia" w:eastAsia="仿宋_GB2312" w:cs="仿宋_GB2312"/>
          <w:sz w:val="32"/>
          <w:szCs w:val="32"/>
          <w:lang w:val="en-US" w:eastAsia="zh-CN"/>
        </w:rPr>
        <w:t>有关单位依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据相关规定，落实支持政策。请公寓所在区人社局会同有关职能部门加强对认定公寓的日常监管。</w:t>
      </w:r>
    </w:p>
    <w:p w14:paraId="0707E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2198A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附件：第</w:t>
      </w:r>
      <w:r>
        <w:rPr>
          <w:rFonts w:hint="eastAsia" w:eastAsia="仿宋_GB2312" w:cs="仿宋_GB2312"/>
          <w:sz w:val="32"/>
          <w:szCs w:val="32"/>
          <w:lang w:val="en-US" w:eastAsia="zh-CN"/>
        </w:rPr>
        <w:t>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批天津市人才公寓情况表</w:t>
      </w:r>
    </w:p>
    <w:p w14:paraId="62FD6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30EB7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260D8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B5AD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市人社局     </w:t>
      </w:r>
      <w:r>
        <w:rPr>
          <w:rFonts w:hint="default" w:ascii="Times New Roman" w:hAnsi="Times New Roman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default" w:eastAsia="仿宋_GB2312" w:cs="仿宋_GB2312"/>
          <w:sz w:val="32"/>
          <w:szCs w:val="32"/>
          <w:lang w:val="en" w:eastAsia="zh-CN"/>
        </w:rPr>
        <w:t xml:space="preserve">     </w:t>
      </w: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市规划资源局   </w:t>
      </w:r>
      <w:r>
        <w:rPr>
          <w:rFonts w:hint="default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" w:eastAsia="zh-CN"/>
        </w:rPr>
        <w:t xml:space="preserve">  </w:t>
      </w:r>
    </w:p>
    <w:p w14:paraId="2B31F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0D9F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390D2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" w:eastAsia="zh-CN"/>
        </w:rPr>
      </w:pPr>
      <w:r>
        <w:rPr>
          <w:rFonts w:hint="default" w:eastAsia="仿宋_GB2312" w:cs="仿宋_GB2312"/>
          <w:sz w:val="32"/>
          <w:szCs w:val="32"/>
          <w:lang w:val="en" w:eastAsia="zh-CN"/>
        </w:rPr>
        <w:t xml:space="preserve"> </w:t>
      </w:r>
    </w:p>
    <w:p w14:paraId="61C6B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市公安局          </w:t>
      </w:r>
      <w:r>
        <w:rPr>
          <w:rFonts w:hint="default" w:eastAsia="仿宋_GB2312" w:cs="仿宋_GB2312"/>
          <w:sz w:val="32"/>
          <w:szCs w:val="32"/>
          <w:lang w:val="en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eastAsia="仿宋_GB2312" w:cs="仿宋_GB2312"/>
          <w:sz w:val="32"/>
          <w:szCs w:val="32"/>
          <w:lang w:val="en" w:eastAsia="zh-CN"/>
        </w:rPr>
        <w:t xml:space="preserve"> </w:t>
      </w: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eastAsia="仿宋_GB2312" w:cs="仿宋_GB2312"/>
          <w:sz w:val="32"/>
          <w:szCs w:val="32"/>
          <w:lang w:val="en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市住房城乡建设委</w:t>
      </w:r>
    </w:p>
    <w:p w14:paraId="55D07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1132" w:firstLineChars="354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default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eastAsia="仿宋_GB2312" w:cs="Times New Roman"/>
          <w:sz w:val="32"/>
          <w:szCs w:val="32"/>
          <w:lang w:val="en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3B92E84F">
      <w:pPr>
        <w:spacing w:line="3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40" w:right="1531" w:bottom="1440" w:left="1531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（此件主动公开）</w:t>
      </w:r>
    </w:p>
    <w:p w14:paraId="2F278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附件</w:t>
      </w:r>
    </w:p>
    <w:p w14:paraId="07260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第</w:t>
      </w:r>
      <w:r>
        <w:rPr>
          <w:rFonts w:hint="eastAsia" w:eastAsia="方正小标宋简体" w:cs="方正小标宋简体"/>
          <w:sz w:val="44"/>
          <w:szCs w:val="44"/>
          <w:lang w:val="en-US" w:eastAsia="zh-CN"/>
        </w:rPr>
        <w:t>十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批天津市人才公寓情况表</w:t>
      </w:r>
    </w:p>
    <w:tbl>
      <w:tblPr>
        <w:tblStyle w:val="8"/>
        <w:tblpPr w:leftFromText="180" w:rightFromText="180" w:vertAnchor="text" w:horzAnchor="page" w:tblpXSpec="center" w:tblpY="617"/>
        <w:tblOverlap w:val="never"/>
        <w:tblW w:w="14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252"/>
        <w:gridCol w:w="2220"/>
        <w:gridCol w:w="1020"/>
        <w:gridCol w:w="1943"/>
        <w:gridCol w:w="2655"/>
        <w:gridCol w:w="2325"/>
        <w:gridCol w:w="1455"/>
        <w:gridCol w:w="990"/>
      </w:tblGrid>
      <w:tr w14:paraId="56A77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3D0EB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52" w:type="dxa"/>
            <w:vAlign w:val="center"/>
          </w:tcPr>
          <w:p w14:paraId="6C11E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所在区</w:t>
            </w:r>
          </w:p>
        </w:tc>
        <w:tc>
          <w:tcPr>
            <w:tcW w:w="2220" w:type="dxa"/>
            <w:vAlign w:val="center"/>
          </w:tcPr>
          <w:p w14:paraId="30535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020" w:type="dxa"/>
            <w:vAlign w:val="center"/>
          </w:tcPr>
          <w:p w14:paraId="2E1F9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1943" w:type="dxa"/>
            <w:vAlign w:val="center"/>
          </w:tcPr>
          <w:p w14:paraId="20331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项目地址</w:t>
            </w:r>
          </w:p>
        </w:tc>
        <w:tc>
          <w:tcPr>
            <w:tcW w:w="2655" w:type="dxa"/>
            <w:vAlign w:val="center"/>
          </w:tcPr>
          <w:p w14:paraId="778D4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产权方</w:t>
            </w:r>
          </w:p>
        </w:tc>
        <w:tc>
          <w:tcPr>
            <w:tcW w:w="2325" w:type="dxa"/>
            <w:vAlign w:val="center"/>
          </w:tcPr>
          <w:p w14:paraId="7D9A2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运营方</w:t>
            </w:r>
          </w:p>
        </w:tc>
        <w:tc>
          <w:tcPr>
            <w:tcW w:w="1455" w:type="dxa"/>
            <w:vAlign w:val="center"/>
          </w:tcPr>
          <w:p w14:paraId="3953B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总建筑面积</w:t>
            </w:r>
          </w:p>
          <w:p w14:paraId="4CBFC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（平方米）</w:t>
            </w:r>
          </w:p>
        </w:tc>
        <w:tc>
          <w:tcPr>
            <w:tcW w:w="990" w:type="dxa"/>
            <w:vAlign w:val="center"/>
          </w:tcPr>
          <w:p w14:paraId="2F7B1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总套数</w:t>
            </w:r>
          </w:p>
        </w:tc>
      </w:tr>
      <w:tr w14:paraId="6CAF5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0" w:type="dxa"/>
            <w:vAlign w:val="center"/>
          </w:tcPr>
          <w:p w14:paraId="716FC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52" w:type="dxa"/>
            <w:vAlign w:val="center"/>
          </w:tcPr>
          <w:p w14:paraId="344D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2220" w:type="dxa"/>
            <w:vAlign w:val="center"/>
          </w:tcPr>
          <w:p w14:paraId="369F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嘉庭公寓二期</w:t>
            </w:r>
          </w:p>
          <w:p w14:paraId="2EC8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（4、8、9、10号楼）</w:t>
            </w:r>
          </w:p>
        </w:tc>
        <w:tc>
          <w:tcPr>
            <w:tcW w:w="1020" w:type="dxa"/>
            <w:vAlign w:val="center"/>
          </w:tcPr>
          <w:p w14:paraId="13F7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TJ00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43" w:type="dxa"/>
            <w:vAlign w:val="center"/>
          </w:tcPr>
          <w:p w14:paraId="3E0F5D9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开发区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北塘经济区赣州道645号</w:t>
            </w:r>
          </w:p>
        </w:tc>
        <w:tc>
          <w:tcPr>
            <w:tcW w:w="2655" w:type="dxa"/>
            <w:vAlign w:val="center"/>
          </w:tcPr>
          <w:p w14:paraId="196D9253">
            <w:pPr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北塘湾（天津）科技</w:t>
            </w:r>
          </w:p>
          <w:p w14:paraId="509F7D3E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发展有限公司</w:t>
            </w:r>
          </w:p>
        </w:tc>
        <w:tc>
          <w:tcPr>
            <w:tcW w:w="2325" w:type="dxa"/>
            <w:vAlign w:val="center"/>
          </w:tcPr>
          <w:p w14:paraId="648AD749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北塘湾（天津）科技发展有限公司</w:t>
            </w:r>
          </w:p>
        </w:tc>
        <w:tc>
          <w:tcPr>
            <w:tcW w:w="1455" w:type="dxa"/>
            <w:vAlign w:val="center"/>
          </w:tcPr>
          <w:p w14:paraId="63A8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14982.01</w:t>
            </w:r>
          </w:p>
        </w:tc>
        <w:tc>
          <w:tcPr>
            <w:tcW w:w="990" w:type="dxa"/>
            <w:vAlign w:val="center"/>
          </w:tcPr>
          <w:p w14:paraId="2360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</w:tr>
      <w:tr w14:paraId="3E6A3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0" w:type="dxa"/>
            <w:vAlign w:val="center"/>
          </w:tcPr>
          <w:p w14:paraId="0F07C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52" w:type="dxa"/>
            <w:vAlign w:val="center"/>
          </w:tcPr>
          <w:p w14:paraId="4423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2220" w:type="dxa"/>
            <w:vAlign w:val="center"/>
          </w:tcPr>
          <w:p w14:paraId="7C56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瑞达公寓</w:t>
            </w:r>
          </w:p>
        </w:tc>
        <w:tc>
          <w:tcPr>
            <w:tcW w:w="1020" w:type="dxa"/>
            <w:vAlign w:val="center"/>
          </w:tcPr>
          <w:p w14:paraId="0966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TJ00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43" w:type="dxa"/>
            <w:vAlign w:val="center"/>
          </w:tcPr>
          <w:p w14:paraId="4B5FE26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开发区信环南街8号</w:t>
            </w:r>
          </w:p>
        </w:tc>
        <w:tc>
          <w:tcPr>
            <w:tcW w:w="2655" w:type="dxa"/>
            <w:vAlign w:val="center"/>
          </w:tcPr>
          <w:p w14:paraId="6DA3FA6F">
            <w:pPr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天津经济技术开发区</w:t>
            </w:r>
          </w:p>
          <w:p w14:paraId="02E3202F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国有资产经营有限公司</w:t>
            </w:r>
          </w:p>
        </w:tc>
        <w:tc>
          <w:tcPr>
            <w:tcW w:w="2325" w:type="dxa"/>
            <w:vAlign w:val="center"/>
          </w:tcPr>
          <w:p w14:paraId="10A7B950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天津泰达人才安居有限公司</w:t>
            </w:r>
          </w:p>
        </w:tc>
        <w:tc>
          <w:tcPr>
            <w:tcW w:w="1455" w:type="dxa"/>
            <w:vAlign w:val="center"/>
          </w:tcPr>
          <w:p w14:paraId="6DF39D85">
            <w:pPr>
              <w:pStyle w:val="2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153746.12</w:t>
            </w:r>
          </w:p>
        </w:tc>
        <w:tc>
          <w:tcPr>
            <w:tcW w:w="990" w:type="dxa"/>
            <w:vAlign w:val="center"/>
          </w:tcPr>
          <w:p w14:paraId="26433FE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2704</w:t>
            </w:r>
          </w:p>
        </w:tc>
      </w:tr>
      <w:tr w14:paraId="139C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0" w:type="dxa"/>
            <w:vAlign w:val="center"/>
          </w:tcPr>
          <w:p w14:paraId="60A36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52" w:type="dxa"/>
            <w:vAlign w:val="center"/>
          </w:tcPr>
          <w:p w14:paraId="1A09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2220" w:type="dxa"/>
            <w:vAlign w:val="center"/>
          </w:tcPr>
          <w:p w14:paraId="7919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天润公寓</w:t>
            </w:r>
          </w:p>
        </w:tc>
        <w:tc>
          <w:tcPr>
            <w:tcW w:w="1020" w:type="dxa"/>
            <w:vAlign w:val="center"/>
          </w:tcPr>
          <w:p w14:paraId="7795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TJ00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43" w:type="dxa"/>
            <w:vAlign w:val="center"/>
          </w:tcPr>
          <w:p w14:paraId="38FEDF3E">
            <w:pPr>
              <w:widowControl/>
              <w:jc w:val="center"/>
              <w:textAlignment w:val="center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开发区海通街</w:t>
            </w:r>
          </w:p>
          <w:p w14:paraId="762800B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49号</w:t>
            </w:r>
          </w:p>
        </w:tc>
        <w:tc>
          <w:tcPr>
            <w:tcW w:w="2655" w:type="dxa"/>
            <w:vAlign w:val="center"/>
          </w:tcPr>
          <w:p w14:paraId="49ACBFF8">
            <w:pPr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天津泰达人才安居</w:t>
            </w:r>
          </w:p>
          <w:p w14:paraId="07D24437">
            <w:pPr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有限公司</w:t>
            </w:r>
          </w:p>
        </w:tc>
        <w:tc>
          <w:tcPr>
            <w:tcW w:w="2325" w:type="dxa"/>
            <w:vAlign w:val="center"/>
          </w:tcPr>
          <w:p w14:paraId="1DFF4200">
            <w:pPr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天津泰达人才安居有限公司</w:t>
            </w:r>
          </w:p>
        </w:tc>
        <w:tc>
          <w:tcPr>
            <w:tcW w:w="1455" w:type="dxa"/>
            <w:vAlign w:val="center"/>
          </w:tcPr>
          <w:p w14:paraId="153F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73301.67</w:t>
            </w:r>
          </w:p>
        </w:tc>
        <w:tc>
          <w:tcPr>
            <w:tcW w:w="990" w:type="dxa"/>
            <w:vAlign w:val="center"/>
          </w:tcPr>
          <w:p w14:paraId="1CFC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</w:tr>
      <w:tr w14:paraId="36E8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0" w:type="dxa"/>
            <w:vAlign w:val="center"/>
          </w:tcPr>
          <w:p w14:paraId="03621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52" w:type="dxa"/>
            <w:vAlign w:val="center"/>
          </w:tcPr>
          <w:p w14:paraId="1C6A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2220" w:type="dxa"/>
            <w:vAlign w:val="center"/>
          </w:tcPr>
          <w:p w14:paraId="05FC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瑞嘉公寓</w:t>
            </w:r>
          </w:p>
        </w:tc>
        <w:tc>
          <w:tcPr>
            <w:tcW w:w="1020" w:type="dxa"/>
            <w:vAlign w:val="center"/>
          </w:tcPr>
          <w:p w14:paraId="0A0F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TJ00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43" w:type="dxa"/>
            <w:vAlign w:val="center"/>
          </w:tcPr>
          <w:p w14:paraId="620FE92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开发区第三大街72号</w:t>
            </w:r>
          </w:p>
        </w:tc>
        <w:tc>
          <w:tcPr>
            <w:tcW w:w="2655" w:type="dxa"/>
            <w:vAlign w:val="center"/>
          </w:tcPr>
          <w:p w14:paraId="3729F8F3">
            <w:pPr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天津市经济技术开发区管理委员会机关</w:t>
            </w:r>
          </w:p>
          <w:p w14:paraId="7CC115FD">
            <w:pPr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公共事务中心</w:t>
            </w:r>
          </w:p>
        </w:tc>
        <w:tc>
          <w:tcPr>
            <w:tcW w:w="2325" w:type="dxa"/>
            <w:vAlign w:val="center"/>
          </w:tcPr>
          <w:p w14:paraId="64634059">
            <w:pPr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天津全上产业服务发展有限公司</w:t>
            </w:r>
          </w:p>
        </w:tc>
        <w:tc>
          <w:tcPr>
            <w:tcW w:w="1455" w:type="dxa"/>
            <w:vAlign w:val="center"/>
          </w:tcPr>
          <w:p w14:paraId="44AA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10645</w:t>
            </w:r>
          </w:p>
        </w:tc>
        <w:tc>
          <w:tcPr>
            <w:tcW w:w="990" w:type="dxa"/>
            <w:vAlign w:val="center"/>
          </w:tcPr>
          <w:p w14:paraId="3323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</w:tr>
      <w:tr w14:paraId="2F66F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0" w:type="dxa"/>
            <w:vAlign w:val="center"/>
          </w:tcPr>
          <w:p w14:paraId="740E9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52" w:type="dxa"/>
            <w:vAlign w:val="center"/>
          </w:tcPr>
          <w:p w14:paraId="4293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2220" w:type="dxa"/>
            <w:vAlign w:val="center"/>
          </w:tcPr>
          <w:p w14:paraId="30EC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天滨公寓</w:t>
            </w:r>
          </w:p>
        </w:tc>
        <w:tc>
          <w:tcPr>
            <w:tcW w:w="1020" w:type="dxa"/>
            <w:vAlign w:val="center"/>
          </w:tcPr>
          <w:p w14:paraId="263E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TJ00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43" w:type="dxa"/>
            <w:vAlign w:val="center"/>
          </w:tcPr>
          <w:p w14:paraId="1865AB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开发区第八大街 100号</w:t>
            </w:r>
          </w:p>
        </w:tc>
        <w:tc>
          <w:tcPr>
            <w:tcW w:w="2655" w:type="dxa"/>
            <w:vAlign w:val="center"/>
          </w:tcPr>
          <w:p w14:paraId="7AA51A00">
            <w:pPr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天津泰达人才安居</w:t>
            </w:r>
          </w:p>
          <w:p w14:paraId="2604A1CE">
            <w:pPr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有限公司</w:t>
            </w:r>
          </w:p>
        </w:tc>
        <w:tc>
          <w:tcPr>
            <w:tcW w:w="2325" w:type="dxa"/>
            <w:vAlign w:val="center"/>
          </w:tcPr>
          <w:p w14:paraId="1F1AE90F">
            <w:pPr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天津泰达人才安居有限公司</w:t>
            </w:r>
          </w:p>
        </w:tc>
        <w:tc>
          <w:tcPr>
            <w:tcW w:w="1455" w:type="dxa"/>
            <w:vAlign w:val="center"/>
          </w:tcPr>
          <w:p w14:paraId="6BBC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129077.86</w:t>
            </w:r>
          </w:p>
        </w:tc>
        <w:tc>
          <w:tcPr>
            <w:tcW w:w="990" w:type="dxa"/>
            <w:vAlign w:val="center"/>
          </w:tcPr>
          <w:p w14:paraId="49F5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1841</w:t>
            </w:r>
          </w:p>
        </w:tc>
      </w:tr>
      <w:tr w14:paraId="40ED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0" w:type="dxa"/>
            <w:vAlign w:val="center"/>
          </w:tcPr>
          <w:p w14:paraId="4B2AD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52" w:type="dxa"/>
            <w:vAlign w:val="center"/>
          </w:tcPr>
          <w:p w14:paraId="0AAC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2220" w:type="dxa"/>
            <w:vAlign w:val="center"/>
          </w:tcPr>
          <w:p w14:paraId="2B5B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天翔公寓</w:t>
            </w:r>
          </w:p>
        </w:tc>
        <w:tc>
          <w:tcPr>
            <w:tcW w:w="1020" w:type="dxa"/>
            <w:vAlign w:val="center"/>
          </w:tcPr>
          <w:p w14:paraId="64D7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TJ00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43" w:type="dxa"/>
            <w:vAlign w:val="center"/>
          </w:tcPr>
          <w:p w14:paraId="2EB92EAD">
            <w:pPr>
              <w:widowControl/>
              <w:jc w:val="center"/>
              <w:textAlignment w:val="center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开发区百和路</w:t>
            </w:r>
          </w:p>
          <w:p w14:paraId="7259B8A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8号</w:t>
            </w:r>
          </w:p>
        </w:tc>
        <w:tc>
          <w:tcPr>
            <w:tcW w:w="2655" w:type="dxa"/>
            <w:vAlign w:val="center"/>
          </w:tcPr>
          <w:p w14:paraId="07FE138E">
            <w:pPr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天津经济技术开发区</w:t>
            </w:r>
          </w:p>
          <w:p w14:paraId="74C8997B">
            <w:pPr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国有资产经营有限公司</w:t>
            </w:r>
          </w:p>
        </w:tc>
        <w:tc>
          <w:tcPr>
            <w:tcW w:w="2325" w:type="dxa"/>
            <w:vAlign w:val="center"/>
          </w:tcPr>
          <w:p w14:paraId="5642EA82">
            <w:pPr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天津泰达人才安居有限公司</w:t>
            </w:r>
          </w:p>
        </w:tc>
        <w:tc>
          <w:tcPr>
            <w:tcW w:w="1455" w:type="dxa"/>
            <w:vAlign w:val="center"/>
          </w:tcPr>
          <w:p w14:paraId="7C39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77901.74</w:t>
            </w:r>
          </w:p>
        </w:tc>
        <w:tc>
          <w:tcPr>
            <w:tcW w:w="990" w:type="dxa"/>
            <w:vAlign w:val="center"/>
          </w:tcPr>
          <w:p w14:paraId="0900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1861</w:t>
            </w:r>
          </w:p>
        </w:tc>
      </w:tr>
      <w:tr w14:paraId="20A9B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0" w:type="dxa"/>
            <w:vAlign w:val="center"/>
          </w:tcPr>
          <w:p w14:paraId="467B1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52" w:type="dxa"/>
            <w:vAlign w:val="center"/>
          </w:tcPr>
          <w:p w14:paraId="6F6D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2220" w:type="dxa"/>
            <w:vAlign w:val="center"/>
          </w:tcPr>
          <w:p w14:paraId="270A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隆升大厦人才公寓</w:t>
            </w:r>
          </w:p>
        </w:tc>
        <w:tc>
          <w:tcPr>
            <w:tcW w:w="1020" w:type="dxa"/>
            <w:vAlign w:val="center"/>
          </w:tcPr>
          <w:p w14:paraId="7B65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TJ00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43" w:type="dxa"/>
            <w:vAlign w:val="center"/>
          </w:tcPr>
          <w:p w14:paraId="705C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河北区增产道</w:t>
            </w:r>
          </w:p>
          <w:p w14:paraId="1E38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3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655" w:type="dxa"/>
            <w:vAlign w:val="center"/>
          </w:tcPr>
          <w:p w14:paraId="2FA1B1C1">
            <w:pPr>
              <w:jc w:val="center"/>
              <w:rPr>
                <w:rFonts w:hint="default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vertAlign w:val="baseline"/>
                <w:lang w:val="en" w:eastAsia="zh-CN"/>
              </w:rPr>
              <w:t>天津市河北区环金安居建设有限公司</w:t>
            </w:r>
          </w:p>
        </w:tc>
        <w:tc>
          <w:tcPr>
            <w:tcW w:w="2325" w:type="dxa"/>
            <w:vAlign w:val="center"/>
          </w:tcPr>
          <w:p w14:paraId="7DABD27B">
            <w:pPr>
              <w:jc w:val="center"/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  <w:t>天津市圣聚源住房租赁服务有限公司</w:t>
            </w:r>
          </w:p>
        </w:tc>
        <w:tc>
          <w:tcPr>
            <w:tcW w:w="1455" w:type="dxa"/>
            <w:vAlign w:val="center"/>
          </w:tcPr>
          <w:p w14:paraId="0BBC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10916</w:t>
            </w:r>
          </w:p>
        </w:tc>
        <w:tc>
          <w:tcPr>
            <w:tcW w:w="990" w:type="dxa"/>
            <w:vAlign w:val="center"/>
          </w:tcPr>
          <w:p w14:paraId="28D1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</w:tr>
      <w:tr w14:paraId="7FC7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0" w:type="dxa"/>
            <w:vAlign w:val="center"/>
          </w:tcPr>
          <w:p w14:paraId="4CB31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52" w:type="dxa"/>
            <w:vAlign w:val="center"/>
          </w:tcPr>
          <w:p w14:paraId="6A02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2220" w:type="dxa"/>
            <w:vAlign w:val="center"/>
          </w:tcPr>
          <w:p w14:paraId="1682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雅迪人才公寓</w:t>
            </w:r>
          </w:p>
        </w:tc>
        <w:tc>
          <w:tcPr>
            <w:tcW w:w="1020" w:type="dxa"/>
            <w:vAlign w:val="center"/>
          </w:tcPr>
          <w:p w14:paraId="33AF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TJ00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43" w:type="dxa"/>
            <w:vAlign w:val="center"/>
          </w:tcPr>
          <w:p w14:paraId="2CC7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北辰区医药医疗器械工业园腾轩道2号</w:t>
            </w:r>
          </w:p>
        </w:tc>
        <w:tc>
          <w:tcPr>
            <w:tcW w:w="2655" w:type="dxa"/>
            <w:vAlign w:val="center"/>
          </w:tcPr>
          <w:p w14:paraId="55949EB5">
            <w:pPr>
              <w:jc w:val="center"/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  <w:t>天津雅迪实业有限公司</w:t>
            </w:r>
          </w:p>
        </w:tc>
        <w:tc>
          <w:tcPr>
            <w:tcW w:w="2325" w:type="dxa"/>
            <w:vAlign w:val="center"/>
          </w:tcPr>
          <w:p w14:paraId="21864221">
            <w:pPr>
              <w:jc w:val="center"/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  <w:t>天津雅迪实业</w:t>
            </w:r>
          </w:p>
          <w:p w14:paraId="698C508E">
            <w:pPr>
              <w:jc w:val="center"/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455" w:type="dxa"/>
            <w:vAlign w:val="center"/>
          </w:tcPr>
          <w:p w14:paraId="5F84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46421.79</w:t>
            </w:r>
          </w:p>
        </w:tc>
        <w:tc>
          <w:tcPr>
            <w:tcW w:w="990" w:type="dxa"/>
            <w:vAlign w:val="center"/>
          </w:tcPr>
          <w:p w14:paraId="7785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</w:tr>
    </w:tbl>
    <w:p w14:paraId="0031351E">
      <w:pPr>
        <w:rPr>
          <w:rFonts w:hint="eastAsia"/>
        </w:rPr>
      </w:pPr>
    </w:p>
    <w:sectPr>
      <w:footerReference r:id="rId5" w:type="default"/>
      <w:pgSz w:w="16838" w:h="11906" w:orient="landscape"/>
      <w:pgMar w:top="1531" w:right="1440" w:bottom="1531" w:left="1440" w:header="851" w:footer="992" w:gutter="0"/>
      <w:pgNumType w:start="2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0A6F88-D2DA-4A93-86FB-55F6A382DF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F8808BA-89B6-46D0-BA6F-2B55F7D070F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0321059-EAA5-43D2-B726-1146238EA17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074F04B4-05C7-47E6-B2C1-60550750CEB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E5734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00CF7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285B1C30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43762">
    <w:pPr>
      <w:pStyle w:val="5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 w14:paraId="2CD44CDC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89E3867"/>
    <w:rsid w:val="34FFA4A1"/>
    <w:rsid w:val="3EFC1921"/>
    <w:rsid w:val="4BFF35CB"/>
    <w:rsid w:val="5DFBE93C"/>
    <w:rsid w:val="5F199CF3"/>
    <w:rsid w:val="67C71353"/>
    <w:rsid w:val="75B74C60"/>
    <w:rsid w:val="77D9D901"/>
    <w:rsid w:val="7A978F56"/>
    <w:rsid w:val="7BEFBC1D"/>
    <w:rsid w:val="7EFBE4B4"/>
    <w:rsid w:val="7FDEDC89"/>
    <w:rsid w:val="7FF70FF4"/>
    <w:rsid w:val="AFF60D75"/>
    <w:rsid w:val="BF0DF81F"/>
    <w:rsid w:val="EDFC9C7C"/>
    <w:rsid w:val="EFFDA473"/>
    <w:rsid w:val="F1979E51"/>
    <w:rsid w:val="F7AF2EDD"/>
    <w:rsid w:val="FBD9A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5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737</Words>
  <Characters>864</Characters>
  <Lines>1</Lines>
  <Paragraphs>1</Paragraphs>
  <TotalTime>33</TotalTime>
  <ScaleCrop>false</ScaleCrop>
  <LinksUpToDate>false</LinksUpToDate>
  <CharactersWithSpaces>949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2020-09-17T14:56:00Z</dcterms:created>
  <dc:creator>admin</dc:creator>
  <cp:lastModifiedBy>佟萌萌</cp:lastModifiedBy>
  <cp:lastPrinted>2005-02-22T23:04:00Z</cp:lastPrinted>
  <dcterms:modified xsi:type="dcterms:W3CDTF">2025-08-19T07:07:07Z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7AD5DBC873FA4280899C7D3701E826ED_12</vt:lpwstr>
  </property>
</Properties>
</file>