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C6F54">
      <w:pPr>
        <w:pStyle w:val="3"/>
        <w:adjustRightInd w:val="0"/>
        <w:spacing w:line="540" w:lineRule="exact"/>
        <w:rPr>
          <w:rFonts w:hAnsi="宋体"/>
          <w:b/>
          <w:bCs/>
          <w:szCs w:val="44"/>
        </w:rPr>
      </w:pPr>
    </w:p>
    <w:p w14:paraId="51D6D4E2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方正小标宋简体" w:cs="方正小标宋简体"/>
          <w:bCs/>
          <w:color w:val="auto"/>
          <w:spacing w:val="0"/>
          <w:szCs w:val="44"/>
          <w:lang w:eastAsia="zh-CN"/>
        </w:rPr>
        <w:t>市人社局</w:t>
      </w:r>
      <w:r>
        <w:rPr>
          <w:rFonts w:hint="eastAsia" w:ascii="Times New Roman" w:hAnsi="Times New Roman" w:eastAsia="方正小标宋简体" w:cs="方正小标宋简体"/>
          <w:bCs/>
          <w:color w:val="auto"/>
          <w:spacing w:val="0"/>
          <w:szCs w:val="44"/>
        </w:rPr>
        <w:t>关于开展创业型</w:t>
      </w:r>
      <w:r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</w:rPr>
        <w:t>街</w:t>
      </w:r>
      <w:r>
        <w:rPr>
          <w:rFonts w:hint="eastAsia" w:eastAsia="方正小标宋简体" w:cs="方正小标宋简体"/>
          <w:bCs/>
          <w:color w:val="auto"/>
          <w:spacing w:val="0"/>
          <w:sz w:val="44"/>
          <w:szCs w:val="44"/>
          <w:lang w:eastAsia="zh-CN"/>
        </w:rPr>
        <w:t>区建设</w:t>
      </w:r>
      <w:r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</w:rPr>
        <w:t>工作的通知</w:t>
      </w:r>
    </w:p>
    <w:p w14:paraId="4CA603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2CE7B2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各区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人力资源</w:t>
      </w:r>
      <w:r>
        <w:rPr>
          <w:rFonts w:hint="eastAsia" w:asci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社会保障局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有关单位：</w:t>
      </w:r>
    </w:p>
    <w:p w14:paraId="24F806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eastAsia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深入贯彻落实党中央、国务院关于创业带动就业</w:t>
      </w:r>
      <w:r>
        <w:rPr>
          <w:rFonts w:hint="default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决策部署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着力健全创业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支持体系，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进一步激发创新创业活力，</w:t>
      </w:r>
      <w:r>
        <w:rPr>
          <w:rFonts w:hint="default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市人社局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决定在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全市范围内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开展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创业型街区建设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工作。现将有关事项通知如下：</w:t>
      </w:r>
    </w:p>
    <w:p w14:paraId="591C06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一、建设内容和目标任务</w:t>
      </w:r>
    </w:p>
    <w:p w14:paraId="3D0E62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（一）建设内容。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创业型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街区建设是指在原有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楼宇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、园区创业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等传统模式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的基础上，进行空间上的拓展、政策上的联通、人员上的包容，以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开放、多元、可持续的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创业新生态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合区域资源优势，形成各具特色、分类发展的创业区域。围绕“科技成果+创业”，打通从实验室到市场应用的最后一公里；围绕“产业发展+创业”，不断催生新业态与新模式；围绕“职业技能+创业”，通过创业实现自我价值的倍增；围绕“民生需求+创业”，精准破解民生痛点难点问题。聚焦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群体，充分调动社会各界力量，通过搭建、完善核心功能区，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一站式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创业服务，建设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创新创业活力蓬勃、带动就业成效明显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经验可复制推广的创业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引领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，形成劳动者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积极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创业、社会支持创业、</w:t>
      </w:r>
    </w:p>
    <w:p w14:paraId="1AD2EB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政府促进创业的浓厚氛围。</w:t>
      </w:r>
    </w:p>
    <w:p w14:paraId="3FDBD7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（二）建设目标。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各方参与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创业型街区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建设活动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依托现有资源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优化业态布局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实现创业活力显著提升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创业热情持续高涨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创业环境大幅优化，形成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特色鲜明、持续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、多方受益的良好局面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，打造创业服务“津字招牌”。</w:t>
      </w:r>
    </w:p>
    <w:p w14:paraId="08F72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范围和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标准</w:t>
      </w:r>
    </w:p>
    <w:p w14:paraId="31171C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建设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范围</w:t>
      </w:r>
    </w:p>
    <w:p w14:paraId="1A54C0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全市有建设意愿且符合建设条件的区。</w:t>
      </w:r>
    </w:p>
    <w:p w14:paraId="467363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建设</w:t>
      </w:r>
      <w:r>
        <w:rPr>
          <w:rFonts w:hint="eastAsia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标准</w:t>
      </w:r>
    </w:p>
    <w:p w14:paraId="312F9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1</w:t>
      </w:r>
      <w:r>
        <w:rPr>
          <w:rFonts w:hint="eastAsia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专门的管理运营机构。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创业型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街区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  <w:t>运营机构具有独立法人资格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信用良好，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管理制度和运营机制健全规范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，能为创业者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提供高效的信息化服务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设立核心功能区，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就业创业、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人事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人才、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社会保障、商事代理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等公共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服务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配备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  <w:t>至少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  <w:t>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具有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  <w:t>相应专业知识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  <w:t>专兼职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工作人员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为创业实体提供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政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</w:rPr>
        <w:t>策咨询、创业培训、创业专家跟踪指导、项目发布、企业管理咨询、财务法务事务代理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一站式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创业服务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223486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2</w:t>
      </w:r>
      <w:r>
        <w:rPr>
          <w:rFonts w:hint="eastAsia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．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较强的带动就业能力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坚持社会效益和经济效益相统一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促进创新、创业、就业良性循环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。具备宽容的创业环境，为有创业意向的高校毕业生、就业困难人员等重点群体创业提供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房屋、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摊位、点位等创业资源，积累创业经验。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街区内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TW" w:eastAsia="zh-CN"/>
        </w:rPr>
        <w:t>至少有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TW" w:eastAsia="zh-CN"/>
        </w:rPr>
        <w:t>创业实体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年度带动就业人数不少于200人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定期举办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沙龙、论坛等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创业活动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，每年不少于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10次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创业活跃度保持在80%以上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工作满意度不低于90%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3C36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3</w:t>
      </w:r>
      <w:r>
        <w:rPr>
          <w:rFonts w:hint="eastAsia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．良好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的经济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发展条件。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创业型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街区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经济发展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良好，产业布局合理，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资源要素活跃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，消费新场景、新模式、新业态丰富，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创业活动多样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青年群体创业者集聚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结合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区域优势，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打造以高校毕业生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青年群体、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就业困难人员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返乡创业人员等群体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的特色街区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立足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特色场景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打造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围绕特色产业链条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培育引入服务产业链的上下游市场主体入驻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实现</w:t>
      </w:r>
      <w:r>
        <w:rPr>
          <w:rFonts w:hint="eastAsia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补链</w:t>
      </w:r>
      <w:r>
        <w:rPr>
          <w:rFonts w:hint="eastAsia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”、“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强链</w:t>
      </w:r>
      <w:r>
        <w:rPr>
          <w:rFonts w:hint="eastAsia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打造特色产业街区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37B53F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4．聚合的政策帮扶机制。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人社部门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会同发展改革、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财政、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科技、市场监管等部门，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健全帮扶机制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建立帮扶台账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定期跟踪走访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创业型街区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各类创业主体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精准把脉、精准施策、精准提升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eastAsia="zh-CN" w:bidi="zh-TW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eastAsia="zh-CN" w:bidi="zh-TW"/>
        </w:rPr>
        <w:t>根据预孵化期、孵化期、成长期、成熟期等创业发展不同阶段，给予孵化支持、贷款扶持、创业补贴、人才支撑、商事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服务、税收优惠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专项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服务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。</w:t>
      </w:r>
    </w:p>
    <w:p w14:paraId="5E0E3619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5</w:t>
      </w:r>
      <w:r>
        <w:rPr>
          <w:rFonts w:hint="eastAsia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．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显著的示范引领作用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创业型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街区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对当地产业发展、创新创业具有辐射带动和示范引领作用</w:t>
      </w:r>
      <w:r>
        <w:rPr>
          <w:rFonts w:hint="eastAsia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有效推动人才、资金、资源充分汇集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构建创新创业发展新高地</w:t>
      </w:r>
      <w:r>
        <w:rPr>
          <w:rFonts w:hint="eastAsia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积极营造浓厚创业氛围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推动当地更多群体参与创业</w:t>
      </w:r>
      <w:r>
        <w:rPr>
          <w:rFonts w:hint="eastAsia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积极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探索、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学习借鉴、总结提高，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形成一批可复制、可推广的经验做法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。</w:t>
      </w:r>
    </w:p>
    <w:p w14:paraId="6BFA9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建设步骤</w:t>
      </w:r>
    </w:p>
    <w:p w14:paraId="61279B0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（一）第一阶段：启动建设阶段。</w:t>
      </w:r>
      <w:r>
        <w:rPr>
          <w:rFonts w:hint="eastAsia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各区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对照</w:t>
      </w:r>
      <w:r>
        <w:rPr>
          <w:rFonts w:hint="eastAsia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条件</w:t>
      </w:r>
      <w:r>
        <w:rPr>
          <w:rFonts w:hint="eastAsia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选择合适区域启动创业型街区建设工作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。</w:t>
      </w:r>
    </w:p>
    <w:p w14:paraId="76F625A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（二）第二阶段：建设指导阶段。</w:t>
      </w:r>
      <w:r>
        <w:rPr>
          <w:rFonts w:hint="eastAsia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启动创业型街区建设后，各级、各部门要加强指导，在政策、资金等方面给予扶持。建设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期间，定期组织创业专家、创业导师深入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创业型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街区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进行现场帮扶。市人社局将根据工作安排对</w:t>
      </w:r>
      <w:r>
        <w:rPr>
          <w:rFonts w:hint="eastAsia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工作进行指导。</w:t>
      </w:r>
    </w:p>
    <w:p w14:paraId="1DCC817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（三）第三阶段：评估认定阶段。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由市人社局组成评审组，对</w:t>
      </w:r>
      <w:r>
        <w:rPr>
          <w:rFonts w:hint="eastAsia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创业型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街区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建设情况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进行评估，合格的认定为天津市</w:t>
      </w:r>
      <w:r>
        <w:rPr>
          <w:rFonts w:hint="eastAsia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创业型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街区。</w:t>
      </w:r>
    </w:p>
    <w:p w14:paraId="4095D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有关</w:t>
      </w:r>
      <w:r>
        <w:rPr>
          <w:rFonts w:hint="eastAsia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事宜</w:t>
      </w:r>
    </w:p>
    <w:p w14:paraId="2C01B9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加强领导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各区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人社局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要高度重视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创业型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街区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加强组织领导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统筹规划和沟通协调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，会同相关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职能部门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制定工作方案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细化工作程序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落实工作责任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 w14:paraId="417D62C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宣传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引导。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各区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人社局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加大宣传力度，创新宣传形式，注重典型选树，结合</w:t>
      </w:r>
      <w:r>
        <w:rPr>
          <w:rFonts w:hint="eastAsia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“津彩e起创”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主题</w:t>
      </w:r>
      <w:r>
        <w:rPr>
          <w:rFonts w:hint="eastAsia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开展丰富多彩的宣传活动，营造浓厚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创业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氛围。</w:t>
      </w:r>
    </w:p>
    <w:p w14:paraId="46C6648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支持在创业街区组织开展就业创业服务活动。对符合创业孵化基地条件的，给予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</w:rPr>
        <w:t>建设费补贴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</w:rPr>
        <w:t>孵化补贴和带动就业补贴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。对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创业型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街区内的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房屋、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固定摊位、点位，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按规定兑现房租补贴政策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。对符合条件的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创业主体，给予担保贷款及贴息支持</w:t>
      </w:r>
      <w:r>
        <w:rPr>
          <w:rFonts w:hint="eastAsia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，发放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岗位补贴、社保补贴等创业补贴。</w:t>
      </w:r>
    </w:p>
    <w:p w14:paraId="4D6DC50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</w:p>
    <w:p w14:paraId="205DD85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附件：天津市创业型街区申请表</w:t>
      </w:r>
    </w:p>
    <w:p w14:paraId="375E154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</w:p>
    <w:p w14:paraId="7BFFE3A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</w:p>
    <w:p w14:paraId="061E4E23">
      <w:pPr>
        <w:pStyle w:val="2"/>
        <w:spacing w:line="600" w:lineRule="exact"/>
        <w:rPr>
          <w:rFonts w:hint="eastAsia" w:ascii="Times New Roman" w:hAnsi="Times New Roman"/>
          <w:lang w:val="en-US" w:eastAsia="zh-CN"/>
        </w:rPr>
      </w:pPr>
    </w:p>
    <w:p w14:paraId="23EB2E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600" w:lineRule="exact"/>
        <w:ind w:firstLine="5120" w:firstLineChars="1600"/>
        <w:outlineLvl w:val="9"/>
        <w:rPr>
          <w:rFonts w:hint="eastAsia" w:eastAsia="仿宋_GB2312"/>
          <w:color w:val="auto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eastAsia="仿宋_GB2312"/>
          <w:color w:val="auto"/>
          <w:sz w:val="32"/>
          <w:szCs w:val="32"/>
          <w:u w:val="none"/>
          <w:shd w:val="clear" w:color="auto" w:fill="FFFFFF"/>
          <w:lang w:val="en-US" w:eastAsia="zh-CN" w:bidi="zh-TW"/>
        </w:rPr>
        <w:t>2025年1</w:t>
      </w:r>
      <w:r>
        <w:rPr>
          <w:rFonts w:hint="default" w:eastAsia="仿宋_GB2312"/>
          <w:color w:val="auto"/>
          <w:sz w:val="32"/>
          <w:szCs w:val="32"/>
          <w:u w:val="none"/>
          <w:shd w:val="clear" w:color="auto" w:fill="FFFFFF"/>
          <w:lang w:eastAsia="zh-CN" w:bidi="zh-TW"/>
        </w:rPr>
        <w:t>1</w:t>
      </w:r>
      <w:r>
        <w:rPr>
          <w:rFonts w:hint="eastAsia" w:eastAsia="仿宋_GB2312"/>
          <w:color w:val="auto"/>
          <w:sz w:val="32"/>
          <w:szCs w:val="32"/>
          <w:u w:val="none"/>
          <w:shd w:val="clear" w:color="auto" w:fill="FFFFFF"/>
          <w:lang w:val="en-US" w:eastAsia="zh-CN" w:bidi="zh-TW"/>
        </w:rPr>
        <w:t>月</w:t>
      </w:r>
      <w:r>
        <w:rPr>
          <w:rFonts w:hint="default" w:eastAsia="仿宋_GB2312"/>
          <w:color w:val="auto"/>
          <w:sz w:val="32"/>
          <w:szCs w:val="32"/>
          <w:u w:val="none"/>
          <w:shd w:val="clear" w:color="auto" w:fill="FFFFFF"/>
          <w:lang w:val="en" w:eastAsia="zh-CN" w:bidi="zh-TW"/>
        </w:rPr>
        <w:t>24</w:t>
      </w:r>
      <w:r>
        <w:rPr>
          <w:rFonts w:hint="eastAsia" w:eastAsia="仿宋_GB2312"/>
          <w:color w:val="auto"/>
          <w:sz w:val="32"/>
          <w:szCs w:val="32"/>
          <w:u w:val="none"/>
          <w:shd w:val="clear" w:color="auto" w:fill="FFFFFF"/>
          <w:lang w:val="en-US" w:eastAsia="zh-CN" w:bidi="zh-TW"/>
        </w:rPr>
        <w:t>日</w:t>
      </w:r>
    </w:p>
    <w:p w14:paraId="6C73B1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600" w:lineRule="exact"/>
        <w:ind w:firstLine="0" w:firstLineChars="0"/>
        <w:outlineLvl w:val="9"/>
        <w:rPr>
          <w:rFonts w:hint="eastAsia" w:ascii="Times New Roman" w:hAnsi="Times New Roman" w:eastAsia="仿宋_GB2312"/>
          <w:sz w:val="32"/>
          <w:lang w:eastAsia="zh-CN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eastAsia="仿宋_GB2312"/>
          <w:sz w:val="32"/>
          <w:lang w:eastAsia="zh-CN"/>
        </w:rPr>
        <w:t>（此件主动公开）</w:t>
      </w:r>
    </w:p>
    <w:p w14:paraId="2F45BF67">
      <w:pPr>
        <w:adjustRightInd w:val="0"/>
        <w:snapToGrid w:val="0"/>
        <w:spacing w:line="520" w:lineRule="exac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</w:t>
      </w:r>
    </w:p>
    <w:p w14:paraId="3377B3AA">
      <w:pPr>
        <w:pStyle w:val="2"/>
        <w:rPr>
          <w:rFonts w:ascii="Times New Roman" w:hAnsi="Times New Roman"/>
        </w:rPr>
      </w:pPr>
    </w:p>
    <w:p w14:paraId="451CFAE1">
      <w:pPr>
        <w:jc w:val="center"/>
        <w:rPr>
          <w:rFonts w:eastAsia="文星简小标宋" w:cs="宋体"/>
          <w:bCs/>
          <w:kern w:val="0"/>
          <w:sz w:val="44"/>
          <w:szCs w:val="44"/>
          <w:highlight w:val="none"/>
        </w:rPr>
      </w:pPr>
      <w:r>
        <w:rPr>
          <w:rFonts w:hint="eastAsia" w:eastAsia="方正小标宋简体" w:cs="方正小标宋简体"/>
          <w:bCs/>
          <w:kern w:val="0"/>
          <w:sz w:val="44"/>
          <w:szCs w:val="44"/>
          <w:highlight w:val="none"/>
        </w:rPr>
        <w:t>天津市创业型街区申请表</w:t>
      </w:r>
    </w:p>
    <w:tbl>
      <w:tblPr>
        <w:tblStyle w:val="9"/>
        <w:tblW w:w="895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58"/>
        <w:gridCol w:w="416"/>
        <w:gridCol w:w="562"/>
        <w:gridCol w:w="519"/>
        <w:gridCol w:w="1619"/>
        <w:gridCol w:w="284"/>
        <w:gridCol w:w="562"/>
        <w:gridCol w:w="716"/>
        <w:gridCol w:w="901"/>
        <w:gridCol w:w="1367"/>
      </w:tblGrid>
      <w:tr w14:paraId="339A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6CACE">
            <w:pPr>
              <w:widowControl/>
              <w:ind w:right="720"/>
              <w:jc w:val="righ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3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D9DDD0">
            <w:pPr>
              <w:widowControl/>
              <w:ind w:right="240"/>
              <w:jc w:val="righ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 xml:space="preserve">填报日期： 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 xml:space="preserve"> 月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6A1A3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6B8D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bookmarkStart w:id="0" w:name="_Hlk40795546"/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运营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6CE4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E66C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3774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8361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BB7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6A32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A1DD2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D2D64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C83C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FD99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注册成立日期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AF322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266BB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12474">
            <w:pPr>
              <w:widowControl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60E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EC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创业型街区名称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DC17E">
            <w:pPr>
              <w:widowControl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0C7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9C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创业型街区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范围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26F97">
            <w:pPr>
              <w:widowControl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AB8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36A3">
            <w:pPr>
              <w:widowControl/>
              <w:jc w:val="center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创业实体户数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B10FE">
            <w:pPr>
              <w:widowControl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8FC1A">
            <w:pPr>
              <w:widowControl/>
              <w:jc w:val="center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街区面积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51D87">
            <w:pPr>
              <w:widowControl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bookmarkEnd w:id="0"/>
      <w:tr w14:paraId="5ED8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97F0F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管理服务</w:t>
            </w:r>
          </w:p>
          <w:p w14:paraId="57667334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团队基本</w:t>
            </w:r>
          </w:p>
          <w:p w14:paraId="2F7086B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F247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4163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9ABB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2F15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服务内容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97F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职务</w:t>
            </w:r>
          </w:p>
        </w:tc>
      </w:tr>
      <w:tr w14:paraId="0FBFE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2D1BEA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CFAF2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647C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C5B12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D84D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F14B4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C4D4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9A9740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92301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23B7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23F8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DBE6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2DA06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109B0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703192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950E5">
            <w:pPr>
              <w:widowControl/>
              <w:jc w:val="center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B383C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B854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DEF57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1205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3F2B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1823D7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61403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6525C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4C57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43C94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92D8C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9EB3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C0D5B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4AC1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025BD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71B63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7298D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3EE8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25A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72F352">
            <w:pPr>
              <w:widowControl/>
              <w:tabs>
                <w:tab w:val="left" w:pos="846"/>
              </w:tabs>
              <w:ind w:firstLine="0" w:firstLineChars="0"/>
              <w:jc w:val="center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运营单位确认</w:t>
            </w:r>
          </w:p>
        </w:tc>
        <w:tc>
          <w:tcPr>
            <w:tcW w:w="29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B06C55">
            <w:pPr>
              <w:widowControl/>
              <w:tabs>
                <w:tab w:val="left" w:pos="2162"/>
              </w:tabs>
              <w:ind w:firstLine="0" w:firstLineChars="0"/>
              <w:jc w:val="center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区人社局初审意见</w:t>
            </w:r>
          </w:p>
        </w:tc>
        <w:tc>
          <w:tcPr>
            <w:tcW w:w="2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DAB548">
            <w:pPr>
              <w:widowControl/>
              <w:tabs>
                <w:tab w:val="left" w:pos="1766"/>
              </w:tabs>
              <w:ind w:firstLine="0" w:firstLineChars="0"/>
              <w:jc w:val="center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市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就业服务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中心复核意见</w:t>
            </w:r>
          </w:p>
        </w:tc>
      </w:tr>
      <w:tr w14:paraId="5264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29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F2762D">
            <w:pPr>
              <w:widowControl/>
              <w:ind w:firstLine="48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我单位申请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运营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创业型街区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愿遵守我市就业创业相关规定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接受各级人社部门监督检查。</w:t>
            </w:r>
          </w:p>
          <w:p w14:paraId="7284ED2F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  <w:p w14:paraId="394E7F72">
            <w:pPr>
              <w:widowControl/>
              <w:ind w:firstLine="48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  </w:t>
            </w:r>
          </w:p>
          <w:p w14:paraId="65F43979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申请单位负责人签字：</w:t>
            </w:r>
          </w:p>
          <w:p w14:paraId="07AB39F2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7F5454CF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7EF54070">
            <w:pPr>
              <w:widowControl/>
              <w:ind w:firstLine="1200" w:firstLineChars="50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（单位公章）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</w:t>
            </w:r>
          </w:p>
          <w:p w14:paraId="0062E87A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月   日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</w:p>
        </w:tc>
        <w:tc>
          <w:tcPr>
            <w:tcW w:w="29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4108EF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经核实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拟同意该单位申请运营创业型街区。</w:t>
            </w:r>
          </w:p>
          <w:p w14:paraId="3E31A7E5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  <w:p w14:paraId="0E000279">
            <w:pPr>
              <w:widowControl/>
              <w:ind w:firstLine="48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68BADE57">
            <w:pPr>
              <w:widowControl/>
              <w:ind w:left="0" w:leftChars="0" w:firstLine="0" w:firstLineChars="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                        </w:t>
            </w:r>
          </w:p>
          <w:p w14:paraId="7BA95E26">
            <w:pPr>
              <w:widowControl/>
              <w:ind w:left="0" w:leftChars="0" w:firstLine="0" w:firstLineChars="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008915FC">
            <w:pPr>
              <w:widowControl/>
              <w:ind w:left="0" w:leftChars="0" w:firstLine="0" w:firstLineChars="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审核人：</w:t>
            </w:r>
          </w:p>
          <w:p w14:paraId="5EB77450">
            <w:pPr>
              <w:widowControl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业务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负责人签字：</w:t>
            </w:r>
          </w:p>
          <w:p w14:paraId="6446FCB4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5BDDB0E5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4110C1E7">
            <w:pPr>
              <w:widowControl/>
              <w:ind w:firstLine="1200" w:firstLineChars="50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（单位公章）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</w:t>
            </w:r>
          </w:p>
          <w:p w14:paraId="3D7F889B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月   日</w:t>
            </w:r>
          </w:p>
        </w:tc>
        <w:tc>
          <w:tcPr>
            <w:tcW w:w="2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DAEC7F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经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复核，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拟同意该单位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认定为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天津市创业型街区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运营单位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。</w:t>
            </w:r>
          </w:p>
          <w:p w14:paraId="3D40B369">
            <w:pPr>
              <w:widowControl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</w:p>
          <w:p w14:paraId="6A583CC5">
            <w:pPr>
              <w:widowControl/>
              <w:ind w:firstLine="48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6A8C1C2A">
            <w:pPr>
              <w:widowControl/>
              <w:ind w:left="0" w:leftChars="0" w:firstLine="0" w:firstLineChars="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          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审核人：</w:t>
            </w:r>
          </w:p>
          <w:p w14:paraId="3A1BA2F0">
            <w:pPr>
              <w:widowControl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业务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负责人签字：</w:t>
            </w:r>
          </w:p>
          <w:p w14:paraId="319D8B50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68D376F9">
            <w:pPr>
              <w:widowControl/>
              <w:ind w:firstLine="1200" w:firstLineChars="50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45AFCD84">
            <w:pPr>
              <w:widowControl/>
              <w:ind w:firstLine="1200" w:firstLineChars="500"/>
              <w:jc w:val="left"/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  <w:t>（单位公章）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</w:t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</w:t>
            </w:r>
          </w:p>
          <w:p w14:paraId="4F342A34">
            <w:pPr>
              <w:widowControl/>
              <w:ind w:firstLine="0" w:firstLineChars="0"/>
              <w:jc w:val="left"/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月   日</w:t>
            </w:r>
          </w:p>
        </w:tc>
      </w:tr>
    </w:tbl>
    <w:p w14:paraId="7C0250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600" w:lineRule="exact"/>
        <w:ind w:firstLine="0" w:firstLineChars="0"/>
        <w:outlineLvl w:val="9"/>
        <w:rPr>
          <w:rFonts w:hint="eastAsia" w:ascii="Times New Roman" w:eastAsia="仿宋_GB2312"/>
          <w:sz w:val="32"/>
          <w:lang w:val="en-US" w:eastAsia="zh-CN"/>
        </w:rPr>
      </w:pPr>
    </w:p>
    <w:p w14:paraId="2C5FE3D2">
      <w:pPr>
        <w:rPr>
          <w:rFonts w:hint="eastAsia"/>
        </w:rPr>
      </w:pPr>
    </w:p>
    <w:sectPr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862DEF-F79E-4DAF-A19C-3CCF39B5BA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AF4E11F-24F9-4158-9B6F-E7E223D53D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604853-522B-4EC1-94B4-A222E8A9C49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3935CF5-5AF0-4BDE-B932-E05E1A382D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4C0404B-A5AD-42B7-B6B9-44242E992084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9020FBD1-F75F-419E-92A1-DB57F451D9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05175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4BF9CC79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0CE88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6BFFC6E7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004D9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23422094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9E2171"/>
    <w:rsid w:val="29F73E82"/>
    <w:rsid w:val="67FED889"/>
    <w:rsid w:val="73E3685D"/>
    <w:rsid w:val="7FEEB07F"/>
    <w:rsid w:val="BFDE7DFB"/>
    <w:rsid w:val="DDBDA294"/>
    <w:rsid w:val="FE67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2235</Words>
  <Characters>2254</Characters>
  <Paragraphs>161</Paragraphs>
  <TotalTime>23</TotalTime>
  <ScaleCrop>false</ScaleCrop>
  <LinksUpToDate>false</LinksUpToDate>
  <CharactersWithSpaces>2602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2020-09-18T14:56:00Z</dcterms:created>
  <dc:creator>WPS Office</dc:creator>
  <cp:lastModifiedBy>木.</cp:lastModifiedBy>
  <cp:lastPrinted>2025-11-25T00:53:00Z</cp:lastPrinted>
  <dcterms:modified xsi:type="dcterms:W3CDTF">2025-11-25T06:51:28Z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A81C28FD0E2A8C0BE103246914BC293D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