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32747">
      <w:pPr>
        <w:pStyle w:val="4"/>
        <w:adjustRightInd w:val="0"/>
        <w:spacing w:line="440" w:lineRule="exact"/>
        <w:rPr>
          <w:rFonts w:hAnsi="宋体"/>
          <w:b/>
          <w:bCs/>
          <w:szCs w:val="44"/>
        </w:rPr>
      </w:pPr>
    </w:p>
    <w:p w14:paraId="0007EB88">
      <w:pPr>
        <w:spacing w:beforeLines="0" w:afterLines="0" w:line="620"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eastAsia="zh-CN"/>
        </w:rPr>
        <w:t>市人社局关于公布</w:t>
      </w:r>
      <w:r>
        <w:rPr>
          <w:rFonts w:hint="default" w:ascii="Times New Roman" w:hAnsi="Times New Roman" w:eastAsia="方正小标宋简体" w:cs="Times New Roman"/>
          <w:b w:val="0"/>
          <w:bCs w:val="0"/>
          <w:sz w:val="44"/>
          <w:szCs w:val="44"/>
          <w:lang w:val="en-US" w:eastAsia="zh-CN"/>
        </w:rPr>
        <w:t>202</w:t>
      </w:r>
      <w:r>
        <w:rPr>
          <w:rFonts w:hint="eastAsia"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lang w:val="en-US" w:eastAsia="zh-CN"/>
        </w:rPr>
        <w:t>年天津市高技能</w:t>
      </w:r>
    </w:p>
    <w:p w14:paraId="5242E807">
      <w:pPr>
        <w:spacing w:beforeLines="0" w:afterLines="0" w:line="620" w:lineRule="exact"/>
        <w:jc w:val="cente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人才培训基地和技能大师工作室</w:t>
      </w:r>
    </w:p>
    <w:p w14:paraId="73B2F0FB">
      <w:pPr>
        <w:pStyle w:val="4"/>
        <w:spacing w:beforeLines="0" w:afterLines="0" w:line="620" w:lineRule="exact"/>
        <w:rPr>
          <w:rFonts w:hint="default" w:ascii="Times New Roman" w:hAnsi="Times New Roman" w:eastAsia="文星简小标宋"/>
          <w:szCs w:val="44"/>
        </w:rPr>
      </w:pPr>
      <w:r>
        <w:rPr>
          <w:rFonts w:hint="default" w:ascii="Times New Roman" w:hAnsi="Times New Roman" w:eastAsia="方正小标宋简体" w:cs="Times New Roman"/>
          <w:b w:val="0"/>
          <w:bCs w:val="0"/>
          <w:sz w:val="44"/>
          <w:szCs w:val="44"/>
          <w:lang w:val="en-US" w:eastAsia="zh-CN"/>
        </w:rPr>
        <w:t>建设项目名单的通知</w:t>
      </w:r>
    </w:p>
    <w:p w14:paraId="0326D280">
      <w:pPr>
        <w:spacing w:beforeLines="0" w:afterLines="0" w:line="620" w:lineRule="exact"/>
        <w:rPr>
          <w:rFonts w:hint="eastAsia"/>
        </w:rPr>
      </w:pPr>
    </w:p>
    <w:p w14:paraId="69984DBE">
      <w:pPr>
        <w:spacing w:beforeLines="0" w:afterLines="0" w:line="620" w:lineRule="exact"/>
        <w:rPr>
          <w:rFonts w:hint="eastAsia" w:ascii="Times New Roman" w:eastAsia="仿宋_GB2312" w:cs="仿宋_GB2312"/>
          <w:sz w:val="32"/>
        </w:rPr>
      </w:pPr>
      <w:r>
        <w:rPr>
          <w:rFonts w:hint="eastAsia" w:ascii="Times New Roman" w:hAnsi="Times New Roman" w:eastAsia="仿宋_GB2312" w:cs="仿宋_GB2312"/>
          <w:sz w:val="32"/>
          <w:szCs w:val="32"/>
          <w:lang w:val="en-US" w:eastAsia="zh-CN"/>
        </w:rPr>
        <w:t>各区人力资源和社会保障局，有关单位：</w:t>
      </w:r>
    </w:p>
    <w:p w14:paraId="06ACE815">
      <w:pPr>
        <w:spacing w:beforeLines="0" w:afterLines="0" w:line="62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根据《天津市人民政府</w:t>
      </w:r>
      <w:r>
        <w:rPr>
          <w:rFonts w:hint="eastAsia" w:eastAsia="仿宋_GB2312" w:cs="仿宋_GB2312"/>
          <w:sz w:val="32"/>
          <w:szCs w:val="32"/>
          <w:lang w:val="en-US" w:eastAsia="zh-CN"/>
        </w:rPr>
        <w:t>办公厅</w:t>
      </w:r>
      <w:r>
        <w:rPr>
          <w:rFonts w:hint="eastAsia" w:ascii="Times New Roman" w:hAnsi="Times New Roman" w:eastAsia="仿宋_GB2312" w:cs="仿宋_GB2312"/>
          <w:sz w:val="32"/>
          <w:szCs w:val="32"/>
          <w:lang w:val="en-US" w:eastAsia="zh-CN"/>
        </w:rPr>
        <w:t>关于实施“海河工匠”建设的通知》（津政办发〔2019〕24号）</w:t>
      </w:r>
      <w:r>
        <w:rPr>
          <w:rFonts w:hint="eastAsia" w:eastAsia="仿宋_GB2312" w:cs="仿宋_GB2312"/>
          <w:sz w:val="32"/>
          <w:szCs w:val="32"/>
          <w:lang w:val="en-US" w:eastAsia="zh-CN"/>
        </w:rPr>
        <w:t>、</w:t>
      </w:r>
      <w:r>
        <w:rPr>
          <w:rFonts w:hint="eastAsia" w:ascii="Times New Roman" w:hAnsi="Times New Roman" w:eastAsia="仿宋_GB2312" w:cs="仿宋_GB2312"/>
          <w:b w:val="0"/>
          <w:bCs w:val="0"/>
          <w:color w:val="auto"/>
          <w:kern w:val="0"/>
          <w:sz w:val="32"/>
          <w:szCs w:val="32"/>
          <w:lang w:eastAsia="zh-CN"/>
        </w:rPr>
        <w:t>《</w:t>
      </w:r>
      <w:r>
        <w:rPr>
          <w:rFonts w:hint="eastAsia" w:eastAsia="仿宋_GB2312" w:cs="仿宋_GB2312"/>
          <w:b w:val="0"/>
          <w:bCs w:val="0"/>
          <w:color w:val="auto"/>
          <w:kern w:val="0"/>
          <w:sz w:val="32"/>
          <w:szCs w:val="32"/>
          <w:lang w:eastAsia="zh-CN"/>
        </w:rPr>
        <w:t>市人社局关于印发</w:t>
      </w:r>
      <w:r>
        <w:rPr>
          <w:rFonts w:hint="eastAsia" w:ascii="Times New Roman" w:hAnsi="Times New Roman" w:eastAsia="仿宋_GB2312" w:cs="仿宋_GB2312"/>
          <w:b w:val="0"/>
          <w:bCs w:val="0"/>
          <w:color w:val="auto"/>
          <w:kern w:val="0"/>
          <w:sz w:val="32"/>
          <w:szCs w:val="32"/>
          <w:lang w:eastAsia="zh-CN"/>
        </w:rPr>
        <w:t>〈</w:t>
      </w:r>
      <w:r>
        <w:rPr>
          <w:rFonts w:hint="eastAsia" w:ascii="Times New Roman" w:hAnsi="Times New Roman" w:eastAsia="仿宋_GB2312" w:cs="仿宋_GB2312"/>
          <w:b w:val="0"/>
          <w:bCs w:val="0"/>
          <w:color w:val="auto"/>
          <w:kern w:val="0"/>
          <w:sz w:val="32"/>
          <w:szCs w:val="32"/>
        </w:rPr>
        <w:t>天津市高技能人才培训基地建设项目管理办法</w:t>
      </w:r>
      <w:r>
        <w:rPr>
          <w:rFonts w:hint="eastAsia" w:ascii="Times New Roman" w:hAnsi="Times New Roman" w:eastAsia="仿宋_GB2312" w:cs="仿宋_GB2312"/>
          <w:b w:val="0"/>
          <w:bCs w:val="0"/>
          <w:color w:val="auto"/>
          <w:kern w:val="0"/>
          <w:sz w:val="32"/>
          <w:szCs w:val="32"/>
          <w:lang w:eastAsia="zh-CN"/>
        </w:rPr>
        <w:t>〉</w:t>
      </w:r>
      <w:r>
        <w:rPr>
          <w:rFonts w:hint="eastAsia" w:eastAsia="仿宋_GB2312" w:cs="仿宋_GB2312"/>
          <w:b w:val="0"/>
          <w:bCs w:val="0"/>
          <w:color w:val="auto"/>
          <w:kern w:val="0"/>
          <w:sz w:val="32"/>
          <w:szCs w:val="32"/>
          <w:lang w:eastAsia="zh-CN"/>
        </w:rPr>
        <w:t>的通知</w:t>
      </w:r>
      <w:r>
        <w:rPr>
          <w:rFonts w:hint="eastAsia" w:ascii="Times New Roman" w:hAnsi="Times New Roman" w:eastAsia="仿宋_GB2312" w:cs="仿宋_GB2312"/>
          <w:b w:val="0"/>
          <w:bCs w:val="0"/>
          <w:color w:val="auto"/>
          <w:kern w:val="0"/>
          <w:sz w:val="32"/>
          <w:szCs w:val="32"/>
          <w:lang w:eastAsia="zh-CN"/>
        </w:rPr>
        <w:t>》</w:t>
      </w:r>
      <w:r>
        <w:rPr>
          <w:rFonts w:hint="eastAsia" w:eastAsia="仿宋_GB2312" w:cs="仿宋_GB2312"/>
          <w:b w:val="0"/>
          <w:bCs w:val="0"/>
          <w:color w:val="auto"/>
          <w:kern w:val="0"/>
          <w:sz w:val="32"/>
          <w:szCs w:val="32"/>
          <w:lang w:eastAsia="zh-CN"/>
        </w:rPr>
        <w:t>（津人社办发</w:t>
      </w:r>
      <w:r>
        <w:rPr>
          <w:rFonts w:hint="eastAsia" w:ascii="Times New Roman" w:hAnsi="Times New Roman" w:eastAsia="仿宋_GB2312" w:cs="仿宋_GB2312"/>
          <w:color w:val="000000"/>
          <w:sz w:val="32"/>
          <w:szCs w:val="32"/>
        </w:rPr>
        <w:t>〔</w:t>
      </w:r>
      <w:r>
        <w:rPr>
          <w:rFonts w:hint="eastAsia" w:eastAsia="仿宋_GB2312" w:cs="仿宋_GB2312"/>
          <w:b w:val="0"/>
          <w:bCs w:val="0"/>
          <w:color w:val="auto"/>
          <w:kern w:val="0"/>
          <w:sz w:val="32"/>
          <w:szCs w:val="32"/>
          <w:lang w:val="en-US" w:eastAsia="zh-CN"/>
        </w:rPr>
        <w:t>2022</w:t>
      </w:r>
      <w:r>
        <w:rPr>
          <w:rFonts w:hint="eastAsia" w:ascii="Times New Roman" w:hAnsi="Times New Roman" w:eastAsia="仿宋_GB2312" w:cs="仿宋_GB2312"/>
          <w:color w:val="000000"/>
          <w:sz w:val="32"/>
          <w:szCs w:val="32"/>
        </w:rPr>
        <w:t>〕</w:t>
      </w:r>
      <w:r>
        <w:rPr>
          <w:rFonts w:hint="eastAsia" w:eastAsia="仿宋_GB2312" w:cs="仿宋_GB2312"/>
          <w:b w:val="0"/>
          <w:bCs w:val="0"/>
          <w:color w:val="auto"/>
          <w:kern w:val="0"/>
          <w:sz w:val="32"/>
          <w:szCs w:val="32"/>
          <w:lang w:val="en-US" w:eastAsia="zh-CN"/>
        </w:rPr>
        <w:t>50号</w:t>
      </w:r>
      <w:r>
        <w:rPr>
          <w:rFonts w:hint="eastAsia" w:eastAsia="仿宋_GB2312" w:cs="仿宋_GB2312"/>
          <w:b w:val="0"/>
          <w:bCs w:val="0"/>
          <w:color w:val="auto"/>
          <w:kern w:val="0"/>
          <w:sz w:val="32"/>
          <w:szCs w:val="32"/>
          <w:lang w:eastAsia="zh-CN"/>
        </w:rPr>
        <w:t>）和</w:t>
      </w:r>
      <w:r>
        <w:rPr>
          <w:rFonts w:eastAsia="仿宋_GB2312"/>
          <w:color w:val="000000"/>
          <w:kern w:val="0"/>
          <w:sz w:val="32"/>
          <w:szCs w:val="32"/>
        </w:rPr>
        <w:t>《市人社局关于遴选支持202</w:t>
      </w:r>
      <w:r>
        <w:rPr>
          <w:rFonts w:hint="default" w:eastAsia="仿宋_GB2312"/>
          <w:color w:val="000000"/>
          <w:kern w:val="0"/>
          <w:sz w:val="32"/>
          <w:szCs w:val="32"/>
          <w:lang w:val="en"/>
        </w:rPr>
        <w:t>5</w:t>
      </w:r>
      <w:r>
        <w:rPr>
          <w:rFonts w:eastAsia="仿宋_GB2312"/>
          <w:color w:val="000000"/>
          <w:kern w:val="0"/>
          <w:sz w:val="32"/>
          <w:szCs w:val="32"/>
        </w:rPr>
        <w:t>年天津市高技能人才培训基地和技能大师工作室建设有关问题的通知》（津人社办函〔202</w:t>
      </w:r>
      <w:r>
        <w:rPr>
          <w:rFonts w:hint="default" w:eastAsia="仿宋_GB2312"/>
          <w:color w:val="000000"/>
          <w:kern w:val="0"/>
          <w:sz w:val="32"/>
          <w:szCs w:val="32"/>
          <w:lang w:val="en"/>
        </w:rPr>
        <w:t>5</w:t>
      </w:r>
      <w:r>
        <w:rPr>
          <w:rFonts w:eastAsia="仿宋_GB2312"/>
          <w:color w:val="000000"/>
          <w:kern w:val="0"/>
          <w:sz w:val="32"/>
          <w:szCs w:val="32"/>
        </w:rPr>
        <w:t>〕</w:t>
      </w:r>
      <w:r>
        <w:rPr>
          <w:rFonts w:hint="default" w:eastAsia="仿宋_GB2312"/>
          <w:color w:val="000000"/>
          <w:kern w:val="0"/>
          <w:sz w:val="32"/>
          <w:szCs w:val="32"/>
          <w:lang w:val="en"/>
        </w:rPr>
        <w:t>76</w:t>
      </w:r>
      <w:r>
        <w:rPr>
          <w:rFonts w:eastAsia="仿宋_GB2312"/>
          <w:color w:val="000000"/>
          <w:kern w:val="0"/>
          <w:sz w:val="32"/>
          <w:szCs w:val="32"/>
        </w:rPr>
        <w:t>号）</w:t>
      </w:r>
      <w:r>
        <w:rPr>
          <w:rFonts w:hint="eastAsia" w:ascii="Times New Roman" w:hAnsi="Times New Roman" w:eastAsia="仿宋_GB2312" w:cs="仿宋_GB2312"/>
          <w:color w:val="000000"/>
          <w:kern w:val="0"/>
          <w:sz w:val="32"/>
          <w:szCs w:val="32"/>
          <w:shd w:val="clear" w:color="auto" w:fill="FFFFFF"/>
          <w:lang w:val="en"/>
        </w:rPr>
        <w:t>，</w:t>
      </w:r>
      <w:r>
        <w:rPr>
          <w:rFonts w:hint="eastAsia" w:ascii="Times New Roman" w:hAnsi="Times New Roman" w:eastAsia="仿宋_GB2312" w:cs="仿宋_GB2312"/>
          <w:sz w:val="32"/>
          <w:szCs w:val="32"/>
          <w:lang w:val="en-US" w:eastAsia="zh-CN"/>
        </w:rPr>
        <w:t>经基层推荐、专家评审</w:t>
      </w:r>
      <w:r>
        <w:rPr>
          <w:rFonts w:hint="eastAsia" w:eastAsia="仿宋_GB2312" w:cs="仿宋_GB2312"/>
          <w:sz w:val="32"/>
          <w:szCs w:val="32"/>
          <w:lang w:val="en-US" w:eastAsia="zh-CN"/>
        </w:rPr>
        <w:t>、市人社局党组会议审议、</w:t>
      </w:r>
      <w:r>
        <w:rPr>
          <w:rFonts w:hint="eastAsia" w:ascii="Times New Roman" w:hAnsi="Times New Roman" w:eastAsia="仿宋_GB2312" w:cs="仿宋_GB2312"/>
          <w:sz w:val="32"/>
          <w:szCs w:val="32"/>
          <w:lang w:val="en-US" w:eastAsia="zh-CN"/>
        </w:rPr>
        <w:t>官网公示，</w:t>
      </w:r>
      <w:r>
        <w:rPr>
          <w:rFonts w:hint="eastAsia" w:eastAsia="仿宋_GB2312" w:cs="仿宋_GB2312"/>
          <w:sz w:val="32"/>
          <w:szCs w:val="32"/>
          <w:lang w:val="en-US" w:eastAsia="zh-CN"/>
        </w:rPr>
        <w:t>确定“</w:t>
      </w:r>
      <w:r>
        <w:rPr>
          <w:rFonts w:hint="default" w:ascii="Times New Roman" w:hAnsi="Times New Roman" w:eastAsia="仿宋_GB2312" w:cs="Times New Roman"/>
          <w:kern w:val="0"/>
          <w:sz w:val="32"/>
          <w:szCs w:val="32"/>
          <w:lang w:val="en-US" w:eastAsia="zh-CN"/>
        </w:rPr>
        <w:t>天津电子信息职业技术学院</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仿宋_GB2312"/>
          <w:color w:val="000000"/>
          <w:kern w:val="0"/>
          <w:sz w:val="32"/>
          <w:szCs w:val="32"/>
          <w:shd w:val="clear" w:color="auto" w:fill="FFFFFF"/>
        </w:rPr>
        <w:t>等10家单位为202</w:t>
      </w:r>
      <w:r>
        <w:rPr>
          <w:rFonts w:hint="eastAsia" w:eastAsia="仿宋_GB2312" w:cs="仿宋_GB2312"/>
          <w:color w:val="000000"/>
          <w:kern w:val="0"/>
          <w:sz w:val="32"/>
          <w:szCs w:val="32"/>
          <w:shd w:val="clear" w:color="auto" w:fill="FFFFFF"/>
          <w:lang w:val="en-US" w:eastAsia="zh-CN"/>
        </w:rPr>
        <w:t>5</w:t>
      </w:r>
      <w:r>
        <w:rPr>
          <w:rFonts w:hint="eastAsia" w:ascii="Times New Roman" w:hAnsi="Times New Roman" w:eastAsia="仿宋_GB2312" w:cs="仿宋_GB2312"/>
          <w:color w:val="000000"/>
          <w:kern w:val="0"/>
          <w:sz w:val="32"/>
          <w:szCs w:val="32"/>
          <w:shd w:val="clear" w:color="auto" w:fill="FFFFFF"/>
        </w:rPr>
        <w:t>年天津市高技能人才培训基地建设项目</w:t>
      </w:r>
      <w:r>
        <w:rPr>
          <w:rFonts w:hint="eastAsia" w:ascii="Times New Roman" w:hAnsi="Times New Roman" w:eastAsia="仿宋_GB2312" w:cs="仿宋_GB2312"/>
          <w:color w:val="000000"/>
          <w:kern w:val="0"/>
          <w:sz w:val="32"/>
          <w:szCs w:val="32"/>
          <w:shd w:val="clear" w:color="auto" w:fill="FFFFFF"/>
          <w:lang w:eastAsia="zh-CN"/>
        </w:rPr>
        <w:t>，</w:t>
      </w:r>
      <w:r>
        <w:rPr>
          <w:rFonts w:hint="eastAsia" w:ascii="Times New Roman" w:hAnsi="Times New Roman" w:eastAsia="仿宋_GB2312" w:cs="仿宋_GB2312"/>
          <w:color w:val="000000"/>
          <w:kern w:val="0"/>
          <w:sz w:val="32"/>
          <w:szCs w:val="32"/>
          <w:shd w:val="clear" w:color="auto" w:fill="FFFFFF"/>
        </w:rPr>
        <w:t>确定</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天津工业职业学院王亮技能大师工作室</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仿宋_GB2312"/>
          <w:color w:val="000000"/>
          <w:kern w:val="0"/>
          <w:sz w:val="32"/>
          <w:szCs w:val="32"/>
          <w:shd w:val="clear" w:color="auto" w:fill="FFFFFF"/>
        </w:rPr>
        <w:t>等10个工作室为202</w:t>
      </w:r>
      <w:r>
        <w:rPr>
          <w:rFonts w:hint="eastAsia" w:eastAsia="仿宋_GB2312" w:cs="仿宋_GB2312"/>
          <w:color w:val="000000"/>
          <w:kern w:val="0"/>
          <w:sz w:val="32"/>
          <w:szCs w:val="32"/>
          <w:shd w:val="clear" w:color="auto" w:fill="FFFFFF"/>
          <w:lang w:val="en-US" w:eastAsia="zh-CN"/>
        </w:rPr>
        <w:t>5</w:t>
      </w:r>
      <w:r>
        <w:rPr>
          <w:rFonts w:hint="eastAsia" w:ascii="Times New Roman" w:hAnsi="Times New Roman" w:eastAsia="仿宋_GB2312" w:cs="仿宋_GB2312"/>
          <w:color w:val="000000"/>
          <w:kern w:val="0"/>
          <w:sz w:val="32"/>
          <w:szCs w:val="32"/>
          <w:shd w:val="clear" w:color="auto" w:fill="FFFFFF"/>
        </w:rPr>
        <w:t>年天津市技能大师工作室建设项目</w:t>
      </w:r>
      <w:r>
        <w:rPr>
          <w:rFonts w:hint="eastAsia" w:ascii="Times New Roman" w:hAnsi="Times New Roman" w:eastAsia="仿宋_GB2312" w:cs="仿宋_GB2312"/>
          <w:color w:val="000000"/>
          <w:kern w:val="0"/>
          <w:sz w:val="32"/>
          <w:szCs w:val="32"/>
          <w:shd w:val="clear" w:color="auto" w:fill="FFFFFF"/>
          <w:lang w:eastAsia="zh-CN"/>
        </w:rPr>
        <w:t>，</w:t>
      </w:r>
      <w:r>
        <w:rPr>
          <w:rFonts w:hint="eastAsia" w:ascii="Times New Roman" w:hAnsi="Times New Roman" w:eastAsia="仿宋_GB2312" w:cs="仿宋_GB2312"/>
          <w:sz w:val="32"/>
          <w:szCs w:val="32"/>
          <w:lang w:val="en-US" w:eastAsia="zh-CN"/>
        </w:rPr>
        <w:t>现予公布：</w:t>
      </w:r>
    </w:p>
    <w:p w14:paraId="2FE3FF41">
      <w:pPr>
        <w:spacing w:beforeLines="0" w:afterLines="0" w:line="620" w:lineRule="exact"/>
        <w:ind w:firstLine="640" w:firstLineChars="200"/>
        <w:rPr>
          <w:rFonts w:hint="eastAsia" w:ascii="Times New Roman" w:hAnsi="Times New Roman" w:eastAsia="黑体" w:cs="黑体"/>
          <w:sz w:val="32"/>
          <w:szCs w:val="32"/>
          <w:highlight w:val="yellow"/>
          <w:lang w:val="en-US" w:eastAsia="zh-CN"/>
        </w:rPr>
      </w:pPr>
      <w:r>
        <w:rPr>
          <w:rFonts w:hint="eastAsia" w:ascii="Times New Roman" w:hAnsi="Times New Roman" w:eastAsia="黑体" w:cs="黑体"/>
          <w:sz w:val="32"/>
          <w:szCs w:val="32"/>
          <w:highlight w:val="none"/>
          <w:lang w:val="en-US" w:eastAsia="zh-CN"/>
        </w:rPr>
        <w:t>一、202</w:t>
      </w:r>
      <w:r>
        <w:rPr>
          <w:rFonts w:hint="eastAsia" w:eastAsia="黑体" w:cs="黑体"/>
          <w:sz w:val="32"/>
          <w:szCs w:val="32"/>
          <w:highlight w:val="none"/>
          <w:lang w:val="en-US" w:eastAsia="zh-CN"/>
        </w:rPr>
        <w:t>5</w:t>
      </w:r>
      <w:r>
        <w:rPr>
          <w:rFonts w:hint="eastAsia" w:ascii="Times New Roman" w:hAnsi="Times New Roman" w:eastAsia="黑体" w:cs="黑体"/>
          <w:sz w:val="32"/>
          <w:szCs w:val="32"/>
          <w:highlight w:val="none"/>
          <w:lang w:val="en-US" w:eastAsia="zh-CN"/>
        </w:rPr>
        <w:t>年天津市高技能人才培训基地建设项目</w:t>
      </w:r>
    </w:p>
    <w:p w14:paraId="58CA0913">
      <w:pPr>
        <w:keepNext w:val="0"/>
        <w:keepLines w:val="0"/>
        <w:pageBreakBefore w:val="0"/>
        <w:widowControl/>
        <w:kinsoku/>
        <w:wordWrap/>
        <w:overflowPunct/>
        <w:topLinePunct w:val="0"/>
        <w:autoSpaceDE/>
        <w:autoSpaceDN/>
        <w:bidi w:val="0"/>
        <w:adjustRightInd/>
        <w:snapToGrid/>
        <w:spacing w:beforeLines="0" w:afterLines="0" w:line="620" w:lineRule="exact"/>
        <w:ind w:firstLine="640" w:firstLineChars="200"/>
        <w:jc w:val="both"/>
        <w:textAlignment w:val="center"/>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（一）天津电子信息职业技术学院</w:t>
      </w:r>
    </w:p>
    <w:p w14:paraId="663925A3">
      <w:pPr>
        <w:keepNext w:val="0"/>
        <w:keepLines w:val="0"/>
        <w:pageBreakBefore w:val="0"/>
        <w:widowControl/>
        <w:kinsoku/>
        <w:wordWrap/>
        <w:overflowPunct/>
        <w:topLinePunct w:val="0"/>
        <w:autoSpaceDE/>
        <w:autoSpaceDN/>
        <w:bidi w:val="0"/>
        <w:adjustRightInd/>
        <w:snapToGrid/>
        <w:spacing w:beforeLines="0" w:afterLines="0" w:line="640" w:lineRule="exact"/>
        <w:ind w:firstLine="640" w:firstLineChars="200"/>
        <w:jc w:val="both"/>
        <w:textAlignment w:val="center"/>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（二）天津中德应用技术大学</w:t>
      </w:r>
    </w:p>
    <w:p w14:paraId="392FB97A">
      <w:pPr>
        <w:keepNext w:val="0"/>
        <w:keepLines w:val="0"/>
        <w:pageBreakBefore w:val="0"/>
        <w:widowControl/>
        <w:kinsoku/>
        <w:wordWrap/>
        <w:overflowPunct/>
        <w:topLinePunct w:val="0"/>
        <w:autoSpaceDE/>
        <w:autoSpaceDN/>
        <w:bidi w:val="0"/>
        <w:adjustRightInd/>
        <w:snapToGrid/>
        <w:spacing w:beforeLines="0" w:afterLines="0" w:line="640" w:lineRule="exact"/>
        <w:ind w:firstLine="640" w:firstLineChars="200"/>
        <w:jc w:val="both"/>
        <w:textAlignment w:val="center"/>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（三）天津市境外就业职业介绍所</w:t>
      </w:r>
      <w:r>
        <w:rPr>
          <w:rFonts w:hint="eastAsia" w:eastAsia="仿宋_GB2312" w:cs="Times New Roman"/>
          <w:color w:val="000000"/>
          <w:kern w:val="0"/>
          <w:sz w:val="32"/>
          <w:szCs w:val="32"/>
          <w:shd w:val="clear" w:color="auto" w:fill="FFFFFF"/>
          <w:lang w:val="en-US" w:eastAsia="zh-CN" w:bidi="ar-SA"/>
        </w:rPr>
        <w:t>（</w:t>
      </w:r>
      <w:r>
        <w:rPr>
          <w:rFonts w:hint="default" w:ascii="Times New Roman" w:hAnsi="Times New Roman" w:eastAsia="仿宋_GB2312" w:cs="Times New Roman"/>
          <w:color w:val="000000"/>
          <w:kern w:val="0"/>
          <w:sz w:val="32"/>
          <w:szCs w:val="32"/>
          <w:shd w:val="clear" w:color="auto" w:fill="FFFFFF"/>
          <w:lang w:val="en-US" w:eastAsia="zh-CN" w:bidi="ar-SA"/>
        </w:rPr>
        <w:t>天津市现代服务业职业技能培训鉴定基地</w:t>
      </w:r>
      <w:r>
        <w:rPr>
          <w:rFonts w:hint="eastAsia" w:eastAsia="仿宋_GB2312" w:cs="Times New Roman"/>
          <w:color w:val="000000"/>
          <w:kern w:val="0"/>
          <w:sz w:val="32"/>
          <w:szCs w:val="32"/>
          <w:shd w:val="clear" w:color="auto" w:fill="FFFFFF"/>
          <w:lang w:val="en-US" w:eastAsia="zh-CN" w:bidi="ar-SA"/>
        </w:rPr>
        <w:t>）</w:t>
      </w:r>
    </w:p>
    <w:p w14:paraId="380A5737">
      <w:pPr>
        <w:keepNext w:val="0"/>
        <w:keepLines w:val="0"/>
        <w:pageBreakBefore w:val="0"/>
        <w:widowControl/>
        <w:kinsoku/>
        <w:wordWrap/>
        <w:overflowPunct/>
        <w:topLinePunct w:val="0"/>
        <w:autoSpaceDE/>
        <w:autoSpaceDN/>
        <w:bidi w:val="0"/>
        <w:adjustRightInd/>
        <w:snapToGrid/>
        <w:spacing w:beforeLines="0" w:afterLines="0" w:line="640" w:lineRule="exact"/>
        <w:ind w:firstLine="640" w:firstLineChars="200"/>
        <w:jc w:val="both"/>
        <w:textAlignment w:val="center"/>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（四）天津医学高等专科学校</w:t>
      </w:r>
    </w:p>
    <w:p w14:paraId="1C70D8E4">
      <w:pPr>
        <w:keepNext w:val="0"/>
        <w:keepLines w:val="0"/>
        <w:pageBreakBefore w:val="0"/>
        <w:widowControl/>
        <w:kinsoku/>
        <w:wordWrap/>
        <w:overflowPunct/>
        <w:topLinePunct w:val="0"/>
        <w:autoSpaceDE/>
        <w:autoSpaceDN/>
        <w:bidi w:val="0"/>
        <w:adjustRightInd/>
        <w:snapToGrid/>
        <w:spacing w:beforeLines="0" w:afterLines="0" w:line="640" w:lineRule="exact"/>
        <w:ind w:firstLine="640" w:firstLineChars="200"/>
        <w:jc w:val="both"/>
        <w:textAlignment w:val="center"/>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（五）天津现代职业技术学院</w:t>
      </w:r>
    </w:p>
    <w:p w14:paraId="61337FBF">
      <w:pPr>
        <w:keepNext w:val="0"/>
        <w:keepLines w:val="0"/>
        <w:pageBreakBefore w:val="0"/>
        <w:widowControl/>
        <w:kinsoku/>
        <w:wordWrap/>
        <w:overflowPunct/>
        <w:topLinePunct w:val="0"/>
        <w:autoSpaceDE/>
        <w:autoSpaceDN/>
        <w:bidi w:val="0"/>
        <w:adjustRightInd/>
        <w:snapToGrid/>
        <w:spacing w:beforeLines="0" w:afterLines="0" w:line="640" w:lineRule="exact"/>
        <w:ind w:firstLine="640" w:firstLineChars="200"/>
        <w:jc w:val="both"/>
        <w:textAlignment w:val="center"/>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（六）中国石油集团渤海钻探工程有限公司</w:t>
      </w:r>
    </w:p>
    <w:p w14:paraId="6156F997">
      <w:pPr>
        <w:keepNext w:val="0"/>
        <w:keepLines w:val="0"/>
        <w:pageBreakBefore w:val="0"/>
        <w:widowControl/>
        <w:kinsoku/>
        <w:wordWrap/>
        <w:overflowPunct/>
        <w:topLinePunct w:val="0"/>
        <w:autoSpaceDE/>
        <w:autoSpaceDN/>
        <w:bidi w:val="0"/>
        <w:adjustRightInd/>
        <w:snapToGrid/>
        <w:spacing w:beforeLines="0" w:afterLines="0" w:line="640" w:lineRule="exact"/>
        <w:ind w:firstLine="640" w:firstLineChars="200"/>
        <w:jc w:val="both"/>
        <w:textAlignment w:val="center"/>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（七）天津天海同步科技有限公司</w:t>
      </w:r>
    </w:p>
    <w:p w14:paraId="63A6535A">
      <w:pPr>
        <w:keepNext w:val="0"/>
        <w:keepLines w:val="0"/>
        <w:pageBreakBefore w:val="0"/>
        <w:widowControl/>
        <w:kinsoku/>
        <w:wordWrap/>
        <w:overflowPunct/>
        <w:topLinePunct w:val="0"/>
        <w:autoSpaceDE/>
        <w:autoSpaceDN/>
        <w:bidi w:val="0"/>
        <w:adjustRightInd/>
        <w:snapToGrid/>
        <w:spacing w:beforeLines="0" w:afterLines="0" w:line="640" w:lineRule="exact"/>
        <w:ind w:firstLine="640" w:firstLineChars="200"/>
        <w:jc w:val="both"/>
        <w:textAlignment w:val="center"/>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（八）天津泰达绿化科技集团股份有限公司</w:t>
      </w:r>
    </w:p>
    <w:p w14:paraId="205788B9">
      <w:pPr>
        <w:keepNext w:val="0"/>
        <w:keepLines w:val="0"/>
        <w:pageBreakBefore w:val="0"/>
        <w:widowControl/>
        <w:kinsoku/>
        <w:wordWrap/>
        <w:overflowPunct/>
        <w:topLinePunct w:val="0"/>
        <w:autoSpaceDE/>
        <w:autoSpaceDN/>
        <w:bidi w:val="0"/>
        <w:adjustRightInd/>
        <w:snapToGrid/>
        <w:spacing w:beforeLines="0" w:afterLines="0" w:line="640" w:lineRule="exact"/>
        <w:ind w:firstLine="640" w:firstLineChars="200"/>
        <w:jc w:val="both"/>
        <w:textAlignment w:val="center"/>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（九）天津市天锻压力机有限公司</w:t>
      </w:r>
    </w:p>
    <w:p w14:paraId="737CB549">
      <w:pPr>
        <w:keepNext w:val="0"/>
        <w:keepLines w:val="0"/>
        <w:pageBreakBefore w:val="0"/>
        <w:widowControl/>
        <w:kinsoku/>
        <w:wordWrap/>
        <w:overflowPunct/>
        <w:topLinePunct w:val="0"/>
        <w:autoSpaceDE/>
        <w:autoSpaceDN/>
        <w:bidi w:val="0"/>
        <w:adjustRightInd/>
        <w:snapToGrid/>
        <w:spacing w:beforeLines="0" w:afterLines="0" w:line="640" w:lineRule="exact"/>
        <w:ind w:firstLine="640" w:firstLineChars="200"/>
        <w:jc w:val="both"/>
        <w:textAlignment w:val="center"/>
        <w:rPr>
          <w:rFonts w:hint="default" w:ascii="Times New Roman" w:hAnsi="Times New Roman" w:eastAsia="仿宋_GB2312" w:cs="Times New Roman"/>
          <w:kern w:val="2"/>
          <w:sz w:val="32"/>
          <w:szCs w:val="21"/>
          <w:lang w:val="en-US" w:eastAsia="zh-CN" w:bidi="ar-SA"/>
        </w:rPr>
      </w:pPr>
      <w:r>
        <w:rPr>
          <w:rFonts w:hint="default" w:ascii="Times New Roman" w:hAnsi="Times New Roman" w:eastAsia="仿宋_GB2312" w:cs="Times New Roman"/>
          <w:kern w:val="2"/>
          <w:sz w:val="32"/>
          <w:szCs w:val="21"/>
          <w:lang w:val="en-US" w:eastAsia="zh-CN" w:bidi="ar-SA"/>
        </w:rPr>
        <w:t>（十）天津顶益食品有限公司</w:t>
      </w:r>
    </w:p>
    <w:p w14:paraId="3B42C03A">
      <w:pPr>
        <w:spacing w:beforeLines="0" w:afterLines="0" w:line="640" w:lineRule="exact"/>
        <w:ind w:firstLine="640" w:firstLineChars="200"/>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二、202</w:t>
      </w:r>
      <w:r>
        <w:rPr>
          <w:rFonts w:hint="eastAsia" w:eastAsia="黑体" w:cs="黑体"/>
          <w:sz w:val="32"/>
          <w:szCs w:val="32"/>
          <w:lang w:val="en-US" w:eastAsia="zh-CN"/>
        </w:rPr>
        <w:t>5</w:t>
      </w:r>
      <w:r>
        <w:rPr>
          <w:rFonts w:hint="eastAsia" w:ascii="Times New Roman" w:hAnsi="Times New Roman" w:eastAsia="黑体" w:cs="黑体"/>
          <w:sz w:val="32"/>
          <w:szCs w:val="32"/>
          <w:lang w:val="en-US" w:eastAsia="zh-CN"/>
        </w:rPr>
        <w:t>年天津市技能大师工作室建设项目</w:t>
      </w:r>
    </w:p>
    <w:p w14:paraId="785FBE6B">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firstLine="640" w:firstLineChars="200"/>
        <w:jc w:val="both"/>
        <w:textAlignment w:val="auto"/>
        <w:rPr>
          <w:rFonts w:hint="eastAsia" w:ascii="Times New Roman" w:hAnsi="Times New Roman" w:cs="Times New Roman"/>
          <w:szCs w:val="21"/>
          <w:lang w:eastAsia="zh-CN"/>
        </w:rPr>
      </w:pPr>
      <w:r>
        <w:rPr>
          <w:rFonts w:hint="eastAsia" w:ascii="Times New Roman" w:hAnsi="Times New Roman" w:cs="Times New Roman"/>
          <w:szCs w:val="21"/>
          <w:lang w:val="en-US" w:eastAsia="zh-CN"/>
        </w:rPr>
        <w:t>（一）</w:t>
      </w:r>
      <w:r>
        <w:rPr>
          <w:rFonts w:hint="default" w:ascii="Times New Roman" w:hAnsi="Times New Roman" w:cs="Times New Roman"/>
          <w:szCs w:val="21"/>
          <w:lang w:val="en-US" w:eastAsia="zh-CN"/>
        </w:rPr>
        <w:t>天津工业职业学院</w:t>
      </w:r>
      <w:r>
        <w:rPr>
          <w:rFonts w:hint="eastAsia" w:cs="Times New Roman"/>
          <w:szCs w:val="21"/>
          <w:lang w:val="en-US" w:eastAsia="zh-CN"/>
        </w:rPr>
        <w:t xml:space="preserve">  </w:t>
      </w:r>
      <w:r>
        <w:rPr>
          <w:rFonts w:hint="eastAsia" w:ascii="Times New Roman" w:hAnsi="Times New Roman" w:cs="Times New Roman"/>
          <w:szCs w:val="21"/>
          <w:lang w:val="en-US" w:eastAsia="zh-CN"/>
        </w:rPr>
        <w:t>王亮</w:t>
      </w:r>
      <w:r>
        <w:rPr>
          <w:rFonts w:hint="eastAsia" w:ascii="Times New Roman" w:hAnsi="Times New Roman" w:cs="Times New Roman"/>
          <w:szCs w:val="21"/>
          <w:lang w:eastAsia="zh-CN"/>
        </w:rPr>
        <w:t>技能大师工作室</w:t>
      </w:r>
    </w:p>
    <w:p w14:paraId="180F88FA">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firstLine="640" w:firstLineChars="200"/>
        <w:jc w:val="both"/>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（二）</w:t>
      </w:r>
      <w:r>
        <w:rPr>
          <w:rFonts w:hint="default" w:ascii="Times New Roman" w:hAnsi="Times New Roman" w:cs="Times New Roman"/>
          <w:szCs w:val="21"/>
          <w:lang w:val="en-US" w:eastAsia="zh-CN"/>
        </w:rPr>
        <w:t>天津市机电工艺技师学院</w:t>
      </w:r>
      <w:r>
        <w:rPr>
          <w:rFonts w:hint="eastAsia" w:ascii="Times New Roman" w:hAnsi="Times New Roman" w:cs="Times New Roman"/>
          <w:szCs w:val="21"/>
          <w:lang w:val="en-US" w:eastAsia="zh-CN"/>
        </w:rPr>
        <w:t xml:space="preserve">  </w:t>
      </w:r>
      <w:r>
        <w:rPr>
          <w:rFonts w:hint="default" w:ascii="Times New Roman" w:hAnsi="Times New Roman" w:cs="Times New Roman"/>
          <w:szCs w:val="21"/>
          <w:lang w:val="en-US" w:eastAsia="zh-CN"/>
        </w:rPr>
        <w:t>李子齐</w:t>
      </w:r>
      <w:r>
        <w:rPr>
          <w:rFonts w:hint="eastAsia" w:ascii="Times New Roman" w:hAnsi="Times New Roman" w:cs="Times New Roman"/>
          <w:szCs w:val="21"/>
          <w:lang w:val="en-US" w:eastAsia="zh-CN"/>
        </w:rPr>
        <w:t>技能大师工作室</w:t>
      </w:r>
    </w:p>
    <w:p w14:paraId="3EBE8AD9">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firstLine="640" w:firstLineChars="200"/>
        <w:jc w:val="both"/>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（三）</w:t>
      </w:r>
      <w:r>
        <w:rPr>
          <w:rFonts w:hint="default" w:ascii="Times New Roman" w:hAnsi="Times New Roman" w:cs="Times New Roman"/>
          <w:szCs w:val="21"/>
          <w:lang w:val="en-US" w:eastAsia="zh-CN"/>
        </w:rPr>
        <w:t>天津市电子信息技师学院</w:t>
      </w:r>
      <w:r>
        <w:rPr>
          <w:rFonts w:hint="eastAsia" w:cs="Times New Roman"/>
          <w:szCs w:val="21"/>
          <w:lang w:val="en-US" w:eastAsia="zh-CN"/>
        </w:rPr>
        <w:t xml:space="preserve">  </w:t>
      </w:r>
      <w:r>
        <w:rPr>
          <w:rFonts w:hint="default" w:ascii="Times New Roman" w:hAnsi="Times New Roman" w:cs="Times New Roman"/>
          <w:szCs w:val="21"/>
          <w:lang w:val="en-US" w:eastAsia="zh-CN"/>
        </w:rPr>
        <w:t>崔艳霞</w:t>
      </w:r>
      <w:r>
        <w:rPr>
          <w:rFonts w:hint="eastAsia" w:ascii="Times New Roman" w:hAnsi="Times New Roman" w:cs="Times New Roman"/>
          <w:szCs w:val="21"/>
          <w:lang w:val="en-US" w:eastAsia="zh-CN"/>
        </w:rPr>
        <w:t>技能大师工作室</w:t>
      </w:r>
    </w:p>
    <w:p w14:paraId="23ABBC40">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firstLine="640" w:firstLineChars="200"/>
        <w:jc w:val="both"/>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（四）</w:t>
      </w:r>
      <w:r>
        <w:rPr>
          <w:rFonts w:hint="default" w:ascii="Times New Roman" w:hAnsi="Times New Roman" w:cs="Times New Roman"/>
          <w:szCs w:val="21"/>
          <w:lang w:val="en-US" w:eastAsia="zh-CN"/>
        </w:rPr>
        <w:t>天津商务职业学院</w:t>
      </w:r>
      <w:r>
        <w:rPr>
          <w:rFonts w:hint="eastAsia" w:cs="Times New Roman"/>
          <w:szCs w:val="21"/>
          <w:lang w:val="en-US" w:eastAsia="zh-CN"/>
        </w:rPr>
        <w:t xml:space="preserve">  </w:t>
      </w:r>
      <w:r>
        <w:rPr>
          <w:rFonts w:hint="default" w:ascii="Times New Roman" w:hAnsi="Times New Roman" w:cs="Times New Roman"/>
          <w:szCs w:val="21"/>
          <w:lang w:val="en-US" w:eastAsia="zh-CN"/>
        </w:rPr>
        <w:t>贾树生</w:t>
      </w:r>
      <w:r>
        <w:rPr>
          <w:rFonts w:hint="eastAsia" w:ascii="Times New Roman" w:hAnsi="Times New Roman" w:cs="Times New Roman"/>
          <w:szCs w:val="21"/>
          <w:lang w:val="en-US" w:eastAsia="zh-CN"/>
        </w:rPr>
        <w:t>技能大师工作室</w:t>
      </w:r>
    </w:p>
    <w:p w14:paraId="3AD155C4">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firstLine="640" w:firstLineChars="200"/>
        <w:jc w:val="both"/>
        <w:textAlignment w:val="auto"/>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（五）</w:t>
      </w:r>
      <w:r>
        <w:rPr>
          <w:rFonts w:hint="default" w:ascii="Times New Roman" w:hAnsi="Times New Roman" w:cs="Times New Roman"/>
          <w:szCs w:val="21"/>
          <w:lang w:val="en-US" w:eastAsia="zh-CN"/>
        </w:rPr>
        <w:t>天津铁道职业技术学院</w:t>
      </w:r>
      <w:r>
        <w:rPr>
          <w:rFonts w:hint="eastAsia" w:cs="Times New Roman"/>
          <w:szCs w:val="21"/>
          <w:lang w:val="en-US" w:eastAsia="zh-CN"/>
        </w:rPr>
        <w:t xml:space="preserve">  </w:t>
      </w:r>
      <w:r>
        <w:rPr>
          <w:rFonts w:hint="default" w:ascii="Times New Roman" w:hAnsi="Times New Roman" w:cs="Times New Roman"/>
          <w:szCs w:val="21"/>
          <w:lang w:val="en-US" w:eastAsia="zh-CN"/>
        </w:rPr>
        <w:t>王志刚</w:t>
      </w:r>
      <w:r>
        <w:rPr>
          <w:rFonts w:hint="eastAsia" w:ascii="Times New Roman" w:hAnsi="Times New Roman" w:cs="Times New Roman"/>
          <w:szCs w:val="21"/>
          <w:lang w:val="en-US" w:eastAsia="zh-CN"/>
        </w:rPr>
        <w:t>技能大师工作室</w:t>
      </w:r>
    </w:p>
    <w:p w14:paraId="50CBB6BE">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firstLine="640" w:firstLineChars="200"/>
        <w:jc w:val="both"/>
        <w:textAlignment w:val="auto"/>
        <w:rPr>
          <w:rFonts w:hint="eastAsia" w:ascii="Times New Roman" w:hAnsi="Times New Roman" w:cs="Times New Roman"/>
          <w:szCs w:val="21"/>
          <w:lang w:val="en-US" w:eastAsia="zh-CN"/>
        </w:rPr>
      </w:pPr>
      <w:r>
        <w:rPr>
          <w:rFonts w:hint="eastAsia" w:cs="Times New Roman"/>
          <w:szCs w:val="21"/>
          <w:lang w:val="en-US" w:eastAsia="zh-CN"/>
        </w:rPr>
        <w:t>（六）</w:t>
      </w:r>
      <w:r>
        <w:rPr>
          <w:rFonts w:hint="default" w:ascii="Times New Roman" w:hAnsi="Times New Roman" w:cs="Times New Roman"/>
          <w:szCs w:val="21"/>
          <w:lang w:val="en-US" w:eastAsia="zh-CN"/>
        </w:rPr>
        <w:t>天津渤海职业技术学院</w:t>
      </w:r>
      <w:r>
        <w:rPr>
          <w:rFonts w:hint="eastAsia" w:cs="Times New Roman"/>
          <w:szCs w:val="21"/>
          <w:lang w:val="en-US" w:eastAsia="zh-CN"/>
        </w:rPr>
        <w:t xml:space="preserve">  </w:t>
      </w:r>
      <w:r>
        <w:rPr>
          <w:rFonts w:hint="default" w:ascii="Times New Roman" w:hAnsi="Times New Roman" w:cs="Times New Roman"/>
          <w:szCs w:val="21"/>
          <w:lang w:val="en-US" w:eastAsia="zh-CN"/>
        </w:rPr>
        <w:t>崔迎</w:t>
      </w:r>
      <w:r>
        <w:rPr>
          <w:rFonts w:hint="eastAsia" w:ascii="Times New Roman" w:hAnsi="Times New Roman" w:cs="Times New Roman"/>
          <w:szCs w:val="21"/>
          <w:lang w:val="en-US" w:eastAsia="zh-CN"/>
        </w:rPr>
        <w:t>技能大师工作室</w:t>
      </w:r>
    </w:p>
    <w:p w14:paraId="70AD7CB6">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firstLine="640" w:firstLineChars="200"/>
        <w:jc w:val="both"/>
        <w:textAlignment w:val="auto"/>
        <w:rPr>
          <w:rFonts w:hint="eastAsia" w:ascii="Times New Roman" w:hAnsi="Times New Roman" w:cs="Times New Roman"/>
          <w:szCs w:val="21"/>
          <w:lang w:val="en-US" w:eastAsia="zh-CN"/>
        </w:rPr>
      </w:pPr>
      <w:r>
        <w:rPr>
          <w:rFonts w:hint="eastAsia" w:cs="Times New Roman"/>
          <w:szCs w:val="21"/>
          <w:lang w:val="en-US" w:eastAsia="zh-CN"/>
        </w:rPr>
        <w:t>（七）</w:t>
      </w:r>
      <w:bookmarkStart w:id="0" w:name="_GoBack"/>
      <w:bookmarkEnd w:id="0"/>
      <w:r>
        <w:rPr>
          <w:rFonts w:hint="default" w:ascii="Times New Roman" w:hAnsi="Times New Roman" w:cs="Times New Roman"/>
          <w:szCs w:val="21"/>
          <w:lang w:val="en-US" w:eastAsia="zh-CN"/>
        </w:rPr>
        <w:t>天津铁路信号有限责任公司</w:t>
      </w:r>
      <w:r>
        <w:rPr>
          <w:rFonts w:hint="eastAsia" w:cs="Times New Roman"/>
          <w:szCs w:val="21"/>
          <w:lang w:val="en-US" w:eastAsia="zh-CN"/>
        </w:rPr>
        <w:t xml:space="preserve">  </w:t>
      </w:r>
      <w:r>
        <w:rPr>
          <w:rFonts w:hint="default" w:ascii="Times New Roman" w:hAnsi="Times New Roman" w:cs="Times New Roman"/>
          <w:szCs w:val="21"/>
          <w:lang w:val="en-US" w:eastAsia="zh-CN"/>
        </w:rPr>
        <w:t>刘建超</w:t>
      </w:r>
      <w:r>
        <w:rPr>
          <w:rFonts w:hint="eastAsia" w:ascii="Times New Roman" w:hAnsi="Times New Roman" w:cs="Times New Roman"/>
          <w:szCs w:val="21"/>
          <w:lang w:val="en-US" w:eastAsia="zh-CN"/>
        </w:rPr>
        <w:t>技能大师工作室</w:t>
      </w:r>
    </w:p>
    <w:p w14:paraId="1828E949">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left="17" w:leftChars="8" w:firstLine="617" w:firstLineChars="193"/>
        <w:jc w:val="both"/>
        <w:textAlignment w:val="auto"/>
        <w:rPr>
          <w:rFonts w:hint="eastAsia" w:ascii="Times New Roman" w:hAnsi="Times New Roman" w:cs="Times New Roman"/>
          <w:szCs w:val="21"/>
          <w:lang w:val="en-US" w:eastAsia="zh-CN"/>
        </w:rPr>
      </w:pPr>
      <w:r>
        <w:rPr>
          <w:rFonts w:hint="eastAsia" w:cs="Times New Roman"/>
          <w:szCs w:val="21"/>
          <w:lang w:val="en-US" w:eastAsia="zh-CN"/>
        </w:rPr>
        <w:t>（八）</w:t>
      </w:r>
      <w:r>
        <w:rPr>
          <w:rFonts w:hint="default" w:ascii="Times New Roman" w:hAnsi="Times New Roman" w:cs="Times New Roman"/>
          <w:szCs w:val="21"/>
          <w:lang w:val="en-US" w:eastAsia="zh-CN"/>
        </w:rPr>
        <w:t>特变电工京津冀智能科技有限公司</w:t>
      </w:r>
      <w:r>
        <w:rPr>
          <w:rFonts w:hint="eastAsia" w:cs="Times New Roman"/>
          <w:szCs w:val="21"/>
          <w:lang w:val="en-US" w:eastAsia="zh-CN"/>
        </w:rPr>
        <w:t xml:space="preserve">  </w:t>
      </w:r>
      <w:r>
        <w:rPr>
          <w:rFonts w:hint="default" w:ascii="Times New Roman" w:hAnsi="Times New Roman" w:cs="Times New Roman"/>
          <w:szCs w:val="21"/>
          <w:lang w:val="en-US" w:eastAsia="zh-CN"/>
        </w:rPr>
        <w:t>蔡小虎</w:t>
      </w:r>
      <w:r>
        <w:rPr>
          <w:rFonts w:hint="eastAsia" w:ascii="Times New Roman" w:hAnsi="Times New Roman" w:cs="Times New Roman"/>
          <w:szCs w:val="21"/>
          <w:lang w:val="en-US" w:eastAsia="zh-CN"/>
        </w:rPr>
        <w:t>技能大师工作室</w:t>
      </w:r>
    </w:p>
    <w:p w14:paraId="1D0463BB">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firstLine="640" w:firstLineChars="200"/>
        <w:jc w:val="both"/>
        <w:textAlignment w:val="auto"/>
        <w:rPr>
          <w:rFonts w:hint="eastAsia" w:ascii="Times New Roman" w:hAnsi="Times New Roman" w:cs="Times New Roman"/>
          <w:szCs w:val="21"/>
          <w:lang w:val="en-US" w:eastAsia="zh-CN"/>
        </w:rPr>
      </w:pPr>
      <w:r>
        <w:rPr>
          <w:rFonts w:hint="eastAsia" w:cs="Times New Roman"/>
          <w:szCs w:val="21"/>
          <w:lang w:val="en-US" w:eastAsia="zh-CN"/>
        </w:rPr>
        <w:t>（九）</w:t>
      </w:r>
      <w:r>
        <w:rPr>
          <w:rFonts w:hint="default" w:ascii="Times New Roman" w:hAnsi="Times New Roman" w:cs="Times New Roman"/>
          <w:szCs w:val="21"/>
          <w:lang w:val="en-US" w:eastAsia="zh-CN"/>
        </w:rPr>
        <w:t>天津市悦芽家政服务有限公司</w:t>
      </w:r>
      <w:r>
        <w:rPr>
          <w:rFonts w:hint="eastAsia" w:cs="Times New Roman"/>
          <w:szCs w:val="21"/>
          <w:lang w:val="en-US" w:eastAsia="zh-CN"/>
        </w:rPr>
        <w:t xml:space="preserve">  </w:t>
      </w:r>
      <w:r>
        <w:rPr>
          <w:rFonts w:hint="default" w:ascii="Times New Roman" w:hAnsi="Times New Roman" w:cs="Times New Roman"/>
          <w:szCs w:val="21"/>
          <w:lang w:val="en-US" w:eastAsia="zh-CN"/>
        </w:rPr>
        <w:t>李悦</w:t>
      </w:r>
      <w:r>
        <w:rPr>
          <w:rFonts w:hint="eastAsia" w:ascii="Times New Roman" w:hAnsi="Times New Roman" w:cs="Times New Roman"/>
          <w:szCs w:val="21"/>
          <w:lang w:val="en-US" w:eastAsia="zh-CN"/>
        </w:rPr>
        <w:t>技能大师工作室</w:t>
      </w:r>
    </w:p>
    <w:p w14:paraId="289D8BB9">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640" w:lineRule="exact"/>
        <w:ind w:firstLine="640" w:firstLineChars="200"/>
        <w:jc w:val="both"/>
        <w:textAlignment w:val="auto"/>
        <w:rPr>
          <w:rFonts w:hint="eastAsia" w:ascii="Times New Roman" w:hAnsi="Times New Roman" w:cs="Times New Roman"/>
          <w:szCs w:val="21"/>
          <w:lang w:eastAsia="zh-CN"/>
        </w:rPr>
      </w:pPr>
      <w:r>
        <w:rPr>
          <w:rFonts w:hint="eastAsia" w:ascii="Times New Roman" w:hAnsi="Times New Roman" w:cs="Times New Roman"/>
          <w:szCs w:val="21"/>
          <w:lang w:val="en-US" w:eastAsia="zh-CN"/>
        </w:rPr>
        <w:t>（十）</w:t>
      </w:r>
      <w:r>
        <w:rPr>
          <w:rFonts w:hint="default" w:ascii="Times New Roman" w:hAnsi="Times New Roman" w:cs="Times New Roman"/>
          <w:szCs w:val="21"/>
          <w:lang w:val="en-US" w:eastAsia="zh-CN"/>
        </w:rPr>
        <w:t>天津微深联创科技有限公司</w:t>
      </w:r>
      <w:r>
        <w:rPr>
          <w:rFonts w:hint="eastAsia" w:ascii="Times New Roman" w:hAnsi="Times New Roman" w:cs="Times New Roman"/>
          <w:szCs w:val="21"/>
          <w:lang w:val="en-US" w:eastAsia="zh-CN"/>
        </w:rPr>
        <w:t xml:space="preserve">  </w:t>
      </w:r>
      <w:r>
        <w:rPr>
          <w:rFonts w:hint="default" w:ascii="Times New Roman" w:hAnsi="Times New Roman" w:cs="Times New Roman"/>
          <w:szCs w:val="21"/>
          <w:lang w:val="en-US" w:eastAsia="zh-CN"/>
        </w:rPr>
        <w:t>张淼</w:t>
      </w:r>
      <w:r>
        <w:rPr>
          <w:rFonts w:hint="eastAsia" w:ascii="Times New Roman" w:hAnsi="Times New Roman" w:cs="Times New Roman"/>
          <w:szCs w:val="21"/>
          <w:lang w:val="en-US" w:eastAsia="zh-CN"/>
        </w:rPr>
        <w:t>技能大师工作室</w:t>
      </w:r>
    </w:p>
    <w:p w14:paraId="5F593FF8">
      <w:pPr>
        <w:pStyle w:val="5"/>
        <w:spacing w:beforeLines="0" w:afterLines="0" w:line="560" w:lineRule="exact"/>
        <w:ind w:firstLine="640" w:firstLineChars="200"/>
        <w:rPr>
          <w:rFonts w:hint="eastAsia" w:cs="Times New Roman"/>
          <w:sz w:val="32"/>
          <w:szCs w:val="32"/>
          <w:lang w:val="en-US" w:eastAsia="zh-CN"/>
        </w:rPr>
      </w:pPr>
    </w:p>
    <w:p w14:paraId="42A1826E">
      <w:pPr>
        <w:pStyle w:val="5"/>
        <w:spacing w:beforeLines="0" w:afterLines="0" w:line="560" w:lineRule="exact"/>
        <w:ind w:firstLine="640" w:firstLineChars="200"/>
        <w:rPr>
          <w:rFonts w:hint="eastAsia" w:cs="Times New Roman"/>
          <w:sz w:val="32"/>
          <w:szCs w:val="32"/>
          <w:lang w:val="en-US" w:eastAsia="zh-CN"/>
        </w:rPr>
      </w:pPr>
    </w:p>
    <w:p w14:paraId="3D19AE70">
      <w:pPr>
        <w:pStyle w:val="9"/>
        <w:numPr>
          <w:ilvl w:val="0"/>
          <w:numId w:val="0"/>
        </w:numPr>
        <w:spacing w:beforeLines="0" w:afterLines="0" w:line="560" w:lineRule="exact"/>
        <w:ind w:firstLine="640" w:firstLineChars="200"/>
        <w:jc w:val="both"/>
        <w:rPr>
          <w:rFonts w:hint="eastAsia" w:cs="Times New Roman"/>
          <w:sz w:val="32"/>
          <w:szCs w:val="21"/>
          <w:lang w:val="en-US" w:eastAsia="zh-CN"/>
        </w:rPr>
      </w:pPr>
    </w:p>
    <w:p w14:paraId="7DC9ED96">
      <w:pPr>
        <w:pStyle w:val="9"/>
        <w:numPr>
          <w:ilvl w:val="0"/>
          <w:numId w:val="0"/>
        </w:numPr>
        <w:spacing w:beforeLines="0" w:afterLines="0" w:line="600" w:lineRule="exact"/>
        <w:ind w:firstLine="640" w:firstLineChars="200"/>
        <w:jc w:val="both"/>
        <w:rPr>
          <w:rFonts w:hint="eastAsia" w:cs="Times New Roman"/>
          <w:sz w:val="32"/>
          <w:szCs w:val="21"/>
          <w:lang w:val="en-US" w:eastAsia="zh-CN"/>
        </w:rPr>
      </w:pPr>
      <w:r>
        <w:rPr>
          <w:rFonts w:hint="eastAsia" w:cs="Times New Roman"/>
          <w:sz w:val="32"/>
          <w:szCs w:val="21"/>
          <w:lang w:val="en-US" w:eastAsia="zh-CN"/>
        </w:rPr>
        <w:t xml:space="preserve">                        </w:t>
      </w:r>
      <w:r>
        <w:rPr>
          <w:rFonts w:hint="default" w:cs="Times New Roman"/>
          <w:sz w:val="32"/>
          <w:szCs w:val="21"/>
          <w:lang w:val="en" w:eastAsia="zh-CN"/>
        </w:rPr>
        <w:t xml:space="preserve">   </w:t>
      </w:r>
      <w:r>
        <w:rPr>
          <w:rFonts w:hint="eastAsia" w:cs="Times New Roman"/>
          <w:sz w:val="32"/>
          <w:szCs w:val="21"/>
          <w:lang w:val="en-US" w:eastAsia="zh-CN"/>
        </w:rPr>
        <w:t>2025年10月</w:t>
      </w:r>
      <w:r>
        <w:rPr>
          <w:rFonts w:hint="default" w:cs="Times New Roman"/>
          <w:sz w:val="32"/>
          <w:szCs w:val="21"/>
          <w:lang w:val="en" w:eastAsia="zh-CN"/>
        </w:rPr>
        <w:t>28</w:t>
      </w:r>
      <w:r>
        <w:rPr>
          <w:rFonts w:hint="eastAsia" w:cs="Times New Roman"/>
          <w:sz w:val="32"/>
          <w:szCs w:val="21"/>
          <w:lang w:val="en-US" w:eastAsia="zh-CN"/>
        </w:rPr>
        <w:t>日</w:t>
      </w:r>
    </w:p>
    <w:p w14:paraId="24710234">
      <w:pPr>
        <w:pStyle w:val="5"/>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eastAsia="仿宋_GB2312"/>
          <w:sz w:val="32"/>
          <w:lang w:val="en" w:eastAsia="zh-CN"/>
        </w:rPr>
      </w:pPr>
      <w:r>
        <w:rPr>
          <w:rFonts w:hint="eastAsia" w:eastAsia="仿宋_GB2312"/>
          <w:sz w:val="32"/>
          <w:lang w:val="en" w:eastAsia="zh-CN"/>
        </w:rPr>
        <w:t>（联系人：余建平；联系电话：</w:t>
      </w:r>
      <w:r>
        <w:rPr>
          <w:rFonts w:hint="eastAsia" w:eastAsia="仿宋_GB2312"/>
          <w:sz w:val="32"/>
          <w:lang w:val="en-US" w:eastAsia="zh-CN"/>
        </w:rPr>
        <w:t>63082855</w:t>
      </w:r>
      <w:r>
        <w:rPr>
          <w:rFonts w:hint="eastAsia" w:eastAsia="仿宋_GB2312"/>
          <w:sz w:val="32"/>
          <w:lang w:val="en" w:eastAsia="zh-CN"/>
        </w:rPr>
        <w:t>）</w:t>
      </w:r>
    </w:p>
    <w:p w14:paraId="592A5E0F">
      <w:pPr>
        <w:spacing w:beforeLines="0" w:afterLines="0" w:line="600" w:lineRule="exact"/>
        <w:ind w:left="0" w:leftChars="0" w:right="0" w:rightChars="0" w:firstLine="640" w:firstLineChars="200"/>
        <w:rPr>
          <w:rFonts w:hint="eastAsia" w:ascii="Times New Roman" w:eastAsia="仿宋_GB2312"/>
          <w:sz w:val="32"/>
        </w:rPr>
      </w:pPr>
      <w:r>
        <w:rPr>
          <w:rFonts w:hint="eastAsia" w:eastAsia="仿宋_GB2312"/>
          <w:sz w:val="32"/>
          <w:lang w:val="en" w:eastAsia="zh-CN"/>
        </w:rPr>
        <w:t>（此件主动公开）</w:t>
      </w:r>
    </w:p>
    <w:p w14:paraId="30E2084D">
      <w:pPr>
        <w:spacing w:beforeLines="0" w:afterLines="0" w:line="600" w:lineRule="exact"/>
        <w:rPr>
          <w:rFonts w:hint="eastAsia"/>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141118-19B2-430D-97EA-243D03E1E6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977AF025-83BE-4853-978A-0EC2795DDC7D}"/>
  </w:font>
  <w:font w:name="仿宋_GB2312">
    <w:panose1 w:val="02010609030101010101"/>
    <w:charset w:val="86"/>
    <w:family w:val="auto"/>
    <w:pitch w:val="default"/>
    <w:sig w:usb0="00000001" w:usb1="080E0000" w:usb2="00000000" w:usb3="00000000" w:csb0="00040000" w:csb1="00000000"/>
    <w:embedRegular r:id="rId3" w:fontKey="{DDDACE46-1968-45CD-B4D9-BE3DE061D3D8}"/>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embedRegular r:id="rId4" w:fontKey="{573908E9-7822-4D57-988E-417DA6F13548}"/>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E1DA9">
    <w:pPr>
      <w:pStyle w:val="7"/>
      <w:framePr w:wrap="around" w:vAnchor="text" w:hAnchor="margin" w:xAlign="outside" w:y="1"/>
      <w:rPr>
        <w:rStyle w:val="13"/>
        <w:rFonts w:hint="eastAsia"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14:paraId="724899FC">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7EE8C9B"/>
    <w:rsid w:val="366C5E32"/>
    <w:rsid w:val="5FBBA2D4"/>
    <w:rsid w:val="673025F2"/>
    <w:rsid w:val="6CBA6ECB"/>
    <w:rsid w:val="6E5267CF"/>
    <w:rsid w:val="6EDEA3B9"/>
    <w:rsid w:val="7EBF9552"/>
    <w:rsid w:val="B9DF4E10"/>
    <w:rsid w:val="DAF77859"/>
    <w:rsid w:val="DEE71B4D"/>
    <w:rsid w:val="F7F5AE08"/>
    <w:rsid w:val="FEFD2E4B"/>
    <w:rsid w:val="FEFF108B"/>
    <w:rsid w:val="FFDFA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3">
    <w:name w:val="index 5"/>
    <w:basedOn w:val="1"/>
    <w:next w:val="1"/>
    <w:qFormat/>
    <w:uiPriority w:val="2"/>
    <w:pPr>
      <w:ind w:left="1680"/>
    </w:pPr>
  </w:style>
  <w:style w:type="paragraph" w:styleId="4">
    <w:name w:val="Body Text"/>
    <w:basedOn w:val="1"/>
    <w:qFormat/>
    <w:uiPriority w:val="0"/>
    <w:pPr>
      <w:jc w:val="center"/>
    </w:pPr>
    <w:rPr>
      <w:sz w:val="44"/>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4"/>
    <w:qFormat/>
    <w:uiPriority w:val="0"/>
    <w:pPr>
      <w:spacing w:line="560" w:lineRule="exact"/>
      <w:ind w:firstLine="721" w:firstLineChars="200"/>
    </w:pPr>
    <w:rPr>
      <w:rFonts w:eastAsia="仿宋_GB2312"/>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paragraph" w:customStyle="1" w:styleId="22">
    <w:name w:val="BodyTextIndent2"/>
    <w:basedOn w:val="1"/>
    <w:qFormat/>
    <w:uiPriority w:val="0"/>
    <w:pPr>
      <w:spacing w:after="120" w:line="480" w:lineRule="auto"/>
      <w:ind w:left="360"/>
      <w:textAlignment w:val="baseline"/>
    </w:pPr>
  </w:style>
  <w:style w:type="character" w:customStyle="1" w:styleId="23">
    <w:name w:val="Hei Ti1"/>
    <w:qFormat/>
    <w:uiPriority w:val="0"/>
    <w:rPr>
      <w:rFonts w:ascii="黑体" w:hAnsi="黑体" w:eastAsia="黑体" w:cs="黑体"/>
      <w:sz w:val="32"/>
    </w:rPr>
  </w:style>
  <w:style w:type="character" w:customStyle="1" w:styleId="24">
    <w:name w:val="Hei Ti Bold2"/>
    <w:qFormat/>
    <w:uiPriority w:val="0"/>
    <w:rPr>
      <w:rFonts w:ascii="黑体" w:hAnsi="黑体" w:eastAsia="黑体" w:cs="黑体"/>
      <w:b/>
      <w:sz w:val="32"/>
    </w:rPr>
  </w:style>
  <w:style w:type="character" w:customStyle="1" w:styleId="25">
    <w:name w:val="Hei Ti Bold3"/>
    <w:qFormat/>
    <w:uiPriority w:val="0"/>
    <w:rPr>
      <w:rFonts w:ascii="黑体" w:hAnsi="黑体" w:eastAsia="黑体" w:cs="黑体"/>
      <w:b/>
      <w:sz w:val="36"/>
    </w:rPr>
  </w:style>
  <w:style w:type="character" w:customStyle="1" w:styleId="26">
    <w:name w:val="GB_23122"/>
    <w:qFormat/>
    <w:uiPriority w:val="0"/>
    <w:rPr>
      <w:rFonts w:ascii="仿宋_GB2312" w:hAnsi="仿宋_GB2312" w:eastAsia="仿宋_GB2312" w:cs="仿宋_GB2312"/>
      <w:sz w:val="32"/>
    </w:rPr>
  </w:style>
  <w:style w:type="character" w:customStyle="1" w:styleId="27">
    <w:name w:val="GB_23123"/>
    <w:qFormat/>
    <w:uiPriority w:val="0"/>
    <w:rPr>
      <w:rFonts w:ascii="仿宋_GB2312" w:hAnsi="仿宋_GB2312" w:eastAsia="仿宋_GB2312" w:cs="仿宋_GB2312"/>
      <w:sz w:val="36"/>
    </w:rPr>
  </w:style>
  <w:style w:type="character" w:customStyle="1" w:styleId="28">
    <w:name w:val="Red_Color1"/>
    <w:qFormat/>
    <w:uiPriority w:val="0"/>
    <w:rPr>
      <w:rFonts w:ascii="方正小标宋简体" w:hAnsi="方正小标宋简体" w:eastAsia="方正小标宋简体" w:cs="方正小标宋简体"/>
      <w:color w:val="000000"/>
      <w:sz w:val="65"/>
    </w:rPr>
  </w:style>
  <w:style w:type="character" w:customStyle="1" w:styleId="29">
    <w:name w:val="KaiTi1"/>
    <w:qFormat/>
    <w:uiPriority w:val="0"/>
    <w:rPr>
      <w:rFonts w:ascii="楷体_GB2312" w:hAnsi="楷体_GB2312" w:eastAsia="楷体_GB2312" w:cs="楷体_GB2312"/>
      <w:sz w:val="32"/>
    </w:rPr>
  </w:style>
  <w:style w:type="character" w:customStyle="1" w:styleId="30">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3</Pages>
  <Words>817</Words>
  <Characters>866</Characters>
  <Lines>1</Lines>
  <Paragraphs>1</Paragraphs>
  <TotalTime>4</TotalTime>
  <ScaleCrop>false</ScaleCrop>
  <LinksUpToDate>false</LinksUpToDate>
  <CharactersWithSpaces>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2020-09-15T06:56:00Z</dcterms:created>
  <dc:creator>admin</dc:creator>
  <cp:lastModifiedBy>木.</cp:lastModifiedBy>
  <cp:lastPrinted>2005-02-20T15:04:00Z</cp:lastPrinted>
  <dcterms:modified xsi:type="dcterms:W3CDTF">2025-12-02T08:34:12Z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eyJoZGlkIjoiYzA2Zjg1M2UzNzA3NDhiMTI3MTJmMDBmNzZjODczMDgiLCJ1c2VySWQiOiI0NjQxODk5NjcifQ==</vt:lpwstr>
  </property>
  <property fmtid="{D5CDD505-2E9C-101B-9397-08002B2CF9AE}" pid="4" name="ICV">
    <vt:lpwstr>D441BEDE7622472EA2C09FDD5374366F_12</vt:lpwstr>
  </property>
</Properties>
</file>