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F29E11">
      <w:pPr>
        <w:pStyle w:val="3"/>
        <w:adjustRightInd w:val="0"/>
        <w:spacing w:line="500" w:lineRule="exact"/>
        <w:rPr>
          <w:rFonts w:hAnsi="宋体"/>
          <w:b/>
          <w:bCs/>
          <w:szCs w:val="44"/>
        </w:rPr>
      </w:pPr>
    </w:p>
    <w:p w14:paraId="30960483">
      <w:pPr>
        <w:pStyle w:val="3"/>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方正小标宋简体" w:cs="方正小标宋简体"/>
          <w:spacing w:val="0"/>
          <w:sz w:val="44"/>
          <w:szCs w:val="44"/>
          <w:lang w:val="en-US" w:eastAsia="zh-CN"/>
        </w:rPr>
      </w:pPr>
      <w:r>
        <w:rPr>
          <w:rFonts w:hint="eastAsia" w:ascii="Times New Roman" w:hAnsi="Times New Roman" w:eastAsia="方正小标宋简体" w:cs="方正小标宋简体"/>
          <w:spacing w:val="0"/>
          <w:sz w:val="44"/>
          <w:szCs w:val="44"/>
          <w:lang w:val="en" w:eastAsia="zh-CN"/>
        </w:rPr>
        <w:t>市人社局</w:t>
      </w:r>
      <w:r>
        <w:rPr>
          <w:rFonts w:hint="eastAsia" w:ascii="Times New Roman" w:hAnsi="Times New Roman" w:eastAsia="方正小标宋简体" w:cs="方正小标宋简体"/>
          <w:spacing w:val="0"/>
          <w:sz w:val="44"/>
          <w:szCs w:val="44"/>
          <w:lang w:val="en"/>
        </w:rPr>
        <w:t>关于</w:t>
      </w:r>
      <w:r>
        <w:rPr>
          <w:rFonts w:hint="eastAsia" w:ascii="Times New Roman" w:hAnsi="Times New Roman" w:eastAsia="方正小标宋简体" w:cs="方正小标宋简体"/>
          <w:spacing w:val="0"/>
          <w:sz w:val="44"/>
          <w:szCs w:val="44"/>
          <w:lang w:val="en" w:eastAsia="zh-CN"/>
        </w:rPr>
        <w:t>公布</w:t>
      </w:r>
      <w:r>
        <w:rPr>
          <w:rFonts w:hint="eastAsia" w:ascii="Times New Roman" w:hAnsi="Times New Roman" w:eastAsia="方正小标宋简体" w:cs="方正小标宋简体"/>
          <w:spacing w:val="0"/>
          <w:sz w:val="44"/>
          <w:szCs w:val="44"/>
          <w:lang w:val="en-US" w:eastAsia="zh-CN"/>
        </w:rPr>
        <w:t>2025年天津市公共就业</w:t>
      </w:r>
    </w:p>
    <w:p w14:paraId="20C8E5E8">
      <w:pPr>
        <w:pStyle w:val="3"/>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方正小标宋简体" w:cs="方正小标宋简体"/>
          <w:kern w:val="0"/>
          <w:sz w:val="44"/>
          <w:szCs w:val="44"/>
          <w:lang w:val="en" w:bidi="ar"/>
        </w:rPr>
      </w:pPr>
      <w:r>
        <w:rPr>
          <w:rFonts w:hint="eastAsia" w:ascii="Times New Roman" w:hAnsi="Times New Roman" w:eastAsia="方正小标宋简体" w:cs="方正小标宋简体"/>
          <w:spacing w:val="0"/>
          <w:sz w:val="44"/>
          <w:szCs w:val="44"/>
          <w:lang w:val="en-US" w:eastAsia="zh-CN"/>
        </w:rPr>
        <w:t>服务成果获奖名单的通知</w:t>
      </w:r>
    </w:p>
    <w:p w14:paraId="0925A97D">
      <w:pPr>
        <w:pStyle w:val="3"/>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方正小标宋_GBK" w:cs="方正小标宋_GBK"/>
          <w:kern w:val="0"/>
          <w:sz w:val="44"/>
          <w:szCs w:val="44"/>
          <w:lang w:val="en" w:bidi="ar"/>
        </w:rPr>
      </w:pPr>
    </w:p>
    <w:p w14:paraId="081A28C0">
      <w:pPr>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各区人力资源和社会保障局，有关单位：</w:t>
      </w:r>
    </w:p>
    <w:p w14:paraId="73B20E78">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Times New Roman" w:hAnsi="Times New Roman" w:eastAsia="仿宋_GB2312" w:cs="仿宋_GB2312"/>
          <w:spacing w:val="0"/>
          <w:sz w:val="32"/>
          <w:szCs w:val="32"/>
          <w:lang w:eastAsia="zh-CN"/>
        </w:rPr>
      </w:pPr>
      <w:r>
        <w:rPr>
          <w:rFonts w:hint="eastAsia" w:ascii="Times New Roman" w:hAnsi="Times New Roman" w:eastAsia="仿宋_GB2312" w:cs="仿宋_GB2312"/>
          <w:spacing w:val="0"/>
          <w:sz w:val="32"/>
          <w:szCs w:val="32"/>
          <w:lang w:eastAsia="zh-CN"/>
        </w:rPr>
        <w:t>为进一步加强我市就业公共服务人员队伍建设，提升就业服务专业化、规范化水平，强化基层服务能力，促进经验交流与创新实践，</w:t>
      </w:r>
      <w:r>
        <w:rPr>
          <w:rFonts w:hint="eastAsia" w:eastAsia="仿宋_GB2312" w:cs="仿宋_GB2312"/>
          <w:spacing w:val="0"/>
          <w:sz w:val="32"/>
          <w:szCs w:val="32"/>
          <w:lang w:val="en-US" w:eastAsia="zh-CN"/>
        </w:rPr>
        <w:t>2025年9月，市人社局启动</w:t>
      </w:r>
      <w:r>
        <w:rPr>
          <w:rFonts w:hint="eastAsia" w:eastAsia="仿宋_GB2312" w:cs="仿宋_GB2312"/>
          <w:spacing w:val="0"/>
          <w:sz w:val="32"/>
          <w:szCs w:val="32"/>
          <w:lang w:eastAsia="zh-CN"/>
        </w:rPr>
        <w:t>全</w:t>
      </w:r>
      <w:r>
        <w:rPr>
          <w:rFonts w:hint="eastAsia" w:ascii="Times New Roman" w:hAnsi="Times New Roman" w:eastAsia="仿宋_GB2312" w:cs="仿宋_GB2312"/>
          <w:spacing w:val="0"/>
          <w:sz w:val="32"/>
          <w:szCs w:val="32"/>
          <w:lang w:eastAsia="zh-CN"/>
        </w:rPr>
        <w:t>市公共就业服务专项业务培训暨交流展示活动。</w:t>
      </w:r>
      <w:r>
        <w:rPr>
          <w:rFonts w:hint="eastAsia" w:ascii="Times New Roman" w:hAnsi="Times New Roman" w:eastAsia="仿宋_GB2312" w:cs="仿宋_GB2312"/>
          <w:spacing w:val="0"/>
          <w:sz w:val="32"/>
          <w:szCs w:val="32"/>
        </w:rPr>
        <w:t>经过各区推荐选拔、理论培训、理论考核</w:t>
      </w:r>
      <w:r>
        <w:rPr>
          <w:rFonts w:hint="eastAsia" w:ascii="Times New Roman" w:hAnsi="Times New Roman" w:eastAsia="仿宋_GB2312" w:cs="仿宋_GB2312"/>
          <w:spacing w:val="0"/>
          <w:sz w:val="32"/>
          <w:szCs w:val="32"/>
          <w:lang w:eastAsia="zh-CN"/>
        </w:rPr>
        <w:t>、实操指导、交流展示</w:t>
      </w:r>
      <w:r>
        <w:rPr>
          <w:rFonts w:hint="eastAsia" w:ascii="Times New Roman" w:hAnsi="Times New Roman" w:eastAsia="仿宋_GB2312" w:cs="仿宋_GB2312"/>
          <w:spacing w:val="0"/>
          <w:sz w:val="32"/>
          <w:szCs w:val="32"/>
        </w:rPr>
        <w:t>等环节，各项活动</w:t>
      </w:r>
      <w:r>
        <w:rPr>
          <w:rFonts w:hint="eastAsia" w:ascii="Times New Roman" w:hAnsi="Times New Roman" w:eastAsia="仿宋_GB2312" w:cs="仿宋_GB2312"/>
          <w:spacing w:val="0"/>
          <w:sz w:val="32"/>
          <w:szCs w:val="32"/>
          <w:lang w:eastAsia="zh-CN"/>
        </w:rPr>
        <w:t>已</w:t>
      </w:r>
      <w:r>
        <w:rPr>
          <w:rFonts w:hint="eastAsia" w:ascii="Times New Roman" w:hAnsi="Times New Roman" w:eastAsia="仿宋_GB2312" w:cs="仿宋_GB2312"/>
          <w:spacing w:val="0"/>
          <w:sz w:val="32"/>
          <w:szCs w:val="32"/>
        </w:rPr>
        <w:t>圆满结束。</w:t>
      </w:r>
      <w:r>
        <w:rPr>
          <w:rFonts w:hint="eastAsia" w:ascii="Times New Roman" w:hAnsi="Times New Roman" w:eastAsia="仿宋_GB2312" w:cs="仿宋_GB2312"/>
          <w:spacing w:val="0"/>
          <w:sz w:val="32"/>
          <w:szCs w:val="32"/>
          <w:lang w:eastAsia="zh-CN"/>
        </w:rPr>
        <w:t>现将获奖</w:t>
      </w:r>
      <w:r>
        <w:rPr>
          <w:rFonts w:hint="eastAsia" w:eastAsia="仿宋_GB2312" w:cs="仿宋_GB2312"/>
          <w:spacing w:val="0"/>
          <w:sz w:val="32"/>
          <w:szCs w:val="32"/>
          <w:lang w:eastAsia="zh-CN"/>
        </w:rPr>
        <w:t>名单</w:t>
      </w:r>
      <w:r>
        <w:rPr>
          <w:rFonts w:hint="eastAsia" w:ascii="Times New Roman" w:hAnsi="Times New Roman" w:eastAsia="仿宋_GB2312" w:cs="仿宋_GB2312"/>
          <w:spacing w:val="0"/>
          <w:sz w:val="32"/>
          <w:szCs w:val="32"/>
          <w:lang w:eastAsia="zh-CN"/>
        </w:rPr>
        <w:t>予以公布（</w:t>
      </w:r>
      <w:r>
        <w:rPr>
          <w:rFonts w:hint="eastAsia" w:ascii="Times New Roman" w:hAnsi="Times New Roman" w:eastAsia="仿宋_GB2312" w:cs="仿宋_GB2312"/>
          <w:spacing w:val="0"/>
          <w:sz w:val="32"/>
          <w:szCs w:val="32"/>
          <w:lang w:val="en-US" w:eastAsia="zh-CN"/>
        </w:rPr>
        <w:t>详</w:t>
      </w:r>
      <w:r>
        <w:rPr>
          <w:rFonts w:hint="eastAsia" w:ascii="Times New Roman" w:hAnsi="Times New Roman" w:eastAsia="仿宋_GB2312" w:cs="仿宋_GB2312"/>
          <w:spacing w:val="0"/>
          <w:sz w:val="32"/>
          <w:szCs w:val="32"/>
          <w:lang w:eastAsia="zh-CN"/>
        </w:rPr>
        <w:t>见附件）。</w:t>
      </w:r>
    </w:p>
    <w:p w14:paraId="4F7C596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各区人社局、各级公共就业服务机构及就业服务人员要以此为契机，深入推进</w:t>
      </w:r>
      <w:r>
        <w:rPr>
          <w:rFonts w:hint="eastAsia" w:ascii="Times New Roman" w:hAnsi="Times New Roman" w:eastAsia="仿宋_GB2312" w:cs="仿宋_GB2312"/>
          <w:spacing w:val="0"/>
          <w:sz w:val="32"/>
          <w:szCs w:val="32"/>
          <w:lang w:eastAsia="zh-CN"/>
        </w:rPr>
        <w:t>高质量充分就业工作</w:t>
      </w:r>
      <w:r>
        <w:rPr>
          <w:rFonts w:hint="eastAsia" w:ascii="Times New Roman" w:hAnsi="Times New Roman" w:eastAsia="仿宋_GB2312" w:cs="仿宋_GB2312"/>
          <w:spacing w:val="0"/>
          <w:sz w:val="32"/>
          <w:szCs w:val="32"/>
        </w:rPr>
        <w:t>，积极发挥获奖选手</w:t>
      </w:r>
      <w:r>
        <w:rPr>
          <w:rFonts w:hint="eastAsia" w:ascii="Times New Roman" w:hAnsi="Times New Roman" w:eastAsia="仿宋_GB2312" w:cs="仿宋_GB2312"/>
          <w:spacing w:val="0"/>
          <w:sz w:val="32"/>
          <w:szCs w:val="32"/>
          <w:lang w:eastAsia="zh-CN"/>
        </w:rPr>
        <w:t>及单位的</w:t>
      </w:r>
      <w:r>
        <w:rPr>
          <w:rFonts w:hint="eastAsia" w:ascii="Times New Roman" w:hAnsi="Times New Roman" w:eastAsia="仿宋_GB2312" w:cs="仿宋_GB2312"/>
          <w:spacing w:val="0"/>
          <w:sz w:val="32"/>
          <w:szCs w:val="32"/>
        </w:rPr>
        <w:t>示范带动作用，激励先进、树立典型，巩固公共就业服务能力提升工作成果，推动公共就业服务再上新台阶。</w:t>
      </w:r>
    </w:p>
    <w:p w14:paraId="258E6C38">
      <w:pPr>
        <w:spacing w:line="500" w:lineRule="exact"/>
        <w:ind w:firstLine="640"/>
        <w:rPr>
          <w:rFonts w:hint="eastAsia" w:ascii="Times New Roman" w:hAnsi="Times New Roman" w:eastAsia="仿宋_GB2312" w:cs="仿宋_GB2312"/>
          <w:spacing w:val="0"/>
          <w:sz w:val="32"/>
          <w:szCs w:val="32"/>
        </w:rPr>
      </w:pPr>
    </w:p>
    <w:p w14:paraId="1BBEDF8E">
      <w:pPr>
        <w:spacing w:line="500" w:lineRule="exact"/>
        <w:ind w:firstLine="640"/>
        <w:rPr>
          <w:rFonts w:hint="eastAsia" w:ascii="Times New Roman" w:hAnsi="Times New Roman" w:eastAsia="仿宋_GB2312" w:cs="仿宋_GB2312"/>
          <w:spacing w:val="0"/>
          <w:sz w:val="32"/>
          <w:szCs w:val="32"/>
          <w:lang w:eastAsia="zh-CN"/>
        </w:rPr>
      </w:pPr>
      <w:r>
        <w:rPr>
          <w:rFonts w:hint="eastAsia" w:ascii="Times New Roman" w:hAnsi="Times New Roman" w:eastAsia="仿宋_GB2312" w:cs="仿宋_GB2312"/>
          <w:spacing w:val="0"/>
          <w:sz w:val="32"/>
          <w:szCs w:val="32"/>
        </w:rPr>
        <w:t>附件：</w:t>
      </w:r>
      <w:r>
        <w:rPr>
          <w:rFonts w:hint="eastAsia" w:ascii="Times New Roman" w:hAnsi="Times New Roman" w:eastAsia="仿宋_GB2312" w:cs="仿宋_GB2312"/>
          <w:spacing w:val="0"/>
          <w:sz w:val="32"/>
          <w:szCs w:val="32"/>
          <w:lang w:eastAsia="zh-CN"/>
        </w:rPr>
        <w:t>2025年天津市公共就业服务成果获奖名单</w:t>
      </w:r>
    </w:p>
    <w:p w14:paraId="5FBCC692">
      <w:pPr>
        <w:spacing w:line="540" w:lineRule="exact"/>
        <w:ind w:firstLine="640"/>
        <w:rPr>
          <w:rFonts w:hint="eastAsia" w:ascii="Times New Roman" w:hAnsi="Times New Roman" w:eastAsia="仿宋_GB2312" w:cs="仿宋_GB2312"/>
          <w:spacing w:val="0"/>
          <w:sz w:val="32"/>
          <w:szCs w:val="32"/>
          <w:lang w:eastAsia="zh-CN"/>
        </w:rPr>
      </w:pPr>
    </w:p>
    <w:p w14:paraId="6666CBB7">
      <w:pPr>
        <w:spacing w:line="540" w:lineRule="exact"/>
        <w:ind w:firstLine="640"/>
        <w:rPr>
          <w:rFonts w:hint="eastAsia" w:ascii="Times New Roman" w:hAnsi="Times New Roman" w:eastAsia="仿宋_GB2312" w:cs="仿宋_GB2312"/>
          <w:spacing w:val="0"/>
          <w:sz w:val="32"/>
          <w:szCs w:val="32"/>
          <w:lang w:eastAsia="zh-CN"/>
        </w:rPr>
      </w:pPr>
    </w:p>
    <w:p w14:paraId="62AD9810">
      <w:pPr>
        <w:spacing w:line="540" w:lineRule="exact"/>
        <w:ind w:firstLine="640"/>
        <w:rPr>
          <w:rFonts w:hint="eastAsia" w:ascii="Times New Roman" w:hAnsi="Times New Roman" w:eastAsia="仿宋_GB2312" w:cs="仿宋_GB2312"/>
          <w:spacing w:val="0"/>
          <w:sz w:val="32"/>
          <w:szCs w:val="32"/>
          <w:lang w:eastAsia="zh-CN"/>
        </w:rPr>
      </w:pPr>
    </w:p>
    <w:p w14:paraId="337D450C">
      <w:pPr>
        <w:spacing w:line="380" w:lineRule="exact"/>
        <w:ind w:firstLine="640"/>
        <w:jc w:val="both"/>
        <w:rPr>
          <w:rFonts w:hint="eastAsia" w:eastAsia="仿宋_GB2312" w:cs="仿宋_GB2312"/>
          <w:spacing w:val="0"/>
          <w:sz w:val="32"/>
          <w:szCs w:val="32"/>
          <w:lang w:val="en-US" w:eastAsia="zh-CN"/>
        </w:rPr>
      </w:pPr>
      <w:r>
        <w:rPr>
          <w:rFonts w:hint="eastAsia" w:eastAsia="仿宋_GB2312" w:cs="仿宋_GB2312"/>
          <w:spacing w:val="0"/>
          <w:sz w:val="32"/>
          <w:szCs w:val="32"/>
          <w:lang w:val="en-US" w:eastAsia="zh-CN"/>
        </w:rPr>
        <w:t xml:space="preserve">                            2025年12月</w:t>
      </w:r>
      <w:r>
        <w:rPr>
          <w:rFonts w:hint="default" w:eastAsia="仿宋_GB2312" w:cs="仿宋_GB2312"/>
          <w:spacing w:val="0"/>
          <w:sz w:val="32"/>
          <w:szCs w:val="32"/>
          <w:lang w:val="en" w:eastAsia="zh-CN"/>
        </w:rPr>
        <w:t>24</w:t>
      </w:r>
      <w:r>
        <w:rPr>
          <w:rFonts w:hint="eastAsia" w:eastAsia="仿宋_GB2312" w:cs="仿宋_GB2312"/>
          <w:spacing w:val="0"/>
          <w:sz w:val="32"/>
          <w:szCs w:val="32"/>
          <w:lang w:val="en-US" w:eastAsia="zh-CN"/>
        </w:rPr>
        <w:t>日</w:t>
      </w:r>
    </w:p>
    <w:p w14:paraId="1E4FE808">
      <w:pPr>
        <w:spacing w:line="380" w:lineRule="exact"/>
        <w:ind w:firstLine="640"/>
        <w:jc w:val="both"/>
        <w:rPr>
          <w:rFonts w:hint="eastAsia" w:ascii="Times New Roman" w:hAnsi="Times New Roman" w:eastAsia="仿宋_GB2312" w:cs="仿宋_GB2312"/>
          <w:spacing w:val="0"/>
          <w:sz w:val="32"/>
          <w:szCs w:val="32"/>
          <w:lang w:val="en-US" w:eastAsia="zh-CN"/>
        </w:rPr>
      </w:pPr>
      <w:r>
        <w:rPr>
          <w:rFonts w:hint="eastAsia" w:eastAsia="仿宋_GB2312" w:cs="仿宋_GB2312"/>
          <w:spacing w:val="0"/>
          <w:sz w:val="32"/>
          <w:szCs w:val="32"/>
          <w:lang w:val="en-US" w:eastAsia="zh-CN"/>
        </w:rPr>
        <w:t>（此件主动公开）</w:t>
      </w:r>
    </w:p>
    <w:p w14:paraId="25A65106">
      <w:pPr>
        <w:spacing w:line="380" w:lineRule="exact"/>
        <w:sectPr>
          <w:footerReference r:id="rId3" w:type="default"/>
          <w:footerReference r:id="rId4" w:type="even"/>
          <w:pgSz w:w="11906" w:h="16838"/>
          <w:pgMar w:top="1440" w:right="1531" w:bottom="1440" w:left="1531" w:header="851" w:footer="992" w:gutter="0"/>
          <w:cols w:space="425" w:num="1"/>
          <w:docGrid w:type="lines" w:linePitch="312" w:charSpace="0"/>
        </w:sectPr>
      </w:pPr>
    </w:p>
    <w:p w14:paraId="6772C494">
      <w:pPr>
        <w:spacing w:line="380" w:lineRule="exact"/>
        <w:rPr>
          <w:rFonts w:hint="eastAsia" w:ascii="Times New Roman" w:hAnsi="Times New Roman" w:eastAsia="黑体" w:cs="黑体"/>
          <w:kern w:val="0"/>
          <w:sz w:val="32"/>
          <w:szCs w:val="32"/>
          <w:highlight w:val="none"/>
          <w:lang w:bidi="ar"/>
        </w:rPr>
      </w:pPr>
      <w:r>
        <w:rPr>
          <w:rFonts w:hint="eastAsia" w:ascii="Times New Roman" w:hAnsi="Times New Roman" w:eastAsia="黑体" w:cs="黑体"/>
          <w:kern w:val="0"/>
          <w:sz w:val="32"/>
          <w:szCs w:val="32"/>
          <w:highlight w:val="none"/>
          <w:lang w:bidi="ar"/>
        </w:rPr>
        <w:t>附件</w:t>
      </w:r>
    </w:p>
    <w:p w14:paraId="7F245524">
      <w:pPr>
        <w:tabs>
          <w:tab w:val="left" w:pos="768"/>
        </w:tabs>
        <w:spacing w:line="600" w:lineRule="exact"/>
        <w:jc w:val="center"/>
        <w:rPr>
          <w:rFonts w:hint="eastAsia" w:ascii="Times New Roman" w:hAnsi="Times New Roman" w:eastAsia="方正小标宋简体" w:cs="方正小标宋简体"/>
          <w:spacing w:val="0"/>
          <w:sz w:val="44"/>
          <w:szCs w:val="44"/>
          <w:highlight w:val="none"/>
          <w:lang w:val="en-US" w:eastAsia="zh-CN"/>
        </w:rPr>
      </w:pPr>
    </w:p>
    <w:p w14:paraId="1886F366">
      <w:pPr>
        <w:tabs>
          <w:tab w:val="left" w:pos="768"/>
        </w:tabs>
        <w:spacing w:line="600" w:lineRule="exact"/>
        <w:jc w:val="center"/>
        <w:rPr>
          <w:rFonts w:hint="eastAsia" w:ascii="Times New Roman" w:hAnsi="Times New Roman" w:eastAsia="方正小标宋简体" w:cs="方正小标宋简体"/>
          <w:spacing w:val="0"/>
          <w:sz w:val="44"/>
          <w:szCs w:val="44"/>
          <w:highlight w:val="none"/>
          <w:lang w:eastAsia="zh-CN"/>
        </w:rPr>
      </w:pPr>
      <w:r>
        <w:rPr>
          <w:rFonts w:hint="eastAsia" w:ascii="Times New Roman" w:hAnsi="Times New Roman" w:eastAsia="方正小标宋简体" w:cs="方正小标宋简体"/>
          <w:spacing w:val="0"/>
          <w:sz w:val="44"/>
          <w:szCs w:val="44"/>
          <w:highlight w:val="none"/>
          <w:lang w:val="en-US" w:eastAsia="zh-CN"/>
        </w:rPr>
        <w:t>2025年</w:t>
      </w:r>
      <w:r>
        <w:rPr>
          <w:rFonts w:hint="eastAsia" w:ascii="Times New Roman" w:hAnsi="Times New Roman" w:eastAsia="方正小标宋简体" w:cs="方正小标宋简体"/>
          <w:spacing w:val="0"/>
          <w:sz w:val="44"/>
          <w:szCs w:val="44"/>
          <w:highlight w:val="none"/>
          <w:lang w:eastAsia="zh-CN"/>
        </w:rPr>
        <w:t>天津市公共就业服务成果获奖名单</w:t>
      </w:r>
    </w:p>
    <w:p w14:paraId="02FCDF1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eastAsia="黑体" w:cs="黑体"/>
          <w:color w:val="FF0000"/>
          <w:spacing w:val="0"/>
          <w:sz w:val="32"/>
          <w:szCs w:val="32"/>
          <w:highlight w:val="none"/>
          <w:lang w:val="en-US" w:eastAsia="zh-CN"/>
        </w:rPr>
      </w:pPr>
    </w:p>
    <w:p w14:paraId="1DA03D9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eastAsia="黑体" w:cs="黑体"/>
          <w:color w:val="auto"/>
          <w:spacing w:val="0"/>
          <w:sz w:val="32"/>
          <w:szCs w:val="32"/>
          <w:highlight w:val="none"/>
          <w:lang w:val="en-US" w:eastAsia="zh-CN"/>
        </w:rPr>
      </w:pPr>
      <w:r>
        <w:rPr>
          <w:rFonts w:hint="eastAsia" w:eastAsia="黑体" w:cs="黑体"/>
          <w:color w:val="auto"/>
          <w:spacing w:val="0"/>
          <w:sz w:val="32"/>
          <w:szCs w:val="32"/>
          <w:highlight w:val="none"/>
          <w:lang w:val="en-US" w:eastAsia="zh-CN"/>
        </w:rPr>
        <w:t>一、就业公共服务“天津十佳”</w:t>
      </w:r>
    </w:p>
    <w:p w14:paraId="0665CF6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楷体_GB2312" w:cs="楷体_GB2312"/>
          <w:color w:val="auto"/>
          <w:spacing w:val="0"/>
          <w:sz w:val="32"/>
          <w:szCs w:val="32"/>
          <w:highlight w:val="none"/>
        </w:rPr>
      </w:pPr>
      <w:r>
        <w:rPr>
          <w:rFonts w:hint="eastAsia" w:ascii="Times New Roman" w:hAnsi="Times New Roman" w:eastAsia="楷体_GB2312" w:cs="楷体_GB2312"/>
          <w:color w:val="auto"/>
          <w:spacing w:val="0"/>
          <w:sz w:val="32"/>
          <w:szCs w:val="32"/>
          <w:highlight w:val="none"/>
          <w:lang w:eastAsia="zh-CN"/>
        </w:rPr>
        <w:t>（一）</w:t>
      </w:r>
      <w:r>
        <w:rPr>
          <w:rFonts w:hint="eastAsia" w:ascii="Times New Roman" w:hAnsi="Times New Roman" w:eastAsia="楷体_GB2312" w:cs="楷体_GB2312"/>
          <w:color w:val="auto"/>
          <w:spacing w:val="0"/>
          <w:sz w:val="32"/>
          <w:szCs w:val="32"/>
          <w:highlight w:val="none"/>
        </w:rPr>
        <w:t>职业指导人员组</w:t>
      </w:r>
    </w:p>
    <w:p w14:paraId="47386BB0">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 xml:space="preserve">南开区公共就业（人才）服务中心  </w:t>
      </w: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lang w:eastAsia="zh-CN"/>
        </w:rPr>
        <w:t>张莹莹</w:t>
      </w:r>
    </w:p>
    <w:p w14:paraId="1D69E18B">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 xml:space="preserve">北辰区公共就业（人才）服务中心  </w:t>
      </w: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lang w:eastAsia="zh-CN"/>
        </w:rPr>
        <w:t>张</w:t>
      </w: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lang w:eastAsia="zh-CN"/>
        </w:rPr>
        <w:t>然</w:t>
      </w:r>
    </w:p>
    <w:p w14:paraId="0EA9D5F1">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 xml:space="preserve">津南区公共就业（人才）服务中心 </w:t>
      </w: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lang w:eastAsia="zh-CN"/>
        </w:rPr>
        <w:t xml:space="preserve"> </w:t>
      </w: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lang w:eastAsia="zh-CN"/>
        </w:rPr>
        <w:t>张佳璐</w:t>
      </w:r>
    </w:p>
    <w:p w14:paraId="4238F29A">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 xml:space="preserve">和平区公共就业（人才）服务中心 </w:t>
      </w: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lang w:eastAsia="zh-CN"/>
        </w:rPr>
        <w:t xml:space="preserve"> </w:t>
      </w: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lang w:eastAsia="zh-CN"/>
        </w:rPr>
        <w:t>刘晓彤</w:t>
      </w:r>
    </w:p>
    <w:p w14:paraId="770DB8EF">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 xml:space="preserve">津南区人力资源和社会保障局  </w:t>
      </w: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lang w:eastAsia="zh-CN"/>
        </w:rPr>
        <w:t>焦广辉</w:t>
      </w:r>
    </w:p>
    <w:p w14:paraId="798516C2">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楷体_GB2312" w:cs="楷体_GB2312"/>
          <w:color w:val="auto"/>
          <w:kern w:val="0"/>
          <w:sz w:val="32"/>
          <w:szCs w:val="32"/>
          <w:highlight w:val="none"/>
          <w:lang w:bidi="ar"/>
        </w:rPr>
      </w:pPr>
      <w:r>
        <w:rPr>
          <w:rFonts w:hint="eastAsia" w:ascii="Times New Roman" w:hAnsi="Times New Roman" w:eastAsia="楷体_GB2312" w:cs="楷体_GB2312"/>
          <w:color w:val="auto"/>
          <w:kern w:val="0"/>
          <w:sz w:val="32"/>
          <w:szCs w:val="32"/>
          <w:highlight w:val="none"/>
          <w:lang w:eastAsia="zh-CN" w:bidi="ar"/>
        </w:rPr>
        <w:t>（二）</w:t>
      </w:r>
      <w:r>
        <w:rPr>
          <w:rFonts w:hint="eastAsia" w:ascii="Times New Roman" w:hAnsi="Times New Roman" w:eastAsia="楷体_GB2312" w:cs="楷体_GB2312"/>
          <w:color w:val="auto"/>
          <w:kern w:val="0"/>
          <w:sz w:val="32"/>
          <w:szCs w:val="32"/>
          <w:highlight w:val="none"/>
          <w:lang w:bidi="ar"/>
        </w:rPr>
        <w:t>基层公共就业服务人员组</w:t>
      </w:r>
    </w:p>
    <w:p w14:paraId="5E448E14">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 xml:space="preserve">津南区双桥河镇党群服务中心   </w:t>
      </w: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lang w:eastAsia="zh-CN"/>
        </w:rPr>
        <w:t>杨</w:t>
      </w: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lang w:eastAsia="zh-CN"/>
        </w:rPr>
        <w:t>萌</w:t>
      </w:r>
    </w:p>
    <w:p w14:paraId="22DF138C">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 xml:space="preserve">北辰区双环邨街道党群服务中心  </w:t>
      </w: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lang w:eastAsia="zh-CN"/>
        </w:rPr>
        <w:t>刘</w:t>
      </w: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lang w:eastAsia="zh-CN"/>
        </w:rPr>
        <w:t>飒</w:t>
      </w:r>
    </w:p>
    <w:p w14:paraId="4B2CEB70">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滨海新区</w:t>
      </w:r>
      <w:r>
        <w:rPr>
          <w:rFonts w:hint="eastAsia" w:ascii="Times New Roman" w:hAnsi="Times New Roman" w:eastAsia="仿宋_GB2312" w:cs="仿宋_GB2312"/>
          <w:b w:val="0"/>
          <w:bCs w:val="0"/>
          <w:color w:val="auto"/>
          <w:sz w:val="32"/>
          <w:szCs w:val="32"/>
          <w:highlight w:val="none"/>
          <w:lang w:eastAsia="zh-CN"/>
        </w:rPr>
        <w:t>大港</w:t>
      </w:r>
      <w:r>
        <w:rPr>
          <w:rFonts w:hint="eastAsia" w:eastAsia="仿宋_GB2312" w:cs="仿宋_GB2312"/>
          <w:b w:val="0"/>
          <w:bCs w:val="0"/>
          <w:color w:val="auto"/>
          <w:sz w:val="32"/>
          <w:szCs w:val="32"/>
          <w:highlight w:val="none"/>
          <w:lang w:eastAsia="zh-CN"/>
        </w:rPr>
        <w:t>街道</w:t>
      </w:r>
      <w:r>
        <w:rPr>
          <w:rFonts w:hint="eastAsia" w:ascii="Times New Roman" w:hAnsi="Times New Roman" w:eastAsia="仿宋_GB2312" w:cs="仿宋_GB2312"/>
          <w:color w:val="auto"/>
          <w:sz w:val="32"/>
          <w:szCs w:val="32"/>
          <w:highlight w:val="none"/>
          <w:lang w:eastAsia="zh-CN"/>
        </w:rPr>
        <w:t xml:space="preserve">党群服务中心 </w:t>
      </w: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lang w:eastAsia="zh-CN"/>
        </w:rPr>
        <w:t>裴</w:t>
      </w: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lang w:eastAsia="zh-CN"/>
        </w:rPr>
        <w:t>蕾</w:t>
      </w:r>
    </w:p>
    <w:p w14:paraId="1A8A8F19">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 xml:space="preserve">西青区精武镇郭村  </w:t>
      </w: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lang w:eastAsia="zh-CN"/>
        </w:rPr>
        <w:t>李成荣</w:t>
      </w:r>
    </w:p>
    <w:p w14:paraId="00880910">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 xml:space="preserve">保税区人力资源和社会保障局 </w:t>
      </w: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lang w:eastAsia="zh-CN"/>
        </w:rPr>
        <w:t>张彬彬</w:t>
      </w:r>
    </w:p>
    <w:p w14:paraId="4CB05A03">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eastAsia="黑体" w:cs="黑体"/>
          <w:color w:val="auto"/>
          <w:spacing w:val="0"/>
          <w:sz w:val="32"/>
          <w:szCs w:val="32"/>
          <w:highlight w:val="none"/>
          <w:lang w:val="en-US" w:eastAsia="zh-CN"/>
        </w:rPr>
      </w:pPr>
      <w:r>
        <w:rPr>
          <w:rFonts w:hint="eastAsia" w:eastAsia="黑体" w:cs="黑体"/>
          <w:color w:val="auto"/>
          <w:spacing w:val="0"/>
          <w:sz w:val="32"/>
          <w:szCs w:val="32"/>
          <w:highlight w:val="none"/>
          <w:lang w:val="en-US" w:eastAsia="zh-CN"/>
        </w:rPr>
        <w:t>就业公共服务最具潜力奖</w:t>
      </w:r>
    </w:p>
    <w:p w14:paraId="5E886282">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滨海新区</w:t>
      </w:r>
      <w:r>
        <w:rPr>
          <w:rFonts w:hint="eastAsia" w:ascii="Times New Roman" w:hAnsi="Times New Roman" w:eastAsia="仿宋_GB2312" w:cs="仿宋_GB2312"/>
          <w:b w:val="0"/>
          <w:bCs w:val="0"/>
          <w:color w:val="auto"/>
          <w:sz w:val="32"/>
          <w:szCs w:val="32"/>
          <w:highlight w:val="none"/>
          <w:lang w:val="en-US" w:eastAsia="zh-CN"/>
        </w:rPr>
        <w:t>大沽</w:t>
      </w:r>
      <w:r>
        <w:rPr>
          <w:rFonts w:hint="eastAsia" w:eastAsia="仿宋_GB2312" w:cs="仿宋_GB2312"/>
          <w:b w:val="0"/>
          <w:bCs w:val="0"/>
          <w:color w:val="auto"/>
          <w:sz w:val="32"/>
          <w:szCs w:val="32"/>
          <w:highlight w:val="none"/>
          <w:lang w:val="en-US" w:eastAsia="zh-CN"/>
        </w:rPr>
        <w:t>街道</w:t>
      </w:r>
      <w:r>
        <w:rPr>
          <w:rFonts w:hint="eastAsia" w:ascii="Times New Roman" w:hAnsi="Times New Roman" w:eastAsia="仿宋_GB2312" w:cs="仿宋_GB2312"/>
          <w:color w:val="auto"/>
          <w:sz w:val="32"/>
          <w:szCs w:val="32"/>
          <w:highlight w:val="none"/>
          <w:lang w:val="en-US" w:eastAsia="zh-CN"/>
        </w:rPr>
        <w:t>党群服务中心         李延军</w:t>
      </w:r>
    </w:p>
    <w:p w14:paraId="264D1BCC">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eastAsia="黑体" w:cs="黑体"/>
          <w:color w:val="auto"/>
          <w:spacing w:val="0"/>
          <w:sz w:val="32"/>
          <w:szCs w:val="32"/>
          <w:highlight w:val="none"/>
          <w:lang w:val="en-US" w:eastAsia="zh-CN"/>
        </w:rPr>
      </w:pPr>
      <w:r>
        <w:rPr>
          <w:rFonts w:hint="eastAsia" w:eastAsia="黑体" w:cs="黑体"/>
          <w:color w:val="auto"/>
          <w:spacing w:val="0"/>
          <w:sz w:val="32"/>
          <w:szCs w:val="32"/>
          <w:highlight w:val="none"/>
          <w:lang w:val="en-US" w:eastAsia="zh-CN"/>
        </w:rPr>
        <w:t>求职能力实训星级讲师</w:t>
      </w:r>
    </w:p>
    <w:p w14:paraId="230FC587">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天津市建筑业协会</w:t>
      </w: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lang w:eastAsia="zh-CN"/>
        </w:rPr>
        <w:t>马瑾若</w:t>
      </w:r>
    </w:p>
    <w:p w14:paraId="05C796F8">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河东区中山门街道党群服务中心</w:t>
      </w: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lang w:eastAsia="zh-CN"/>
        </w:rPr>
        <w:t>王迎嘉</w:t>
      </w:r>
    </w:p>
    <w:p w14:paraId="262DBD2E">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天津市德盟特企业管理咨询中心</w:t>
      </w: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lang w:eastAsia="zh-CN"/>
        </w:rPr>
        <w:t>王</w:t>
      </w: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lang w:eastAsia="zh-CN"/>
        </w:rPr>
        <w:t>伟</w:t>
      </w:r>
    </w:p>
    <w:p w14:paraId="02E085BD">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滨海新区公共就业（</w:t>
      </w:r>
      <w:r>
        <w:rPr>
          <w:rFonts w:hint="eastAsia" w:ascii="Times New Roman" w:hAnsi="Times New Roman" w:eastAsia="仿宋_GB2312" w:cs="仿宋_GB2312"/>
          <w:color w:val="auto"/>
          <w:sz w:val="32"/>
          <w:szCs w:val="32"/>
          <w:highlight w:val="none"/>
          <w:lang w:val="en-US" w:eastAsia="zh-CN"/>
        </w:rPr>
        <w:t>人才</w:t>
      </w:r>
      <w:r>
        <w:rPr>
          <w:rFonts w:hint="eastAsia" w:ascii="Times New Roman" w:hAnsi="Times New Roman" w:eastAsia="仿宋_GB2312" w:cs="仿宋_GB2312"/>
          <w:color w:val="auto"/>
          <w:sz w:val="32"/>
          <w:szCs w:val="32"/>
          <w:highlight w:val="none"/>
          <w:lang w:eastAsia="zh-CN"/>
        </w:rPr>
        <w:t>）服务中心</w:t>
      </w: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lang w:eastAsia="zh-CN"/>
        </w:rPr>
        <w:t>杨</w:t>
      </w: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lang w:eastAsia="zh-CN"/>
        </w:rPr>
        <w:t>阳</w:t>
      </w:r>
    </w:p>
    <w:p w14:paraId="314C160D">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河北区公共就业（人才）服务中心</w:t>
      </w: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lang w:eastAsia="zh-CN"/>
        </w:rPr>
        <w:t>张</w:t>
      </w: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lang w:eastAsia="zh-CN"/>
        </w:rPr>
        <w:t>娜</w:t>
      </w:r>
    </w:p>
    <w:p w14:paraId="5AD183D6">
      <w:pPr>
        <w:keepNext w:val="0"/>
        <w:keepLines w:val="0"/>
        <w:pageBreakBefore w:val="0"/>
        <w:widowControl w:val="0"/>
        <w:kinsoku/>
        <w:wordWrap/>
        <w:overflowPunct/>
        <w:topLinePunct w:val="0"/>
        <w:autoSpaceDE/>
        <w:autoSpaceDN/>
        <w:bidi w:val="0"/>
        <w:adjustRightInd/>
        <w:spacing w:line="600" w:lineRule="exact"/>
        <w:ind w:left="640"/>
        <w:textAlignment w:val="auto"/>
        <w:rPr>
          <w:rFonts w:hint="eastAsia" w:eastAsia="黑体" w:cs="黑体"/>
          <w:color w:val="000000"/>
          <w:kern w:val="0"/>
          <w:sz w:val="32"/>
          <w:szCs w:val="32"/>
          <w:highlight w:val="none"/>
          <w:lang w:bidi="ar"/>
        </w:rPr>
      </w:pPr>
      <w:r>
        <w:rPr>
          <w:rFonts w:hint="eastAsia" w:eastAsia="黑体" w:cs="黑体"/>
          <w:color w:val="000000"/>
          <w:kern w:val="0"/>
          <w:sz w:val="32"/>
          <w:szCs w:val="32"/>
          <w:highlight w:val="none"/>
          <w:lang w:eastAsia="zh-CN" w:bidi="ar"/>
        </w:rPr>
        <w:t>四、</w:t>
      </w:r>
      <w:r>
        <w:rPr>
          <w:rFonts w:hint="eastAsia" w:eastAsia="黑体" w:cs="黑体"/>
          <w:color w:val="000000"/>
          <w:kern w:val="0"/>
          <w:sz w:val="32"/>
          <w:szCs w:val="32"/>
          <w:highlight w:val="none"/>
          <w:lang w:bidi="ar"/>
        </w:rPr>
        <w:t>优秀就业服务项目</w:t>
      </w:r>
    </w:p>
    <w:p w14:paraId="6C31EC85">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eastAsia="楷体_GB2312" w:cs="楷体_GB2312"/>
          <w:b w:val="0"/>
          <w:bCs w:val="0"/>
          <w:color w:val="000000"/>
          <w:sz w:val="32"/>
          <w:szCs w:val="32"/>
          <w:highlight w:val="none"/>
        </w:rPr>
      </w:pPr>
      <w:r>
        <w:rPr>
          <w:rFonts w:hint="eastAsia" w:eastAsia="楷体_GB2312" w:cs="楷体_GB2312"/>
          <w:b w:val="0"/>
          <w:bCs w:val="0"/>
          <w:color w:val="000000"/>
          <w:sz w:val="32"/>
          <w:szCs w:val="32"/>
          <w:highlight w:val="none"/>
          <w:lang w:eastAsia="zh-CN"/>
        </w:rPr>
        <w:t>（一）</w:t>
      </w:r>
      <w:r>
        <w:rPr>
          <w:rFonts w:hint="eastAsia" w:eastAsia="楷体_GB2312" w:cs="楷体_GB2312"/>
          <w:b w:val="0"/>
          <w:bCs w:val="0"/>
          <w:color w:val="000000"/>
          <w:sz w:val="32"/>
          <w:szCs w:val="32"/>
          <w:highlight w:val="none"/>
        </w:rPr>
        <w:t>一等奖（</w:t>
      </w:r>
      <w:r>
        <w:rPr>
          <w:rFonts w:hint="eastAsia" w:eastAsia="仿宋_GB2312" w:cs="仿宋_GB2312"/>
          <w:b w:val="0"/>
          <w:bCs w:val="0"/>
          <w:spacing w:val="0"/>
          <w:sz w:val="32"/>
          <w:szCs w:val="32"/>
          <w:highlight w:val="none"/>
        </w:rPr>
        <w:t>2</w:t>
      </w:r>
      <w:r>
        <w:rPr>
          <w:rFonts w:hint="eastAsia" w:eastAsia="仿宋_GB2312" w:cs="仿宋_GB2312"/>
          <w:b w:val="0"/>
          <w:bCs w:val="0"/>
          <w:spacing w:val="0"/>
          <w:sz w:val="32"/>
          <w:szCs w:val="32"/>
          <w:highlight w:val="none"/>
          <w:lang w:eastAsia="zh-CN"/>
        </w:rPr>
        <w:t>个</w:t>
      </w:r>
      <w:r>
        <w:rPr>
          <w:rFonts w:hint="eastAsia" w:eastAsia="楷体_GB2312" w:cs="楷体_GB2312"/>
          <w:b w:val="0"/>
          <w:bCs w:val="0"/>
          <w:color w:val="000000"/>
          <w:sz w:val="32"/>
          <w:szCs w:val="32"/>
          <w:highlight w:val="none"/>
        </w:rPr>
        <w:t>）</w:t>
      </w:r>
    </w:p>
    <w:p w14:paraId="4B74278E">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eastAsia="仿宋_GB2312"/>
          <w:b w:val="0"/>
          <w:bCs w:val="0"/>
          <w:color w:val="000000"/>
          <w:sz w:val="32"/>
          <w:szCs w:val="32"/>
          <w:highlight w:val="none"/>
        </w:rPr>
      </w:pPr>
      <w:r>
        <w:rPr>
          <w:rFonts w:hint="eastAsia" w:eastAsia="仿宋_GB2312"/>
          <w:b w:val="0"/>
          <w:bCs w:val="0"/>
          <w:color w:val="000000"/>
          <w:sz w:val="32"/>
          <w:szCs w:val="32"/>
          <w:highlight w:val="none"/>
        </w:rPr>
        <w:t>1</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项目名称：中山门街道“就业下午茶”赋能沙龙</w:t>
      </w:r>
    </w:p>
    <w:p w14:paraId="265E835A">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_GB2312"/>
          <w:b w:val="0"/>
          <w:bCs w:val="0"/>
          <w:color w:val="000000"/>
          <w:sz w:val="32"/>
          <w:szCs w:val="32"/>
          <w:highlight w:val="none"/>
        </w:rPr>
      </w:pPr>
      <w:r>
        <w:rPr>
          <w:rFonts w:hint="eastAsia" w:ascii="Times New Roman" w:hAnsi="Times New Roman" w:eastAsia="仿宋_GB2312" w:cs="仿宋_GB2312"/>
          <w:b w:val="0"/>
          <w:bCs w:val="0"/>
          <w:color w:val="000000"/>
          <w:sz w:val="32"/>
          <w:szCs w:val="32"/>
          <w:highlight w:val="none"/>
        </w:rPr>
        <w:t>获奖单位：河东区人力资源和社会保障局</w:t>
      </w:r>
    </w:p>
    <w:p w14:paraId="717A03C4">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eastAsia="仿宋_GB2312"/>
          <w:b w:val="0"/>
          <w:bCs w:val="0"/>
          <w:color w:val="000000"/>
          <w:sz w:val="32"/>
          <w:szCs w:val="32"/>
          <w:highlight w:val="none"/>
        </w:rPr>
      </w:pPr>
      <w:r>
        <w:rPr>
          <w:rFonts w:hint="eastAsia" w:eastAsia="仿宋_GB2312"/>
          <w:b w:val="0"/>
          <w:bCs w:val="0"/>
          <w:color w:val="000000"/>
          <w:sz w:val="32"/>
          <w:szCs w:val="32"/>
          <w:highlight w:val="none"/>
        </w:rPr>
        <w:t>2</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项目名称：解锁失业人员就业“新密码”，搭建重点群体高质量就业服务体系</w:t>
      </w:r>
    </w:p>
    <w:p w14:paraId="05D596B5">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eastAsia="仿宋_GB2312"/>
          <w:b w:val="0"/>
          <w:bCs w:val="0"/>
          <w:color w:val="000000"/>
          <w:sz w:val="32"/>
          <w:szCs w:val="32"/>
          <w:highlight w:val="none"/>
        </w:rPr>
      </w:pPr>
      <w:r>
        <w:rPr>
          <w:rFonts w:hint="eastAsia" w:eastAsia="仿宋_GB2312"/>
          <w:b w:val="0"/>
          <w:bCs w:val="0"/>
          <w:color w:val="000000"/>
          <w:sz w:val="32"/>
          <w:szCs w:val="32"/>
          <w:highlight w:val="none"/>
        </w:rPr>
        <w:t>获奖单位：津南区公共就业（人才）服务中心</w:t>
      </w:r>
    </w:p>
    <w:p w14:paraId="41428AE7">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eastAsia="楷体_GB2312" w:cs="楷体_GB2312"/>
          <w:b w:val="0"/>
          <w:bCs w:val="0"/>
          <w:color w:val="000000"/>
          <w:sz w:val="32"/>
          <w:szCs w:val="32"/>
          <w:highlight w:val="none"/>
        </w:rPr>
      </w:pPr>
      <w:r>
        <w:rPr>
          <w:rFonts w:hint="eastAsia" w:eastAsia="楷体_GB2312" w:cs="楷体_GB2312"/>
          <w:b w:val="0"/>
          <w:bCs w:val="0"/>
          <w:color w:val="000000"/>
          <w:sz w:val="32"/>
          <w:szCs w:val="32"/>
          <w:highlight w:val="none"/>
          <w:lang w:eastAsia="zh-CN"/>
        </w:rPr>
        <w:t>（二）</w:t>
      </w:r>
      <w:r>
        <w:rPr>
          <w:rFonts w:hint="eastAsia" w:eastAsia="楷体_GB2312" w:cs="楷体_GB2312"/>
          <w:b w:val="0"/>
          <w:bCs w:val="0"/>
          <w:color w:val="000000"/>
          <w:sz w:val="32"/>
          <w:szCs w:val="32"/>
          <w:highlight w:val="none"/>
        </w:rPr>
        <w:t>二等奖（</w:t>
      </w:r>
      <w:r>
        <w:rPr>
          <w:rFonts w:hint="eastAsia" w:eastAsia="仿宋_GB2312" w:cs="仿宋_GB2312"/>
          <w:b w:val="0"/>
          <w:bCs w:val="0"/>
          <w:spacing w:val="0"/>
          <w:sz w:val="32"/>
          <w:szCs w:val="32"/>
          <w:highlight w:val="none"/>
        </w:rPr>
        <w:t>3</w:t>
      </w:r>
      <w:r>
        <w:rPr>
          <w:rFonts w:hint="eastAsia" w:eastAsia="仿宋_GB2312" w:cs="仿宋_GB2312"/>
          <w:b w:val="0"/>
          <w:bCs w:val="0"/>
          <w:spacing w:val="0"/>
          <w:sz w:val="32"/>
          <w:szCs w:val="32"/>
          <w:highlight w:val="none"/>
          <w:lang w:eastAsia="zh-CN"/>
        </w:rPr>
        <w:t>个</w:t>
      </w:r>
      <w:r>
        <w:rPr>
          <w:rFonts w:hint="eastAsia" w:eastAsia="楷体_GB2312" w:cs="楷体_GB2312"/>
          <w:b w:val="0"/>
          <w:bCs w:val="0"/>
          <w:color w:val="000000"/>
          <w:sz w:val="32"/>
          <w:szCs w:val="32"/>
          <w:highlight w:val="none"/>
        </w:rPr>
        <w:t>）</w:t>
      </w:r>
    </w:p>
    <w:p w14:paraId="18010D7D">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eastAsia="仿宋_GB2312"/>
          <w:b w:val="0"/>
          <w:bCs w:val="0"/>
          <w:color w:val="000000"/>
          <w:sz w:val="32"/>
          <w:szCs w:val="32"/>
          <w:highlight w:val="none"/>
        </w:rPr>
      </w:pPr>
      <w:r>
        <w:rPr>
          <w:rFonts w:hint="eastAsia" w:eastAsia="仿宋_GB2312"/>
          <w:b w:val="0"/>
          <w:bCs w:val="0"/>
          <w:color w:val="000000"/>
          <w:sz w:val="32"/>
          <w:szCs w:val="32"/>
          <w:highlight w:val="none"/>
        </w:rPr>
        <w:t>1</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项目名称：以产业链促进人才链发展，通过高质量就业见习打造青年就业与区域发展互促共进的“高新样板”</w:t>
      </w:r>
    </w:p>
    <w:p w14:paraId="77D5E9F2">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eastAsia="仿宋_GB2312"/>
          <w:b w:val="0"/>
          <w:bCs w:val="0"/>
          <w:color w:val="000000"/>
          <w:sz w:val="32"/>
          <w:szCs w:val="32"/>
          <w:highlight w:val="none"/>
        </w:rPr>
      </w:pPr>
      <w:r>
        <w:rPr>
          <w:rFonts w:hint="eastAsia" w:eastAsia="仿宋_GB2312"/>
          <w:b w:val="0"/>
          <w:bCs w:val="0"/>
          <w:color w:val="000000"/>
          <w:sz w:val="32"/>
          <w:szCs w:val="32"/>
          <w:highlight w:val="none"/>
        </w:rPr>
        <w:t>获奖单位：高新区人力资源和社会保障局</w:t>
      </w:r>
    </w:p>
    <w:p w14:paraId="0453D6DB">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eastAsia="仿宋_GB2312"/>
          <w:b w:val="0"/>
          <w:bCs w:val="0"/>
          <w:color w:val="000000"/>
          <w:sz w:val="32"/>
          <w:szCs w:val="32"/>
          <w:highlight w:val="none"/>
        </w:rPr>
      </w:pPr>
      <w:r>
        <w:rPr>
          <w:rFonts w:hint="eastAsia" w:eastAsia="仿宋_GB2312"/>
          <w:b w:val="0"/>
          <w:bCs w:val="0"/>
          <w:color w:val="000000"/>
          <w:sz w:val="32"/>
          <w:szCs w:val="32"/>
          <w:highlight w:val="none"/>
        </w:rPr>
        <w:t>2</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项目名称：跨省市协调聚合力，大格局拓展就业路</w:t>
      </w:r>
    </w:p>
    <w:p w14:paraId="6676F00B">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_GB2312"/>
          <w:b w:val="0"/>
          <w:bCs w:val="0"/>
          <w:color w:val="000000"/>
          <w:sz w:val="32"/>
          <w:szCs w:val="32"/>
          <w:highlight w:val="none"/>
        </w:rPr>
      </w:pPr>
      <w:r>
        <w:rPr>
          <w:rFonts w:hint="eastAsia" w:ascii="Times New Roman" w:hAnsi="Times New Roman" w:eastAsia="仿宋_GB2312" w:cs="仿宋_GB2312"/>
          <w:b w:val="0"/>
          <w:bCs w:val="0"/>
          <w:color w:val="000000"/>
          <w:sz w:val="32"/>
          <w:szCs w:val="32"/>
          <w:highlight w:val="none"/>
        </w:rPr>
        <w:t>获奖单位：东丽区人力资源和社会保障局</w:t>
      </w:r>
    </w:p>
    <w:p w14:paraId="500DEDC1">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eastAsia="仿宋_GB2312"/>
          <w:b w:val="0"/>
          <w:bCs w:val="0"/>
          <w:color w:val="000000"/>
          <w:sz w:val="32"/>
          <w:szCs w:val="32"/>
          <w:highlight w:val="none"/>
        </w:rPr>
      </w:pPr>
      <w:r>
        <w:rPr>
          <w:rFonts w:hint="eastAsia" w:eastAsia="仿宋_GB2312"/>
          <w:b w:val="0"/>
          <w:bCs w:val="0"/>
          <w:color w:val="000000"/>
          <w:sz w:val="32"/>
          <w:szCs w:val="32"/>
          <w:highlight w:val="none"/>
        </w:rPr>
        <w:t>3</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项目名称：基层就业“数”驱动，高质量发展“加速跑”</w:t>
      </w:r>
    </w:p>
    <w:p w14:paraId="3DB89EEA">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_GB2312"/>
          <w:b w:val="0"/>
          <w:bCs w:val="0"/>
          <w:color w:val="000000"/>
          <w:sz w:val="32"/>
          <w:szCs w:val="32"/>
          <w:highlight w:val="none"/>
        </w:rPr>
      </w:pPr>
      <w:r>
        <w:rPr>
          <w:rFonts w:hint="eastAsia" w:ascii="Times New Roman" w:hAnsi="Times New Roman" w:eastAsia="仿宋_GB2312" w:cs="仿宋_GB2312"/>
          <w:b w:val="0"/>
          <w:bCs w:val="0"/>
          <w:color w:val="000000"/>
          <w:sz w:val="32"/>
          <w:szCs w:val="32"/>
          <w:highlight w:val="none"/>
        </w:rPr>
        <w:t>获奖单位：武清区人力资源和社会保障局</w:t>
      </w:r>
    </w:p>
    <w:p w14:paraId="199B30E2">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eastAsia="楷体_GB2312" w:cs="楷体_GB2312"/>
          <w:b w:val="0"/>
          <w:bCs w:val="0"/>
          <w:color w:val="000000"/>
          <w:sz w:val="32"/>
          <w:szCs w:val="32"/>
          <w:highlight w:val="none"/>
        </w:rPr>
      </w:pPr>
      <w:r>
        <w:rPr>
          <w:rFonts w:hint="eastAsia" w:eastAsia="楷体_GB2312" w:cs="楷体_GB2312"/>
          <w:b w:val="0"/>
          <w:bCs w:val="0"/>
          <w:color w:val="000000"/>
          <w:sz w:val="32"/>
          <w:szCs w:val="32"/>
          <w:highlight w:val="none"/>
          <w:lang w:eastAsia="zh-CN"/>
        </w:rPr>
        <w:t>（三）</w:t>
      </w:r>
      <w:r>
        <w:rPr>
          <w:rFonts w:hint="eastAsia" w:eastAsia="楷体_GB2312" w:cs="楷体_GB2312"/>
          <w:b w:val="0"/>
          <w:bCs w:val="0"/>
          <w:color w:val="000000"/>
          <w:sz w:val="32"/>
          <w:szCs w:val="32"/>
          <w:highlight w:val="none"/>
        </w:rPr>
        <w:t>三等奖（</w:t>
      </w:r>
      <w:r>
        <w:rPr>
          <w:rFonts w:hint="eastAsia" w:eastAsia="仿宋_GB2312" w:cs="仿宋_GB2312"/>
          <w:b w:val="0"/>
          <w:bCs w:val="0"/>
          <w:spacing w:val="0"/>
          <w:sz w:val="32"/>
          <w:szCs w:val="32"/>
          <w:highlight w:val="none"/>
          <w:lang w:val="en-US" w:eastAsia="zh-CN"/>
        </w:rPr>
        <w:t>3</w:t>
      </w:r>
      <w:r>
        <w:rPr>
          <w:rFonts w:hint="eastAsia" w:eastAsia="仿宋_GB2312" w:cs="仿宋_GB2312"/>
          <w:b w:val="0"/>
          <w:bCs w:val="0"/>
          <w:spacing w:val="0"/>
          <w:sz w:val="32"/>
          <w:szCs w:val="32"/>
          <w:highlight w:val="none"/>
          <w:lang w:eastAsia="zh-CN"/>
        </w:rPr>
        <w:t>个</w:t>
      </w:r>
      <w:r>
        <w:rPr>
          <w:rFonts w:hint="eastAsia" w:eastAsia="楷体_GB2312" w:cs="楷体_GB2312"/>
          <w:b w:val="0"/>
          <w:bCs w:val="0"/>
          <w:color w:val="000000"/>
          <w:sz w:val="32"/>
          <w:szCs w:val="32"/>
          <w:highlight w:val="none"/>
        </w:rPr>
        <w:t>）</w:t>
      </w:r>
    </w:p>
    <w:p w14:paraId="3777B4FE">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eastAsia="仿宋_GB2312"/>
          <w:b w:val="0"/>
          <w:bCs w:val="0"/>
          <w:color w:val="000000"/>
          <w:sz w:val="32"/>
          <w:szCs w:val="32"/>
          <w:highlight w:val="none"/>
        </w:rPr>
      </w:pPr>
      <w:r>
        <w:rPr>
          <w:rFonts w:hint="eastAsia" w:eastAsia="仿宋_GB2312"/>
          <w:b w:val="0"/>
          <w:bCs w:val="0"/>
          <w:color w:val="000000"/>
          <w:sz w:val="32"/>
          <w:szCs w:val="32"/>
          <w:highlight w:val="none"/>
        </w:rPr>
        <w:t>1</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lang w:val="en-US" w:eastAsia="zh-CN"/>
        </w:rPr>
        <w:t>项目名称：</w:t>
      </w:r>
      <w:r>
        <w:rPr>
          <w:rFonts w:hint="eastAsia" w:eastAsia="仿宋_GB2312"/>
          <w:b w:val="0"/>
          <w:bCs w:val="0"/>
          <w:color w:val="000000"/>
          <w:sz w:val="32"/>
          <w:szCs w:val="32"/>
          <w:highlight w:val="none"/>
        </w:rPr>
        <w:t>古林街万达广场就业驿站</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居民家门口的就业幸福站</w:t>
      </w:r>
    </w:p>
    <w:p w14:paraId="065E2392">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_GB2312"/>
          <w:b w:val="0"/>
          <w:bCs w:val="0"/>
          <w:color w:val="000000"/>
          <w:sz w:val="32"/>
          <w:szCs w:val="32"/>
          <w:highlight w:val="none"/>
        </w:rPr>
      </w:pPr>
      <w:r>
        <w:rPr>
          <w:rFonts w:hint="eastAsia" w:ascii="Times New Roman" w:hAnsi="Times New Roman" w:eastAsia="仿宋_GB2312" w:cs="仿宋_GB2312"/>
          <w:b w:val="0"/>
          <w:bCs w:val="0"/>
          <w:color w:val="000000"/>
          <w:sz w:val="32"/>
          <w:szCs w:val="32"/>
          <w:highlight w:val="none"/>
        </w:rPr>
        <w:t>获奖单位：滨海新区古林</w:t>
      </w:r>
      <w:r>
        <w:rPr>
          <w:rFonts w:hint="eastAsia" w:eastAsia="仿宋_GB2312" w:cs="仿宋_GB2312"/>
          <w:b w:val="0"/>
          <w:bCs w:val="0"/>
          <w:color w:val="000000"/>
          <w:sz w:val="32"/>
          <w:szCs w:val="32"/>
          <w:highlight w:val="none"/>
          <w:lang w:eastAsia="zh-CN"/>
        </w:rPr>
        <w:t>街道</w:t>
      </w:r>
      <w:r>
        <w:rPr>
          <w:rFonts w:hint="eastAsia" w:ascii="Times New Roman" w:hAnsi="Times New Roman" w:eastAsia="仿宋_GB2312" w:cs="仿宋_GB2312"/>
          <w:b w:val="0"/>
          <w:bCs w:val="0"/>
          <w:color w:val="000000"/>
          <w:sz w:val="32"/>
          <w:szCs w:val="32"/>
          <w:highlight w:val="none"/>
        </w:rPr>
        <w:t>党群服务中心</w:t>
      </w:r>
    </w:p>
    <w:p w14:paraId="5AC9D862">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eastAsia="仿宋_GB2312"/>
          <w:b w:val="0"/>
          <w:bCs w:val="0"/>
          <w:color w:val="000000"/>
          <w:sz w:val="32"/>
          <w:szCs w:val="32"/>
          <w:highlight w:val="none"/>
        </w:rPr>
      </w:pPr>
      <w:r>
        <w:rPr>
          <w:rFonts w:hint="eastAsia" w:eastAsia="仿宋_GB2312"/>
          <w:b w:val="0"/>
          <w:bCs w:val="0"/>
          <w:color w:val="000000"/>
          <w:sz w:val="32"/>
          <w:szCs w:val="32"/>
          <w:highlight w:val="none"/>
        </w:rPr>
        <w:t>2</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项目名称：经开区“AI赋能就业智达”服务项目</w:t>
      </w:r>
    </w:p>
    <w:p w14:paraId="4555C275">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eastAsia="仿宋_GB2312"/>
          <w:b w:val="0"/>
          <w:bCs w:val="0"/>
          <w:color w:val="000000"/>
          <w:sz w:val="32"/>
          <w:szCs w:val="32"/>
          <w:highlight w:val="none"/>
        </w:rPr>
      </w:pPr>
      <w:r>
        <w:rPr>
          <w:rFonts w:hint="eastAsia" w:eastAsia="仿宋_GB2312"/>
          <w:b w:val="0"/>
          <w:bCs w:val="0"/>
          <w:color w:val="000000"/>
          <w:sz w:val="32"/>
          <w:szCs w:val="32"/>
          <w:highlight w:val="none"/>
        </w:rPr>
        <w:t>获奖单位：经开区人力资源和社会保障局</w:t>
      </w:r>
    </w:p>
    <w:p w14:paraId="2D62E020">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eastAsia="仿宋_GB2312"/>
          <w:b w:val="0"/>
          <w:bCs w:val="0"/>
          <w:color w:val="000000"/>
          <w:sz w:val="32"/>
          <w:szCs w:val="32"/>
          <w:highlight w:val="none"/>
        </w:rPr>
      </w:pPr>
      <w:r>
        <w:rPr>
          <w:rFonts w:hint="eastAsia" w:eastAsia="仿宋_GB2312"/>
          <w:b w:val="0"/>
          <w:bCs w:val="0"/>
          <w:color w:val="000000"/>
          <w:sz w:val="32"/>
          <w:szCs w:val="32"/>
          <w:highlight w:val="none"/>
        </w:rPr>
        <w:t>3</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项目名称：以“一张图”推动就业创业服务导航计划</w:t>
      </w:r>
    </w:p>
    <w:p w14:paraId="16BC63B6">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_GB2312"/>
          <w:b w:val="0"/>
          <w:bCs w:val="0"/>
          <w:color w:val="000000"/>
          <w:sz w:val="32"/>
          <w:szCs w:val="32"/>
          <w:highlight w:val="none"/>
        </w:rPr>
      </w:pPr>
      <w:r>
        <w:rPr>
          <w:rFonts w:hint="eastAsia" w:ascii="Times New Roman" w:hAnsi="Times New Roman" w:eastAsia="仿宋_GB2312" w:cs="仿宋_GB2312"/>
          <w:b w:val="0"/>
          <w:bCs w:val="0"/>
          <w:color w:val="000000"/>
          <w:sz w:val="32"/>
          <w:szCs w:val="32"/>
          <w:highlight w:val="none"/>
        </w:rPr>
        <w:t>获奖单位：津南区人力资源和社会保障局</w:t>
      </w:r>
    </w:p>
    <w:p w14:paraId="61C20F6A">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eastAsia="楷体_GB2312" w:cs="楷体_GB2312"/>
          <w:b w:val="0"/>
          <w:bCs w:val="0"/>
          <w:color w:val="000000"/>
          <w:sz w:val="32"/>
          <w:szCs w:val="32"/>
          <w:highlight w:val="none"/>
        </w:rPr>
      </w:pPr>
      <w:r>
        <w:rPr>
          <w:rFonts w:hint="eastAsia" w:eastAsia="楷体_GB2312" w:cs="楷体_GB2312"/>
          <w:b w:val="0"/>
          <w:bCs w:val="0"/>
          <w:color w:val="000000"/>
          <w:sz w:val="32"/>
          <w:szCs w:val="32"/>
          <w:highlight w:val="none"/>
          <w:lang w:eastAsia="zh-CN"/>
        </w:rPr>
        <w:t>（四）优秀</w:t>
      </w:r>
      <w:r>
        <w:rPr>
          <w:rFonts w:hint="eastAsia" w:eastAsia="楷体_GB2312" w:cs="楷体_GB2312"/>
          <w:b w:val="0"/>
          <w:bCs w:val="0"/>
          <w:color w:val="000000"/>
          <w:sz w:val="32"/>
          <w:szCs w:val="32"/>
          <w:highlight w:val="none"/>
        </w:rPr>
        <w:t>奖（</w:t>
      </w:r>
      <w:r>
        <w:rPr>
          <w:rFonts w:hint="eastAsia" w:eastAsia="仿宋_GB2312" w:cs="仿宋_GB2312"/>
          <w:b w:val="0"/>
          <w:bCs w:val="0"/>
          <w:spacing w:val="0"/>
          <w:sz w:val="32"/>
          <w:szCs w:val="32"/>
          <w:highlight w:val="none"/>
          <w:lang w:val="en-US" w:eastAsia="zh-CN"/>
        </w:rPr>
        <w:t>4</w:t>
      </w:r>
      <w:r>
        <w:rPr>
          <w:rFonts w:hint="eastAsia" w:eastAsia="仿宋_GB2312" w:cs="仿宋_GB2312"/>
          <w:b w:val="0"/>
          <w:bCs w:val="0"/>
          <w:spacing w:val="0"/>
          <w:sz w:val="32"/>
          <w:szCs w:val="32"/>
          <w:highlight w:val="none"/>
          <w:lang w:eastAsia="zh-CN"/>
        </w:rPr>
        <w:t>个</w:t>
      </w:r>
      <w:r>
        <w:rPr>
          <w:rFonts w:hint="eastAsia" w:eastAsia="楷体_GB2312" w:cs="楷体_GB2312"/>
          <w:b w:val="0"/>
          <w:bCs w:val="0"/>
          <w:color w:val="000000"/>
          <w:sz w:val="32"/>
          <w:szCs w:val="32"/>
          <w:highlight w:val="none"/>
        </w:rPr>
        <w:t>）</w:t>
      </w:r>
    </w:p>
    <w:p w14:paraId="3C32684B">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eastAsia="仿宋_GB2312"/>
          <w:b w:val="0"/>
          <w:bCs w:val="0"/>
          <w:color w:val="000000"/>
          <w:sz w:val="32"/>
          <w:szCs w:val="32"/>
          <w:highlight w:val="none"/>
        </w:rPr>
      </w:pPr>
      <w:r>
        <w:rPr>
          <w:rFonts w:hint="eastAsia" w:eastAsia="仿宋_GB2312"/>
          <w:b w:val="0"/>
          <w:bCs w:val="0"/>
          <w:color w:val="000000"/>
          <w:sz w:val="32"/>
          <w:szCs w:val="32"/>
          <w:highlight w:val="none"/>
        </w:rPr>
        <w:t>1</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lang w:val="en-US" w:eastAsia="zh-CN"/>
        </w:rPr>
        <w:t>项目名称：</w:t>
      </w:r>
      <w:bookmarkStart w:id="0" w:name="_GoBack"/>
      <w:bookmarkEnd w:id="0"/>
      <w:r>
        <w:rPr>
          <w:rFonts w:hint="eastAsia" w:eastAsia="仿宋_GB2312"/>
          <w:b w:val="0"/>
          <w:bCs w:val="0"/>
          <w:color w:val="000000"/>
          <w:sz w:val="32"/>
          <w:szCs w:val="32"/>
          <w:highlight w:val="none"/>
        </w:rPr>
        <w:t>滨海新区公共就业服务能力提升示范项目（智慧招聘信息化建设项目）</w:t>
      </w:r>
    </w:p>
    <w:p w14:paraId="12F27523">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_GB2312"/>
          <w:b w:val="0"/>
          <w:bCs w:val="0"/>
          <w:color w:val="000000"/>
          <w:sz w:val="32"/>
          <w:szCs w:val="32"/>
          <w:highlight w:val="none"/>
        </w:rPr>
      </w:pPr>
      <w:r>
        <w:rPr>
          <w:rFonts w:hint="eastAsia" w:ascii="Times New Roman" w:hAnsi="Times New Roman" w:eastAsia="仿宋_GB2312" w:cs="仿宋_GB2312"/>
          <w:b w:val="0"/>
          <w:bCs w:val="0"/>
          <w:color w:val="000000"/>
          <w:sz w:val="32"/>
          <w:szCs w:val="32"/>
          <w:highlight w:val="none"/>
        </w:rPr>
        <w:t>获奖单位：滨海新区人力资源和社会保障局</w:t>
      </w:r>
    </w:p>
    <w:p w14:paraId="07990F01">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eastAsia="仿宋_GB2312"/>
          <w:b w:val="0"/>
          <w:bCs w:val="0"/>
          <w:color w:val="000000"/>
          <w:sz w:val="32"/>
          <w:szCs w:val="32"/>
          <w:highlight w:val="none"/>
        </w:rPr>
      </w:pPr>
      <w:r>
        <w:rPr>
          <w:rFonts w:hint="eastAsia" w:eastAsia="仿宋_GB2312"/>
          <w:b w:val="0"/>
          <w:bCs w:val="0"/>
          <w:color w:val="000000"/>
          <w:sz w:val="32"/>
          <w:szCs w:val="32"/>
          <w:highlight w:val="none"/>
        </w:rPr>
        <w:t>2</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项目名称：数字化创业孵化服务平台</w:t>
      </w:r>
    </w:p>
    <w:p w14:paraId="30F4C350">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eastAsia="仿宋_GB2312"/>
          <w:b w:val="0"/>
          <w:bCs w:val="0"/>
          <w:color w:val="000000"/>
          <w:sz w:val="32"/>
          <w:szCs w:val="32"/>
          <w:highlight w:val="none"/>
        </w:rPr>
      </w:pPr>
      <w:r>
        <w:rPr>
          <w:rFonts w:hint="eastAsia" w:eastAsia="仿宋_GB2312"/>
          <w:b w:val="0"/>
          <w:bCs w:val="0"/>
          <w:color w:val="000000"/>
          <w:sz w:val="32"/>
          <w:szCs w:val="32"/>
          <w:highlight w:val="none"/>
        </w:rPr>
        <w:t>获奖单位：河西区人力资源和社会保障局</w:t>
      </w:r>
    </w:p>
    <w:p w14:paraId="0DFF0BE1">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eastAsia="仿宋_GB2312"/>
          <w:b w:val="0"/>
          <w:bCs w:val="0"/>
          <w:color w:val="000000"/>
          <w:sz w:val="32"/>
          <w:szCs w:val="32"/>
          <w:highlight w:val="none"/>
        </w:rPr>
      </w:pPr>
      <w:r>
        <w:rPr>
          <w:rFonts w:hint="eastAsia" w:eastAsia="仿宋_GB2312"/>
          <w:b w:val="0"/>
          <w:bCs w:val="0"/>
          <w:color w:val="000000"/>
          <w:sz w:val="32"/>
          <w:szCs w:val="32"/>
          <w:highlight w:val="none"/>
        </w:rPr>
        <w:t>3</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项目名称：编撰《2025年南开区基层公共就业服务人员能力提升培训学员手册》</w:t>
      </w:r>
    </w:p>
    <w:p w14:paraId="3AF1DA34">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_GB2312"/>
          <w:b w:val="0"/>
          <w:bCs w:val="0"/>
          <w:color w:val="000000"/>
          <w:sz w:val="32"/>
          <w:szCs w:val="32"/>
          <w:highlight w:val="none"/>
        </w:rPr>
      </w:pPr>
      <w:r>
        <w:rPr>
          <w:rFonts w:hint="eastAsia" w:ascii="Times New Roman" w:hAnsi="Times New Roman" w:eastAsia="仿宋_GB2312" w:cs="仿宋_GB2312"/>
          <w:b w:val="0"/>
          <w:bCs w:val="0"/>
          <w:color w:val="000000"/>
          <w:sz w:val="32"/>
          <w:szCs w:val="32"/>
          <w:highlight w:val="none"/>
        </w:rPr>
        <w:t>获奖单位：南开区公共就业（人才）服务中心</w:t>
      </w:r>
    </w:p>
    <w:p w14:paraId="721D8F02">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eastAsia="仿宋_GB2312"/>
          <w:b w:val="0"/>
          <w:bCs w:val="0"/>
          <w:color w:val="000000"/>
          <w:sz w:val="32"/>
          <w:szCs w:val="32"/>
          <w:highlight w:val="none"/>
        </w:rPr>
      </w:pPr>
      <w:r>
        <w:rPr>
          <w:rFonts w:hint="eastAsia" w:eastAsia="仿宋_GB2312"/>
          <w:b w:val="0"/>
          <w:bCs w:val="0"/>
          <w:color w:val="000000"/>
          <w:sz w:val="32"/>
          <w:szCs w:val="32"/>
          <w:highlight w:val="none"/>
        </w:rPr>
        <w:t>4</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项目名称：人社政策计算器</w:t>
      </w:r>
    </w:p>
    <w:p w14:paraId="45EAB21B">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eastAsia="仿宋_GB2312" w:cs="仿宋_GB2312"/>
          <w:b w:val="0"/>
          <w:bCs w:val="0"/>
          <w:color w:val="000000"/>
          <w:kern w:val="0"/>
          <w:sz w:val="32"/>
          <w:szCs w:val="32"/>
          <w:highlight w:val="none"/>
          <w:lang w:bidi="ar"/>
        </w:rPr>
      </w:pPr>
      <w:r>
        <w:rPr>
          <w:rFonts w:hint="eastAsia" w:ascii="Times New Roman" w:hAnsi="Times New Roman" w:eastAsia="仿宋_GB2312" w:cs="仿宋_GB2312"/>
          <w:b w:val="0"/>
          <w:bCs w:val="0"/>
          <w:color w:val="000000"/>
          <w:sz w:val="32"/>
          <w:szCs w:val="32"/>
          <w:highlight w:val="none"/>
        </w:rPr>
        <w:t>获奖单位：宝坻区人力资源和社会保障局</w:t>
      </w:r>
    </w:p>
    <w:p w14:paraId="4279B5C3">
      <w:pPr>
        <w:keepNext w:val="0"/>
        <w:keepLines w:val="0"/>
        <w:pageBreakBefore w:val="0"/>
        <w:widowControl w:val="0"/>
        <w:numPr>
          <w:ilvl w:val="0"/>
          <w:numId w:val="0"/>
        </w:numPr>
        <w:kinsoku/>
        <w:wordWrap/>
        <w:overflowPunct/>
        <w:topLinePunct w:val="0"/>
        <w:autoSpaceDE/>
        <w:autoSpaceDN/>
        <w:bidi w:val="0"/>
        <w:adjustRightInd/>
        <w:spacing w:line="600" w:lineRule="exact"/>
        <w:ind w:left="0"/>
        <w:textAlignment w:val="auto"/>
        <w:rPr>
          <w:rFonts w:hint="eastAsia" w:eastAsia="黑体" w:cs="黑体"/>
          <w:b w:val="0"/>
          <w:bCs w:val="0"/>
          <w:color w:val="000000"/>
          <w:kern w:val="0"/>
          <w:sz w:val="32"/>
          <w:szCs w:val="32"/>
          <w:highlight w:val="none"/>
          <w:lang w:bidi="ar"/>
        </w:rPr>
      </w:pPr>
      <w:r>
        <w:rPr>
          <w:rFonts w:hint="eastAsia" w:eastAsia="黑体" w:cs="黑体"/>
          <w:b w:val="0"/>
          <w:bCs w:val="0"/>
          <w:color w:val="000000"/>
          <w:kern w:val="0"/>
          <w:sz w:val="32"/>
          <w:szCs w:val="32"/>
          <w:highlight w:val="none"/>
          <w:lang w:val="en-US" w:eastAsia="zh-CN" w:bidi="ar"/>
        </w:rPr>
        <w:t xml:space="preserve">    五、</w:t>
      </w:r>
      <w:r>
        <w:rPr>
          <w:rFonts w:hint="eastAsia" w:eastAsia="黑体" w:cs="黑体"/>
          <w:b w:val="0"/>
          <w:bCs w:val="0"/>
          <w:color w:val="000000"/>
          <w:kern w:val="0"/>
          <w:sz w:val="32"/>
          <w:szCs w:val="32"/>
          <w:highlight w:val="none"/>
          <w:lang w:bidi="ar"/>
        </w:rPr>
        <w:t>优秀就业服务成果</w:t>
      </w:r>
    </w:p>
    <w:p w14:paraId="1D2BCEC9">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eastAsia="楷体_GB2312" w:cs="楷体_GB2312"/>
          <w:b w:val="0"/>
          <w:bCs w:val="0"/>
          <w:color w:val="000000"/>
          <w:sz w:val="32"/>
          <w:szCs w:val="32"/>
          <w:highlight w:val="none"/>
        </w:rPr>
      </w:pPr>
      <w:r>
        <w:rPr>
          <w:rFonts w:hint="eastAsia" w:eastAsia="楷体_GB2312" w:cs="楷体_GB2312"/>
          <w:b w:val="0"/>
          <w:bCs w:val="0"/>
          <w:color w:val="000000"/>
          <w:sz w:val="32"/>
          <w:szCs w:val="32"/>
          <w:highlight w:val="none"/>
          <w:lang w:eastAsia="zh-CN"/>
        </w:rPr>
        <w:t>（一）</w:t>
      </w:r>
      <w:r>
        <w:rPr>
          <w:rFonts w:hint="eastAsia" w:eastAsia="楷体_GB2312" w:cs="楷体_GB2312"/>
          <w:b w:val="0"/>
          <w:bCs w:val="0"/>
          <w:color w:val="000000"/>
          <w:sz w:val="32"/>
          <w:szCs w:val="32"/>
          <w:highlight w:val="none"/>
        </w:rPr>
        <w:t>一等奖（</w:t>
      </w:r>
      <w:r>
        <w:rPr>
          <w:rFonts w:hint="eastAsia" w:eastAsia="仿宋_GB2312" w:cs="仿宋_GB2312"/>
          <w:b w:val="0"/>
          <w:bCs w:val="0"/>
          <w:spacing w:val="0"/>
          <w:sz w:val="32"/>
          <w:szCs w:val="32"/>
          <w:highlight w:val="none"/>
        </w:rPr>
        <w:t>2</w:t>
      </w:r>
      <w:r>
        <w:rPr>
          <w:rFonts w:hint="eastAsia" w:eastAsia="仿宋_GB2312" w:cs="仿宋_GB2312"/>
          <w:b w:val="0"/>
          <w:bCs w:val="0"/>
          <w:spacing w:val="0"/>
          <w:sz w:val="32"/>
          <w:szCs w:val="32"/>
          <w:highlight w:val="none"/>
          <w:lang w:eastAsia="zh-CN"/>
        </w:rPr>
        <w:t>个</w:t>
      </w:r>
      <w:r>
        <w:rPr>
          <w:rFonts w:hint="eastAsia" w:eastAsia="楷体_GB2312" w:cs="楷体_GB2312"/>
          <w:b w:val="0"/>
          <w:bCs w:val="0"/>
          <w:color w:val="000000"/>
          <w:sz w:val="32"/>
          <w:szCs w:val="32"/>
          <w:highlight w:val="none"/>
        </w:rPr>
        <w:t>）</w:t>
      </w:r>
    </w:p>
    <w:p w14:paraId="4F99E50A">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eastAsia="仿宋_GB2312"/>
          <w:b w:val="0"/>
          <w:bCs w:val="0"/>
          <w:color w:val="000000"/>
          <w:sz w:val="32"/>
          <w:szCs w:val="32"/>
          <w:highlight w:val="none"/>
        </w:rPr>
      </w:pPr>
      <w:r>
        <w:rPr>
          <w:rFonts w:hint="eastAsia" w:eastAsia="仿宋_GB2312"/>
          <w:b w:val="0"/>
          <w:bCs w:val="0"/>
          <w:color w:val="000000"/>
          <w:sz w:val="32"/>
          <w:szCs w:val="32"/>
          <w:highlight w:val="none"/>
        </w:rPr>
        <w:t>1</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成果名称：“就业智岛”：精准就业服务的滨海实践</w:t>
      </w:r>
    </w:p>
    <w:p w14:paraId="04CE382D">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eastAsia="仿宋_GB2312"/>
          <w:b w:val="0"/>
          <w:bCs w:val="0"/>
          <w:color w:val="000000"/>
          <w:sz w:val="32"/>
          <w:szCs w:val="32"/>
          <w:highlight w:val="none"/>
        </w:rPr>
      </w:pPr>
      <w:r>
        <w:rPr>
          <w:rFonts w:hint="eastAsia" w:eastAsia="仿宋_GB2312"/>
          <w:b w:val="0"/>
          <w:bCs w:val="0"/>
          <w:color w:val="000000"/>
          <w:sz w:val="32"/>
          <w:szCs w:val="32"/>
          <w:highlight w:val="none"/>
        </w:rPr>
        <w:t>获奖单位：滨海新区人力资源和社会保障局</w:t>
      </w:r>
    </w:p>
    <w:p w14:paraId="707646A1">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eastAsia="仿宋_GB2312"/>
          <w:b w:val="0"/>
          <w:bCs w:val="0"/>
          <w:color w:val="000000"/>
          <w:sz w:val="32"/>
          <w:szCs w:val="32"/>
          <w:highlight w:val="none"/>
        </w:rPr>
      </w:pPr>
      <w:r>
        <w:rPr>
          <w:rFonts w:hint="eastAsia" w:eastAsia="仿宋_GB2312"/>
          <w:b w:val="0"/>
          <w:bCs w:val="0"/>
          <w:color w:val="000000"/>
          <w:sz w:val="32"/>
          <w:szCs w:val="32"/>
          <w:highlight w:val="none"/>
        </w:rPr>
        <w:t>2</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成果名称：中北镇就业驿站“6+1”就业公共服务集成工作法</w:t>
      </w:r>
    </w:p>
    <w:p w14:paraId="7E304B41">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_GB2312"/>
          <w:b w:val="0"/>
          <w:bCs w:val="0"/>
          <w:color w:val="000000"/>
          <w:sz w:val="32"/>
          <w:szCs w:val="32"/>
          <w:highlight w:val="none"/>
        </w:rPr>
      </w:pPr>
      <w:r>
        <w:rPr>
          <w:rFonts w:hint="eastAsia" w:ascii="Times New Roman" w:hAnsi="Times New Roman" w:eastAsia="仿宋_GB2312" w:cs="仿宋_GB2312"/>
          <w:b w:val="0"/>
          <w:bCs w:val="0"/>
          <w:color w:val="000000"/>
          <w:sz w:val="32"/>
          <w:szCs w:val="32"/>
          <w:highlight w:val="none"/>
        </w:rPr>
        <w:t>获奖单位：中北镇社会事业发展和管理办公室（中北镇就业驿站）</w:t>
      </w:r>
    </w:p>
    <w:p w14:paraId="3ED4DCDE">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eastAsia="楷体_GB2312" w:cs="楷体_GB2312"/>
          <w:b w:val="0"/>
          <w:bCs w:val="0"/>
          <w:color w:val="000000"/>
          <w:sz w:val="32"/>
          <w:szCs w:val="32"/>
          <w:highlight w:val="none"/>
        </w:rPr>
      </w:pPr>
      <w:r>
        <w:rPr>
          <w:rFonts w:hint="eastAsia" w:eastAsia="楷体_GB2312" w:cs="楷体_GB2312"/>
          <w:b w:val="0"/>
          <w:bCs w:val="0"/>
          <w:color w:val="000000"/>
          <w:sz w:val="32"/>
          <w:szCs w:val="32"/>
          <w:highlight w:val="none"/>
          <w:lang w:eastAsia="zh-CN"/>
        </w:rPr>
        <w:t>（二）</w:t>
      </w:r>
      <w:r>
        <w:rPr>
          <w:rFonts w:hint="eastAsia" w:eastAsia="楷体_GB2312" w:cs="楷体_GB2312"/>
          <w:b w:val="0"/>
          <w:bCs w:val="0"/>
          <w:color w:val="000000"/>
          <w:sz w:val="32"/>
          <w:szCs w:val="32"/>
          <w:highlight w:val="none"/>
        </w:rPr>
        <w:t>二等奖（</w:t>
      </w:r>
      <w:r>
        <w:rPr>
          <w:rFonts w:hint="eastAsia" w:eastAsia="仿宋_GB2312" w:cs="仿宋_GB2312"/>
          <w:b w:val="0"/>
          <w:bCs w:val="0"/>
          <w:spacing w:val="0"/>
          <w:sz w:val="32"/>
          <w:szCs w:val="32"/>
          <w:highlight w:val="none"/>
        </w:rPr>
        <w:t>3</w:t>
      </w:r>
      <w:r>
        <w:rPr>
          <w:rFonts w:hint="eastAsia" w:eastAsia="仿宋_GB2312" w:cs="仿宋_GB2312"/>
          <w:b w:val="0"/>
          <w:bCs w:val="0"/>
          <w:spacing w:val="0"/>
          <w:sz w:val="32"/>
          <w:szCs w:val="32"/>
          <w:highlight w:val="none"/>
          <w:lang w:eastAsia="zh-CN"/>
        </w:rPr>
        <w:t>个</w:t>
      </w:r>
      <w:r>
        <w:rPr>
          <w:rFonts w:hint="eastAsia" w:eastAsia="楷体_GB2312" w:cs="楷体_GB2312"/>
          <w:b w:val="0"/>
          <w:bCs w:val="0"/>
          <w:color w:val="000000"/>
          <w:sz w:val="32"/>
          <w:szCs w:val="32"/>
          <w:highlight w:val="none"/>
        </w:rPr>
        <w:t>）</w:t>
      </w:r>
    </w:p>
    <w:p w14:paraId="05BF79CE">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eastAsia="仿宋_GB2312"/>
          <w:b w:val="0"/>
          <w:bCs w:val="0"/>
          <w:color w:val="000000"/>
          <w:sz w:val="32"/>
          <w:szCs w:val="32"/>
          <w:highlight w:val="none"/>
        </w:rPr>
      </w:pPr>
      <w:r>
        <w:rPr>
          <w:rFonts w:hint="eastAsia" w:eastAsia="仿宋_GB2312"/>
          <w:b w:val="0"/>
          <w:bCs w:val="0"/>
          <w:color w:val="000000"/>
          <w:sz w:val="32"/>
          <w:szCs w:val="32"/>
          <w:highlight w:val="none"/>
        </w:rPr>
        <w:t>1</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成果名称：靶向培技・直通就业</w:t>
      </w:r>
    </w:p>
    <w:p w14:paraId="38083128">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eastAsia="仿宋_GB2312"/>
          <w:b w:val="0"/>
          <w:bCs w:val="0"/>
          <w:color w:val="000000"/>
          <w:sz w:val="32"/>
          <w:szCs w:val="32"/>
          <w:highlight w:val="none"/>
        </w:rPr>
      </w:pPr>
      <w:r>
        <w:rPr>
          <w:rFonts w:hint="eastAsia" w:eastAsia="仿宋_GB2312"/>
          <w:b w:val="0"/>
          <w:bCs w:val="0"/>
          <w:color w:val="000000"/>
          <w:sz w:val="32"/>
          <w:szCs w:val="32"/>
          <w:highlight w:val="none"/>
        </w:rPr>
        <w:t>获奖单位：</w:t>
      </w:r>
      <w:r>
        <w:rPr>
          <w:rFonts w:hint="eastAsia" w:ascii="Times New Roman" w:hAnsi="Times New Roman" w:eastAsia="仿宋_GB2312" w:cs="仿宋_GB2312"/>
          <w:b w:val="0"/>
          <w:bCs w:val="0"/>
          <w:color w:val="000000"/>
          <w:sz w:val="32"/>
          <w:szCs w:val="32"/>
          <w:highlight w:val="none"/>
        </w:rPr>
        <w:t>保税区人力资源和社会保障局</w:t>
      </w:r>
    </w:p>
    <w:p w14:paraId="6A9F11A4">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eastAsia="仿宋_GB2312"/>
          <w:b w:val="0"/>
          <w:bCs w:val="0"/>
          <w:color w:val="000000"/>
          <w:sz w:val="32"/>
          <w:szCs w:val="32"/>
          <w:highlight w:val="none"/>
        </w:rPr>
      </w:pPr>
      <w:r>
        <w:rPr>
          <w:rFonts w:hint="eastAsia" w:eastAsia="仿宋_GB2312"/>
          <w:b w:val="0"/>
          <w:bCs w:val="0"/>
          <w:color w:val="000000"/>
          <w:sz w:val="32"/>
          <w:szCs w:val="32"/>
          <w:highlight w:val="none"/>
        </w:rPr>
        <w:t>2</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成果名称：“津南区打造“御荣联社区零工驿站”促就业示范项目</w:t>
      </w:r>
    </w:p>
    <w:p w14:paraId="14A09E33">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ascii="Times New Roman" w:hAnsi="Times New Roman" w:eastAsia="仿宋_GB2312" w:cs="仿宋_GB2312"/>
          <w:b w:val="0"/>
          <w:bCs w:val="0"/>
          <w:color w:val="000000"/>
          <w:sz w:val="32"/>
          <w:szCs w:val="32"/>
          <w:highlight w:val="none"/>
        </w:rPr>
      </w:pPr>
      <w:r>
        <w:rPr>
          <w:rFonts w:hint="eastAsia" w:ascii="Times New Roman" w:hAnsi="Times New Roman" w:eastAsia="仿宋_GB2312" w:cs="仿宋_GB2312"/>
          <w:b w:val="0"/>
          <w:bCs w:val="0"/>
          <w:color w:val="000000"/>
          <w:sz w:val="32"/>
          <w:szCs w:val="32"/>
          <w:highlight w:val="none"/>
        </w:rPr>
        <w:t>获奖单位：津南区双港镇御荣联社区</w:t>
      </w:r>
    </w:p>
    <w:p w14:paraId="6C5F8AAC">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eastAsia="仿宋_GB2312"/>
          <w:b w:val="0"/>
          <w:bCs w:val="0"/>
          <w:color w:val="000000"/>
          <w:sz w:val="32"/>
          <w:szCs w:val="32"/>
          <w:highlight w:val="none"/>
        </w:rPr>
      </w:pPr>
      <w:r>
        <w:rPr>
          <w:rFonts w:hint="eastAsia" w:eastAsia="仿宋_GB2312"/>
          <w:b w:val="0"/>
          <w:bCs w:val="0"/>
          <w:color w:val="000000"/>
          <w:sz w:val="32"/>
          <w:szCs w:val="32"/>
          <w:highlight w:val="none"/>
        </w:rPr>
        <w:t>3</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成果名称：共享用工</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破解用工难题——不止借人，更在“育人”，共享用工交出民生“新答卷”</w:t>
      </w:r>
    </w:p>
    <w:p w14:paraId="34CDA72D">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_GB2312"/>
          <w:b w:val="0"/>
          <w:bCs w:val="0"/>
          <w:color w:val="000000"/>
          <w:sz w:val="32"/>
          <w:szCs w:val="32"/>
          <w:highlight w:val="none"/>
        </w:rPr>
      </w:pPr>
      <w:r>
        <w:rPr>
          <w:rFonts w:hint="eastAsia" w:ascii="Times New Roman" w:hAnsi="Times New Roman" w:eastAsia="仿宋_GB2312" w:cs="仿宋_GB2312"/>
          <w:b w:val="0"/>
          <w:bCs w:val="0"/>
          <w:color w:val="000000"/>
          <w:sz w:val="32"/>
          <w:szCs w:val="32"/>
          <w:highlight w:val="none"/>
        </w:rPr>
        <w:t>获奖单位：武清区人力资源和社会保障局</w:t>
      </w:r>
    </w:p>
    <w:p w14:paraId="35F120A3">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eastAsia="楷体_GB2312" w:cs="楷体_GB2312"/>
          <w:b w:val="0"/>
          <w:bCs w:val="0"/>
          <w:color w:val="000000"/>
          <w:sz w:val="32"/>
          <w:szCs w:val="32"/>
          <w:highlight w:val="none"/>
        </w:rPr>
      </w:pPr>
      <w:r>
        <w:rPr>
          <w:rFonts w:hint="eastAsia" w:eastAsia="楷体_GB2312" w:cs="楷体_GB2312"/>
          <w:b w:val="0"/>
          <w:bCs w:val="0"/>
          <w:color w:val="000000"/>
          <w:sz w:val="32"/>
          <w:szCs w:val="32"/>
          <w:highlight w:val="none"/>
          <w:lang w:eastAsia="zh-CN"/>
        </w:rPr>
        <w:t>（三）</w:t>
      </w:r>
      <w:r>
        <w:rPr>
          <w:rFonts w:hint="eastAsia" w:eastAsia="楷体_GB2312" w:cs="楷体_GB2312"/>
          <w:b w:val="0"/>
          <w:bCs w:val="0"/>
          <w:color w:val="000000"/>
          <w:sz w:val="32"/>
          <w:szCs w:val="32"/>
          <w:highlight w:val="none"/>
        </w:rPr>
        <w:t>三等奖（</w:t>
      </w:r>
      <w:r>
        <w:rPr>
          <w:rFonts w:hint="eastAsia" w:eastAsia="仿宋_GB2312" w:cs="仿宋_GB2312"/>
          <w:b w:val="0"/>
          <w:bCs w:val="0"/>
          <w:spacing w:val="0"/>
          <w:sz w:val="32"/>
          <w:szCs w:val="32"/>
          <w:highlight w:val="none"/>
          <w:lang w:val="en-US" w:eastAsia="zh-CN"/>
        </w:rPr>
        <w:t>4</w:t>
      </w:r>
      <w:r>
        <w:rPr>
          <w:rFonts w:hint="eastAsia" w:eastAsia="仿宋_GB2312" w:cs="仿宋_GB2312"/>
          <w:b w:val="0"/>
          <w:bCs w:val="0"/>
          <w:spacing w:val="0"/>
          <w:sz w:val="32"/>
          <w:szCs w:val="32"/>
          <w:highlight w:val="none"/>
          <w:lang w:eastAsia="zh-CN"/>
        </w:rPr>
        <w:t>个</w:t>
      </w:r>
      <w:r>
        <w:rPr>
          <w:rFonts w:hint="eastAsia" w:eastAsia="楷体_GB2312" w:cs="楷体_GB2312"/>
          <w:b w:val="0"/>
          <w:bCs w:val="0"/>
          <w:color w:val="000000"/>
          <w:sz w:val="32"/>
          <w:szCs w:val="32"/>
          <w:highlight w:val="none"/>
        </w:rPr>
        <w:t>）</w:t>
      </w:r>
    </w:p>
    <w:p w14:paraId="5ABD482B">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eastAsia="仿宋_GB2312"/>
          <w:b w:val="0"/>
          <w:bCs w:val="0"/>
          <w:color w:val="000000"/>
          <w:sz w:val="32"/>
          <w:szCs w:val="32"/>
          <w:highlight w:val="none"/>
        </w:rPr>
      </w:pPr>
      <w:r>
        <w:rPr>
          <w:rFonts w:hint="eastAsia" w:eastAsia="仿宋_GB2312"/>
          <w:b w:val="0"/>
          <w:bCs w:val="0"/>
          <w:color w:val="000000"/>
          <w:sz w:val="32"/>
          <w:szCs w:val="32"/>
          <w:highlight w:val="none"/>
        </w:rPr>
        <w:t>1</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成果名称：创新商居联合服务模式，打造创业就业新阵地</w:t>
      </w:r>
    </w:p>
    <w:p w14:paraId="5CB73633">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eastAsia="仿宋_GB2312"/>
          <w:b w:val="0"/>
          <w:bCs w:val="0"/>
          <w:color w:val="000000"/>
          <w:sz w:val="32"/>
          <w:szCs w:val="32"/>
          <w:highlight w:val="none"/>
          <w:lang w:eastAsia="zh-CN"/>
        </w:rPr>
      </w:pPr>
      <w:r>
        <w:rPr>
          <w:rFonts w:hint="eastAsia" w:eastAsia="仿宋_GB2312"/>
          <w:b w:val="0"/>
          <w:bCs w:val="0"/>
          <w:color w:val="000000"/>
          <w:sz w:val="32"/>
          <w:szCs w:val="32"/>
          <w:highlight w:val="none"/>
        </w:rPr>
        <w:t>获奖单位：和平区南市街道新文化花园社区</w:t>
      </w:r>
    </w:p>
    <w:p w14:paraId="61801AC7">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eastAsia="仿宋_GB2312"/>
          <w:b w:val="0"/>
          <w:bCs w:val="0"/>
          <w:color w:val="000000"/>
          <w:sz w:val="32"/>
          <w:szCs w:val="32"/>
          <w:highlight w:val="none"/>
        </w:rPr>
      </w:pPr>
      <w:r>
        <w:rPr>
          <w:rFonts w:hint="eastAsia" w:eastAsia="仿宋_GB2312"/>
          <w:b w:val="0"/>
          <w:bCs w:val="0"/>
          <w:color w:val="000000"/>
          <w:sz w:val="32"/>
          <w:szCs w:val="32"/>
          <w:highlight w:val="none"/>
        </w:rPr>
        <w:t>2</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成果名称：抖总管——抖音海量商家与带货达人的丝绸之路</w:t>
      </w:r>
    </w:p>
    <w:p w14:paraId="6C5E4B65">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_GB2312"/>
          <w:b w:val="0"/>
          <w:bCs w:val="0"/>
          <w:color w:val="000000"/>
          <w:sz w:val="32"/>
          <w:szCs w:val="32"/>
          <w:highlight w:val="none"/>
        </w:rPr>
      </w:pPr>
      <w:r>
        <w:rPr>
          <w:rFonts w:hint="eastAsia" w:ascii="Times New Roman" w:hAnsi="Times New Roman" w:eastAsia="仿宋_GB2312" w:cs="仿宋_GB2312"/>
          <w:b w:val="0"/>
          <w:bCs w:val="0"/>
          <w:color w:val="000000"/>
          <w:sz w:val="32"/>
          <w:szCs w:val="32"/>
          <w:highlight w:val="none"/>
        </w:rPr>
        <w:t>获奖单位：南开区公共就业（人才）服务中心</w:t>
      </w:r>
    </w:p>
    <w:p w14:paraId="11290132">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eastAsia="仿宋_GB2312"/>
          <w:b w:val="0"/>
          <w:bCs w:val="0"/>
          <w:color w:val="000000"/>
          <w:sz w:val="32"/>
          <w:szCs w:val="32"/>
          <w:highlight w:val="none"/>
        </w:rPr>
      </w:pPr>
      <w:r>
        <w:rPr>
          <w:rFonts w:hint="eastAsia" w:eastAsia="仿宋_GB2312"/>
          <w:b w:val="0"/>
          <w:bCs w:val="0"/>
          <w:color w:val="000000"/>
          <w:sz w:val="32"/>
          <w:szCs w:val="32"/>
          <w:highlight w:val="none"/>
        </w:rPr>
        <w:t>3</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成果名称：“宁小二”就业服务品牌成果</w:t>
      </w:r>
    </w:p>
    <w:p w14:paraId="0918CBF5">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_GB2312"/>
          <w:b w:val="0"/>
          <w:bCs w:val="0"/>
          <w:color w:val="000000"/>
          <w:sz w:val="32"/>
          <w:szCs w:val="32"/>
          <w:highlight w:val="none"/>
        </w:rPr>
      </w:pPr>
      <w:r>
        <w:rPr>
          <w:rFonts w:hint="eastAsia" w:ascii="Times New Roman" w:hAnsi="Times New Roman" w:eastAsia="仿宋_GB2312" w:cs="仿宋_GB2312"/>
          <w:b w:val="0"/>
          <w:bCs w:val="0"/>
          <w:color w:val="000000"/>
          <w:sz w:val="32"/>
          <w:szCs w:val="32"/>
          <w:highlight w:val="none"/>
        </w:rPr>
        <w:t>获奖单位：河北区宁园街道党群服务中心</w:t>
      </w:r>
    </w:p>
    <w:p w14:paraId="5C7FB352">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eastAsia="仿宋_GB2312"/>
          <w:b w:val="0"/>
          <w:bCs w:val="0"/>
          <w:color w:val="000000"/>
          <w:sz w:val="32"/>
          <w:szCs w:val="32"/>
          <w:highlight w:val="none"/>
        </w:rPr>
      </w:pPr>
      <w:r>
        <w:rPr>
          <w:rFonts w:hint="eastAsia" w:eastAsia="仿宋_GB2312"/>
          <w:b w:val="0"/>
          <w:bCs w:val="0"/>
          <w:color w:val="000000"/>
          <w:sz w:val="32"/>
          <w:szCs w:val="32"/>
          <w:highlight w:val="none"/>
          <w:lang w:val="en-US" w:eastAsia="zh-CN"/>
        </w:rPr>
        <w:t>4</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成果名称：试点破局、全域覆盖——“岗刚好”引领东丽就业服务提质增效新格局</w:t>
      </w:r>
    </w:p>
    <w:p w14:paraId="6ECB145E">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_GB2312"/>
          <w:b w:val="0"/>
          <w:bCs w:val="0"/>
          <w:color w:val="000000"/>
          <w:sz w:val="32"/>
          <w:szCs w:val="32"/>
          <w:highlight w:val="none"/>
        </w:rPr>
      </w:pPr>
      <w:r>
        <w:rPr>
          <w:rFonts w:hint="eastAsia" w:ascii="Times New Roman" w:hAnsi="Times New Roman" w:eastAsia="仿宋_GB2312" w:cs="仿宋_GB2312"/>
          <w:b w:val="0"/>
          <w:bCs w:val="0"/>
          <w:color w:val="000000"/>
          <w:sz w:val="32"/>
          <w:szCs w:val="32"/>
          <w:highlight w:val="none"/>
        </w:rPr>
        <w:t>获奖单位：东丽区人力资源和社会保障局</w:t>
      </w:r>
    </w:p>
    <w:p w14:paraId="354457F1">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eastAsia="楷体_GB2312" w:cs="楷体_GB2312"/>
          <w:b w:val="0"/>
          <w:bCs w:val="0"/>
          <w:color w:val="000000"/>
          <w:sz w:val="32"/>
          <w:szCs w:val="32"/>
          <w:highlight w:val="none"/>
        </w:rPr>
      </w:pPr>
      <w:r>
        <w:rPr>
          <w:rFonts w:hint="eastAsia" w:eastAsia="楷体_GB2312" w:cs="楷体_GB2312"/>
          <w:b w:val="0"/>
          <w:bCs w:val="0"/>
          <w:color w:val="000000"/>
          <w:sz w:val="32"/>
          <w:szCs w:val="32"/>
          <w:highlight w:val="none"/>
          <w:lang w:eastAsia="zh-CN"/>
        </w:rPr>
        <w:t>（四）优秀</w:t>
      </w:r>
      <w:r>
        <w:rPr>
          <w:rFonts w:hint="eastAsia" w:eastAsia="楷体_GB2312" w:cs="楷体_GB2312"/>
          <w:b w:val="0"/>
          <w:bCs w:val="0"/>
          <w:color w:val="000000"/>
          <w:sz w:val="32"/>
          <w:szCs w:val="32"/>
          <w:highlight w:val="none"/>
        </w:rPr>
        <w:t>奖（</w:t>
      </w:r>
      <w:r>
        <w:rPr>
          <w:rFonts w:hint="eastAsia" w:eastAsia="仿宋_GB2312" w:cs="仿宋_GB2312"/>
          <w:b w:val="0"/>
          <w:bCs w:val="0"/>
          <w:spacing w:val="0"/>
          <w:sz w:val="32"/>
          <w:szCs w:val="32"/>
          <w:highlight w:val="none"/>
          <w:lang w:val="en-US" w:eastAsia="zh-CN"/>
        </w:rPr>
        <w:t>4</w:t>
      </w:r>
      <w:r>
        <w:rPr>
          <w:rFonts w:hint="eastAsia" w:eastAsia="仿宋_GB2312" w:cs="仿宋_GB2312"/>
          <w:b w:val="0"/>
          <w:bCs w:val="0"/>
          <w:spacing w:val="0"/>
          <w:sz w:val="32"/>
          <w:szCs w:val="32"/>
          <w:highlight w:val="none"/>
          <w:lang w:eastAsia="zh-CN"/>
        </w:rPr>
        <w:t>个</w:t>
      </w:r>
      <w:r>
        <w:rPr>
          <w:rFonts w:hint="eastAsia" w:eastAsia="楷体_GB2312" w:cs="楷体_GB2312"/>
          <w:b w:val="0"/>
          <w:bCs w:val="0"/>
          <w:color w:val="000000"/>
          <w:sz w:val="32"/>
          <w:szCs w:val="32"/>
          <w:highlight w:val="none"/>
        </w:rPr>
        <w:t>）</w:t>
      </w:r>
    </w:p>
    <w:p w14:paraId="3C4EA296">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eastAsia="仿宋_GB2312"/>
          <w:b w:val="0"/>
          <w:bCs w:val="0"/>
          <w:color w:val="000000"/>
          <w:sz w:val="32"/>
          <w:szCs w:val="32"/>
          <w:highlight w:val="none"/>
        </w:rPr>
      </w:pPr>
      <w:r>
        <w:rPr>
          <w:rFonts w:hint="eastAsia" w:eastAsia="仿宋_GB2312"/>
          <w:b w:val="0"/>
          <w:bCs w:val="0"/>
          <w:color w:val="000000"/>
          <w:sz w:val="32"/>
          <w:szCs w:val="32"/>
          <w:highlight w:val="none"/>
        </w:rPr>
        <w:t>1</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成果名称：亲和康园社区“创造营”</w:t>
      </w:r>
    </w:p>
    <w:p w14:paraId="22161C78">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eastAsia="仿宋_GB2312"/>
          <w:b w:val="0"/>
          <w:bCs w:val="0"/>
          <w:color w:val="000000"/>
          <w:sz w:val="32"/>
          <w:szCs w:val="32"/>
          <w:highlight w:val="none"/>
          <w:lang w:eastAsia="zh-CN"/>
        </w:rPr>
      </w:pPr>
      <w:r>
        <w:rPr>
          <w:rFonts w:hint="eastAsia" w:eastAsia="仿宋_GB2312"/>
          <w:b w:val="0"/>
          <w:bCs w:val="0"/>
          <w:color w:val="000000"/>
          <w:sz w:val="32"/>
          <w:szCs w:val="32"/>
          <w:highlight w:val="none"/>
        </w:rPr>
        <w:t>获奖单位：西青区亲和康园社区</w:t>
      </w:r>
    </w:p>
    <w:p w14:paraId="2DEB3822">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eastAsia="仿宋_GB2312"/>
          <w:b w:val="0"/>
          <w:bCs w:val="0"/>
          <w:color w:val="000000"/>
          <w:sz w:val="32"/>
          <w:szCs w:val="32"/>
          <w:highlight w:val="none"/>
        </w:rPr>
      </w:pPr>
      <w:r>
        <w:rPr>
          <w:rFonts w:hint="eastAsia" w:eastAsia="仿宋_GB2312"/>
          <w:b w:val="0"/>
          <w:bCs w:val="0"/>
          <w:color w:val="000000"/>
          <w:sz w:val="32"/>
          <w:szCs w:val="32"/>
          <w:highlight w:val="none"/>
        </w:rPr>
        <w:t>2</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成果名称：培育特色劳务品牌</w:t>
      </w:r>
      <w:r>
        <w:rPr>
          <w:rFonts w:hint="eastAsia" w:eastAsia="仿宋_GB2312"/>
          <w:b w:val="0"/>
          <w:bCs w:val="0"/>
          <w:color w:val="000000"/>
          <w:sz w:val="32"/>
          <w:szCs w:val="32"/>
          <w:highlight w:val="none"/>
          <w:lang w:val="en-US" w:eastAsia="zh-CN"/>
        </w:rPr>
        <w:t xml:space="preserve"> </w:t>
      </w:r>
      <w:r>
        <w:rPr>
          <w:rFonts w:hint="eastAsia" w:eastAsia="仿宋_GB2312"/>
          <w:b w:val="0"/>
          <w:bCs w:val="0"/>
          <w:color w:val="000000"/>
          <w:sz w:val="32"/>
          <w:szCs w:val="32"/>
          <w:highlight w:val="none"/>
        </w:rPr>
        <w:t>助力高质量就业——“C”位出道，“五”花齐放，特色劳务品牌叩开就业增收大门</w:t>
      </w:r>
    </w:p>
    <w:p w14:paraId="2AB712F8">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_GB2312"/>
          <w:b w:val="0"/>
          <w:bCs w:val="0"/>
          <w:color w:val="000000"/>
          <w:sz w:val="32"/>
          <w:szCs w:val="32"/>
          <w:highlight w:val="none"/>
        </w:rPr>
      </w:pPr>
      <w:r>
        <w:rPr>
          <w:rFonts w:hint="eastAsia" w:ascii="Times New Roman" w:hAnsi="Times New Roman" w:eastAsia="仿宋_GB2312" w:cs="仿宋_GB2312"/>
          <w:b w:val="0"/>
          <w:bCs w:val="0"/>
          <w:color w:val="000000"/>
          <w:sz w:val="32"/>
          <w:szCs w:val="32"/>
          <w:highlight w:val="none"/>
        </w:rPr>
        <w:t>获奖单位：武清区人力资源和社会保障局</w:t>
      </w:r>
    </w:p>
    <w:p w14:paraId="61083022">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eastAsia="仿宋_GB2312"/>
          <w:b w:val="0"/>
          <w:bCs w:val="0"/>
          <w:color w:val="000000"/>
          <w:sz w:val="32"/>
          <w:szCs w:val="32"/>
          <w:highlight w:val="none"/>
        </w:rPr>
      </w:pPr>
      <w:r>
        <w:rPr>
          <w:rFonts w:hint="eastAsia" w:eastAsia="仿宋_GB2312"/>
          <w:b w:val="0"/>
          <w:bCs w:val="0"/>
          <w:color w:val="000000"/>
          <w:sz w:val="32"/>
          <w:szCs w:val="32"/>
          <w:highlight w:val="none"/>
        </w:rPr>
        <w:t>3</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成果名称：多级贯通促就业</w:t>
      </w:r>
    </w:p>
    <w:p w14:paraId="6A203E11">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_GB2312"/>
          <w:b w:val="0"/>
          <w:bCs w:val="0"/>
          <w:color w:val="000000"/>
          <w:sz w:val="32"/>
          <w:szCs w:val="32"/>
          <w:highlight w:val="none"/>
        </w:rPr>
      </w:pPr>
      <w:r>
        <w:rPr>
          <w:rFonts w:hint="eastAsia" w:ascii="Times New Roman" w:hAnsi="Times New Roman" w:eastAsia="仿宋_GB2312" w:cs="仿宋_GB2312"/>
          <w:b w:val="0"/>
          <w:bCs w:val="0"/>
          <w:color w:val="000000"/>
          <w:sz w:val="32"/>
          <w:szCs w:val="32"/>
          <w:highlight w:val="none"/>
        </w:rPr>
        <w:t>获奖单位：宝坻区人力资源和社会保障局</w:t>
      </w:r>
    </w:p>
    <w:p w14:paraId="219CE2D7">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eastAsia="仿宋_GB2312"/>
          <w:b w:val="0"/>
          <w:bCs w:val="0"/>
          <w:color w:val="000000"/>
          <w:sz w:val="32"/>
          <w:szCs w:val="32"/>
          <w:highlight w:val="none"/>
        </w:rPr>
      </w:pPr>
      <w:r>
        <w:rPr>
          <w:rFonts w:hint="eastAsia" w:eastAsia="仿宋_GB2312"/>
          <w:b w:val="0"/>
          <w:bCs w:val="0"/>
          <w:color w:val="000000"/>
          <w:sz w:val="32"/>
          <w:szCs w:val="32"/>
          <w:highlight w:val="none"/>
          <w:lang w:val="en-US" w:eastAsia="zh-CN"/>
        </w:rPr>
        <w:t>4</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成果名称：阵地前移破壁垒</w:t>
      </w:r>
      <w:r>
        <w:rPr>
          <w:rFonts w:hint="eastAsia" w:eastAsia="仿宋_GB2312"/>
          <w:b w:val="0"/>
          <w:bCs w:val="0"/>
          <w:color w:val="000000"/>
          <w:sz w:val="32"/>
          <w:szCs w:val="32"/>
          <w:highlight w:val="none"/>
          <w:lang w:val="en-US" w:eastAsia="zh-CN"/>
        </w:rPr>
        <w:t xml:space="preserve"> </w:t>
      </w:r>
      <w:r>
        <w:rPr>
          <w:rFonts w:hint="eastAsia" w:eastAsia="仿宋_GB2312"/>
          <w:b w:val="0"/>
          <w:bCs w:val="0"/>
          <w:color w:val="000000"/>
          <w:sz w:val="32"/>
          <w:szCs w:val="32"/>
          <w:highlight w:val="none"/>
        </w:rPr>
        <w:t>精准服务暖民生</w:t>
      </w:r>
    </w:p>
    <w:p w14:paraId="5F53E8D7">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eastAsia="仿宋_GB2312" w:cs="仿宋_GB2312"/>
          <w:b w:val="0"/>
          <w:bCs w:val="0"/>
          <w:color w:val="000000"/>
          <w:kern w:val="0"/>
          <w:sz w:val="32"/>
          <w:szCs w:val="32"/>
          <w:highlight w:val="none"/>
          <w:lang w:bidi="ar"/>
        </w:rPr>
      </w:pPr>
      <w:r>
        <w:rPr>
          <w:rFonts w:hint="eastAsia" w:ascii="Times New Roman" w:hAnsi="Times New Roman" w:eastAsia="仿宋_GB2312" w:cs="仿宋_GB2312"/>
          <w:b w:val="0"/>
          <w:bCs w:val="0"/>
          <w:color w:val="000000"/>
          <w:sz w:val="32"/>
          <w:szCs w:val="32"/>
          <w:highlight w:val="none"/>
        </w:rPr>
        <w:t>获奖单位：宁河区芦台街道就业驿站</w:t>
      </w:r>
    </w:p>
    <w:p w14:paraId="5A7636F2">
      <w:pPr>
        <w:keepNext w:val="0"/>
        <w:keepLines w:val="0"/>
        <w:pageBreakBefore w:val="0"/>
        <w:widowControl w:val="0"/>
        <w:numPr>
          <w:ilvl w:val="0"/>
          <w:numId w:val="0"/>
        </w:numPr>
        <w:kinsoku/>
        <w:wordWrap/>
        <w:overflowPunct/>
        <w:topLinePunct w:val="0"/>
        <w:autoSpaceDE/>
        <w:autoSpaceDN/>
        <w:bidi w:val="0"/>
        <w:adjustRightInd/>
        <w:spacing w:line="600" w:lineRule="exact"/>
        <w:ind w:left="0" w:firstLine="640" w:firstLineChars="200"/>
        <w:textAlignment w:val="auto"/>
        <w:rPr>
          <w:rFonts w:hint="eastAsia" w:eastAsia="黑体" w:cs="黑体"/>
          <w:b w:val="0"/>
          <w:bCs w:val="0"/>
          <w:color w:val="000000"/>
          <w:kern w:val="0"/>
          <w:sz w:val="32"/>
          <w:szCs w:val="32"/>
          <w:highlight w:val="none"/>
          <w:lang w:bidi="ar"/>
        </w:rPr>
      </w:pPr>
      <w:r>
        <w:rPr>
          <w:rFonts w:hint="eastAsia" w:eastAsia="黑体" w:cs="黑体"/>
          <w:b w:val="0"/>
          <w:bCs w:val="0"/>
          <w:color w:val="000000"/>
          <w:kern w:val="0"/>
          <w:sz w:val="32"/>
          <w:szCs w:val="32"/>
          <w:highlight w:val="none"/>
          <w:lang w:eastAsia="zh-CN" w:bidi="ar"/>
        </w:rPr>
        <w:t>六、</w:t>
      </w:r>
      <w:r>
        <w:rPr>
          <w:rFonts w:hint="eastAsia" w:eastAsia="黑体" w:cs="黑体"/>
          <w:b w:val="0"/>
          <w:bCs w:val="0"/>
          <w:color w:val="000000"/>
          <w:kern w:val="0"/>
          <w:sz w:val="32"/>
          <w:szCs w:val="32"/>
          <w:highlight w:val="none"/>
          <w:lang w:bidi="ar"/>
        </w:rPr>
        <w:t>优秀就业服务案例</w:t>
      </w:r>
    </w:p>
    <w:p w14:paraId="6FB8F4E4">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eastAsia="楷体_GB2312" w:cs="楷体_GB2312"/>
          <w:b w:val="0"/>
          <w:bCs w:val="0"/>
          <w:color w:val="000000"/>
          <w:sz w:val="32"/>
          <w:szCs w:val="32"/>
          <w:highlight w:val="none"/>
        </w:rPr>
      </w:pPr>
      <w:r>
        <w:rPr>
          <w:rFonts w:hint="eastAsia" w:eastAsia="楷体_GB2312" w:cs="楷体_GB2312"/>
          <w:b w:val="0"/>
          <w:bCs w:val="0"/>
          <w:color w:val="000000"/>
          <w:sz w:val="32"/>
          <w:szCs w:val="32"/>
          <w:highlight w:val="none"/>
          <w:lang w:eastAsia="zh-CN"/>
        </w:rPr>
        <w:t>（一）</w:t>
      </w:r>
      <w:r>
        <w:rPr>
          <w:rFonts w:hint="eastAsia" w:eastAsia="楷体_GB2312" w:cs="楷体_GB2312"/>
          <w:b w:val="0"/>
          <w:bCs w:val="0"/>
          <w:color w:val="000000"/>
          <w:sz w:val="32"/>
          <w:szCs w:val="32"/>
          <w:highlight w:val="none"/>
        </w:rPr>
        <w:t>一等奖（</w:t>
      </w:r>
      <w:r>
        <w:rPr>
          <w:rFonts w:hint="eastAsia" w:eastAsia="仿宋_GB2312" w:cs="仿宋_GB2312"/>
          <w:b w:val="0"/>
          <w:bCs w:val="0"/>
          <w:spacing w:val="0"/>
          <w:sz w:val="32"/>
          <w:szCs w:val="32"/>
          <w:highlight w:val="none"/>
          <w:lang w:val="en-US" w:eastAsia="zh-CN"/>
        </w:rPr>
        <w:t>3</w:t>
      </w:r>
      <w:r>
        <w:rPr>
          <w:rFonts w:hint="eastAsia" w:eastAsia="仿宋_GB2312" w:cs="仿宋_GB2312"/>
          <w:b w:val="0"/>
          <w:bCs w:val="0"/>
          <w:spacing w:val="0"/>
          <w:sz w:val="32"/>
          <w:szCs w:val="32"/>
          <w:highlight w:val="none"/>
          <w:lang w:eastAsia="zh-CN"/>
        </w:rPr>
        <w:t>个</w:t>
      </w:r>
      <w:r>
        <w:rPr>
          <w:rFonts w:hint="eastAsia" w:eastAsia="楷体_GB2312" w:cs="楷体_GB2312"/>
          <w:b w:val="0"/>
          <w:bCs w:val="0"/>
          <w:color w:val="000000"/>
          <w:sz w:val="32"/>
          <w:szCs w:val="32"/>
          <w:highlight w:val="none"/>
        </w:rPr>
        <w:t>）</w:t>
      </w:r>
    </w:p>
    <w:p w14:paraId="72EB0C8E">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eastAsia="仿宋_GB2312"/>
          <w:b w:val="0"/>
          <w:bCs w:val="0"/>
          <w:color w:val="000000"/>
          <w:sz w:val="32"/>
          <w:szCs w:val="32"/>
          <w:highlight w:val="none"/>
        </w:rPr>
      </w:pPr>
      <w:r>
        <w:rPr>
          <w:rFonts w:hint="eastAsia" w:eastAsia="仿宋_GB2312"/>
          <w:b w:val="0"/>
          <w:bCs w:val="0"/>
          <w:color w:val="000000"/>
          <w:sz w:val="32"/>
          <w:szCs w:val="32"/>
          <w:highlight w:val="none"/>
          <w:lang w:val="en-US" w:eastAsia="zh-CN"/>
        </w:rPr>
        <w:t>1</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案例名称：中天人力打造“津彩服务会客厅”，助力京东大药房扎根津门</w:t>
      </w:r>
    </w:p>
    <w:p w14:paraId="2A585498">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rPr>
        <w:t>获奖</w:t>
      </w:r>
      <w:r>
        <w:rPr>
          <w:rFonts w:hint="eastAsia" w:eastAsia="仿宋_GB2312" w:cs="仿宋_GB2312"/>
          <w:b w:val="0"/>
          <w:bCs w:val="0"/>
          <w:color w:val="000000"/>
          <w:sz w:val="32"/>
          <w:szCs w:val="32"/>
          <w:highlight w:val="none"/>
          <w:lang w:val="en-US" w:eastAsia="zh-CN"/>
        </w:rPr>
        <w:t>人</w:t>
      </w:r>
      <w:r>
        <w:rPr>
          <w:rFonts w:hint="eastAsia" w:ascii="Times New Roman" w:hAnsi="Times New Roman" w:eastAsia="仿宋_GB2312" w:cs="仿宋_GB2312"/>
          <w:b w:val="0"/>
          <w:bCs w:val="0"/>
          <w:color w:val="000000"/>
          <w:sz w:val="32"/>
          <w:szCs w:val="32"/>
          <w:highlight w:val="none"/>
        </w:rPr>
        <w:t>：中国天津人力资源开发服务中心</w:t>
      </w:r>
      <w:r>
        <w:rPr>
          <w:rFonts w:hint="eastAsia" w:eastAsia="仿宋_GB2312" w:cs="仿宋_GB2312"/>
          <w:b w:val="0"/>
          <w:bCs w:val="0"/>
          <w:color w:val="000000"/>
          <w:sz w:val="32"/>
          <w:szCs w:val="32"/>
          <w:highlight w:val="none"/>
          <w:lang w:val="en-US" w:eastAsia="zh-CN"/>
        </w:rPr>
        <w:t xml:space="preserve"> 刘昊</w:t>
      </w:r>
    </w:p>
    <w:p w14:paraId="3904835C">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eastAsia="仿宋_GB2312"/>
          <w:b w:val="0"/>
          <w:bCs w:val="0"/>
          <w:color w:val="000000"/>
          <w:sz w:val="32"/>
          <w:szCs w:val="32"/>
          <w:highlight w:val="none"/>
        </w:rPr>
      </w:pPr>
      <w:r>
        <w:rPr>
          <w:rFonts w:hint="eastAsia" w:eastAsia="仿宋_GB2312"/>
          <w:b w:val="0"/>
          <w:bCs w:val="0"/>
          <w:color w:val="000000"/>
          <w:sz w:val="32"/>
          <w:szCs w:val="32"/>
          <w:highlight w:val="none"/>
          <w:lang w:val="en-US" w:eastAsia="zh-CN"/>
        </w:rPr>
        <w:t>2</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案例名称：构建多层次职业指导与公共就业服务体系的“高新路径”</w:t>
      </w:r>
    </w:p>
    <w:p w14:paraId="2CA3B764">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eastAsia="仿宋_GB2312"/>
          <w:b w:val="0"/>
          <w:bCs w:val="0"/>
          <w:color w:val="000000"/>
          <w:sz w:val="32"/>
          <w:szCs w:val="32"/>
          <w:highlight w:val="none"/>
          <w:lang w:val="en-US" w:eastAsia="zh-CN"/>
        </w:rPr>
      </w:pPr>
      <w:r>
        <w:rPr>
          <w:rFonts w:hint="eastAsia" w:eastAsia="仿宋_GB2312"/>
          <w:b w:val="0"/>
          <w:bCs w:val="0"/>
          <w:color w:val="000000"/>
          <w:sz w:val="32"/>
          <w:szCs w:val="32"/>
          <w:highlight w:val="none"/>
        </w:rPr>
        <w:t>获奖</w:t>
      </w:r>
      <w:r>
        <w:rPr>
          <w:rFonts w:hint="eastAsia" w:eastAsia="仿宋_GB2312" w:cs="仿宋_GB2312"/>
          <w:b w:val="0"/>
          <w:bCs w:val="0"/>
          <w:color w:val="000000"/>
          <w:sz w:val="32"/>
          <w:szCs w:val="32"/>
          <w:highlight w:val="none"/>
          <w:lang w:val="en-US" w:eastAsia="zh-CN"/>
        </w:rPr>
        <w:t>人</w:t>
      </w:r>
      <w:r>
        <w:rPr>
          <w:rFonts w:hint="eastAsia" w:eastAsia="仿宋_GB2312"/>
          <w:b w:val="0"/>
          <w:bCs w:val="0"/>
          <w:color w:val="000000"/>
          <w:sz w:val="32"/>
          <w:szCs w:val="32"/>
          <w:highlight w:val="none"/>
        </w:rPr>
        <w:t>：高新区人力资源和社会保障局</w:t>
      </w:r>
      <w:r>
        <w:rPr>
          <w:rFonts w:hint="eastAsia" w:eastAsia="仿宋_GB2312"/>
          <w:b w:val="0"/>
          <w:bCs w:val="0"/>
          <w:color w:val="000000"/>
          <w:sz w:val="32"/>
          <w:szCs w:val="32"/>
          <w:highlight w:val="none"/>
          <w:lang w:val="en-US" w:eastAsia="zh-CN"/>
        </w:rPr>
        <w:t xml:space="preserve"> 李洋</w:t>
      </w:r>
    </w:p>
    <w:p w14:paraId="17D4D330">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eastAsia="仿宋_GB2312"/>
          <w:b w:val="0"/>
          <w:bCs w:val="0"/>
          <w:color w:val="000000"/>
          <w:sz w:val="32"/>
          <w:szCs w:val="32"/>
          <w:highlight w:val="none"/>
        </w:rPr>
      </w:pPr>
      <w:r>
        <w:rPr>
          <w:rFonts w:hint="eastAsia" w:eastAsia="仿宋_GB2312"/>
          <w:b w:val="0"/>
          <w:bCs w:val="0"/>
          <w:color w:val="000000"/>
          <w:sz w:val="32"/>
          <w:szCs w:val="32"/>
          <w:highlight w:val="none"/>
          <w:lang w:val="en-US" w:eastAsia="zh-CN"/>
        </w:rPr>
        <w:t>3</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案例名称：“小郑工作室”数字赋能就业工作新举措</w:t>
      </w:r>
    </w:p>
    <w:p w14:paraId="310CAB4A">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rPr>
        <w:t>获奖</w:t>
      </w:r>
      <w:r>
        <w:rPr>
          <w:rFonts w:hint="eastAsia" w:eastAsia="仿宋_GB2312" w:cs="仿宋_GB2312"/>
          <w:b w:val="0"/>
          <w:bCs w:val="0"/>
          <w:color w:val="000000"/>
          <w:sz w:val="32"/>
          <w:szCs w:val="32"/>
          <w:highlight w:val="none"/>
          <w:lang w:val="en-US" w:eastAsia="zh-CN"/>
        </w:rPr>
        <w:t>人</w:t>
      </w:r>
      <w:r>
        <w:rPr>
          <w:rFonts w:hint="eastAsia" w:ascii="Times New Roman" w:hAnsi="Times New Roman" w:eastAsia="仿宋_GB2312" w:cs="仿宋_GB2312"/>
          <w:b w:val="0"/>
          <w:bCs w:val="0"/>
          <w:color w:val="000000"/>
          <w:sz w:val="32"/>
          <w:szCs w:val="32"/>
          <w:highlight w:val="none"/>
        </w:rPr>
        <w:t>：津南区双桥河镇党群服务中心</w:t>
      </w:r>
      <w:r>
        <w:rPr>
          <w:rFonts w:hint="eastAsia" w:eastAsia="仿宋_GB2312" w:cs="仿宋_GB2312"/>
          <w:b w:val="0"/>
          <w:bCs w:val="0"/>
          <w:color w:val="000000"/>
          <w:sz w:val="32"/>
          <w:szCs w:val="32"/>
          <w:highlight w:val="none"/>
          <w:lang w:val="en-US" w:eastAsia="zh-CN"/>
        </w:rPr>
        <w:t xml:space="preserve"> 郑宜景</w:t>
      </w:r>
    </w:p>
    <w:p w14:paraId="246A5323">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eastAsia="楷体_GB2312" w:cs="楷体_GB2312"/>
          <w:b w:val="0"/>
          <w:bCs w:val="0"/>
          <w:color w:val="000000"/>
          <w:sz w:val="32"/>
          <w:szCs w:val="32"/>
          <w:highlight w:val="none"/>
        </w:rPr>
      </w:pPr>
      <w:r>
        <w:rPr>
          <w:rFonts w:hint="eastAsia" w:eastAsia="楷体_GB2312" w:cs="楷体_GB2312"/>
          <w:b w:val="0"/>
          <w:bCs w:val="0"/>
          <w:color w:val="000000"/>
          <w:sz w:val="32"/>
          <w:szCs w:val="32"/>
          <w:highlight w:val="none"/>
          <w:lang w:eastAsia="zh-CN"/>
        </w:rPr>
        <w:t>（二）</w:t>
      </w:r>
      <w:r>
        <w:rPr>
          <w:rFonts w:hint="eastAsia" w:eastAsia="楷体_GB2312" w:cs="楷体_GB2312"/>
          <w:b w:val="0"/>
          <w:bCs w:val="0"/>
          <w:color w:val="000000"/>
          <w:sz w:val="32"/>
          <w:szCs w:val="32"/>
          <w:highlight w:val="none"/>
        </w:rPr>
        <w:t>二等奖（</w:t>
      </w:r>
      <w:r>
        <w:rPr>
          <w:rFonts w:hint="eastAsia" w:eastAsia="仿宋_GB2312" w:cs="仿宋_GB2312"/>
          <w:b w:val="0"/>
          <w:bCs w:val="0"/>
          <w:spacing w:val="0"/>
          <w:sz w:val="32"/>
          <w:szCs w:val="32"/>
          <w:highlight w:val="none"/>
          <w:lang w:val="en-US" w:eastAsia="zh-CN"/>
        </w:rPr>
        <w:t>5</w:t>
      </w:r>
      <w:r>
        <w:rPr>
          <w:rFonts w:hint="eastAsia" w:eastAsia="仿宋_GB2312" w:cs="仿宋_GB2312"/>
          <w:b w:val="0"/>
          <w:bCs w:val="0"/>
          <w:spacing w:val="0"/>
          <w:sz w:val="32"/>
          <w:szCs w:val="32"/>
          <w:highlight w:val="none"/>
          <w:lang w:eastAsia="zh-CN"/>
        </w:rPr>
        <w:t>个</w:t>
      </w:r>
      <w:r>
        <w:rPr>
          <w:rFonts w:hint="eastAsia" w:eastAsia="楷体_GB2312" w:cs="楷体_GB2312"/>
          <w:b w:val="0"/>
          <w:bCs w:val="0"/>
          <w:color w:val="000000"/>
          <w:sz w:val="32"/>
          <w:szCs w:val="32"/>
          <w:highlight w:val="none"/>
        </w:rPr>
        <w:t>）</w:t>
      </w:r>
    </w:p>
    <w:p w14:paraId="685444CA">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eastAsia="仿宋_GB2312"/>
          <w:b w:val="0"/>
          <w:bCs w:val="0"/>
          <w:color w:val="000000"/>
          <w:sz w:val="32"/>
          <w:szCs w:val="32"/>
          <w:highlight w:val="none"/>
        </w:rPr>
      </w:pPr>
      <w:r>
        <w:rPr>
          <w:rFonts w:hint="eastAsia" w:eastAsia="仿宋_GB2312"/>
          <w:b w:val="0"/>
          <w:bCs w:val="0"/>
          <w:color w:val="000000"/>
          <w:sz w:val="32"/>
          <w:szCs w:val="32"/>
          <w:highlight w:val="none"/>
        </w:rPr>
        <w:t>1</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案例名称：从“毕业迷茫”到“就业启航”</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茶淀街道“全链条”服务打通“求职路”</w:t>
      </w:r>
    </w:p>
    <w:p w14:paraId="690892A1">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eastAsia="仿宋_GB2312"/>
          <w:b w:val="0"/>
          <w:bCs w:val="0"/>
          <w:color w:val="000000"/>
          <w:sz w:val="32"/>
          <w:szCs w:val="32"/>
          <w:highlight w:val="none"/>
          <w:lang w:val="en-US" w:eastAsia="zh-CN"/>
        </w:rPr>
      </w:pPr>
      <w:r>
        <w:rPr>
          <w:rFonts w:hint="eastAsia" w:eastAsia="仿宋_GB2312"/>
          <w:b w:val="0"/>
          <w:bCs w:val="0"/>
          <w:color w:val="000000"/>
          <w:sz w:val="32"/>
          <w:szCs w:val="32"/>
          <w:highlight w:val="none"/>
        </w:rPr>
        <w:t>获奖</w:t>
      </w:r>
      <w:r>
        <w:rPr>
          <w:rFonts w:hint="eastAsia" w:eastAsia="仿宋_GB2312" w:cs="仿宋_GB2312"/>
          <w:b w:val="0"/>
          <w:bCs w:val="0"/>
          <w:color w:val="000000"/>
          <w:sz w:val="32"/>
          <w:szCs w:val="32"/>
          <w:highlight w:val="none"/>
          <w:lang w:val="en-US" w:eastAsia="zh-CN"/>
        </w:rPr>
        <w:t>人</w:t>
      </w:r>
      <w:r>
        <w:rPr>
          <w:rFonts w:hint="eastAsia" w:eastAsia="仿宋_GB2312"/>
          <w:b w:val="0"/>
          <w:bCs w:val="0"/>
          <w:color w:val="000000"/>
          <w:sz w:val="32"/>
          <w:szCs w:val="32"/>
          <w:highlight w:val="none"/>
        </w:rPr>
        <w:t>：</w:t>
      </w:r>
      <w:r>
        <w:rPr>
          <w:rFonts w:hint="eastAsia" w:ascii="Times New Roman" w:hAnsi="Times New Roman" w:eastAsia="仿宋_GB2312" w:cs="仿宋_GB2312"/>
          <w:b w:val="0"/>
          <w:bCs w:val="0"/>
          <w:color w:val="000000"/>
          <w:sz w:val="32"/>
          <w:szCs w:val="32"/>
          <w:highlight w:val="none"/>
        </w:rPr>
        <w:t>滨海新区茶淀街</w:t>
      </w:r>
      <w:r>
        <w:rPr>
          <w:rFonts w:hint="eastAsia" w:eastAsia="仿宋_GB2312" w:cs="仿宋_GB2312"/>
          <w:b w:val="0"/>
          <w:bCs w:val="0"/>
          <w:color w:val="000000"/>
          <w:sz w:val="32"/>
          <w:szCs w:val="32"/>
          <w:highlight w:val="none"/>
          <w:lang w:eastAsia="zh-CN"/>
        </w:rPr>
        <w:t>道</w:t>
      </w:r>
      <w:r>
        <w:rPr>
          <w:rFonts w:hint="eastAsia" w:ascii="Times New Roman" w:hAnsi="Times New Roman" w:eastAsia="仿宋_GB2312" w:cs="仿宋_GB2312"/>
          <w:b w:val="0"/>
          <w:bCs w:val="0"/>
          <w:color w:val="000000"/>
          <w:sz w:val="32"/>
          <w:szCs w:val="32"/>
          <w:highlight w:val="none"/>
        </w:rPr>
        <w:t>党群服务中心</w:t>
      </w:r>
      <w:r>
        <w:rPr>
          <w:rFonts w:hint="eastAsia" w:eastAsia="仿宋_GB2312" w:cs="仿宋_GB2312"/>
          <w:b w:val="0"/>
          <w:bCs w:val="0"/>
          <w:color w:val="000000"/>
          <w:sz w:val="32"/>
          <w:szCs w:val="32"/>
          <w:highlight w:val="none"/>
          <w:lang w:val="en-US" w:eastAsia="zh-CN"/>
        </w:rPr>
        <w:t xml:space="preserve"> 韩天玉</w:t>
      </w:r>
    </w:p>
    <w:p w14:paraId="3529223E">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eastAsia="仿宋_GB2312"/>
          <w:b w:val="0"/>
          <w:bCs w:val="0"/>
          <w:color w:val="000000"/>
          <w:sz w:val="32"/>
          <w:szCs w:val="32"/>
          <w:highlight w:val="none"/>
        </w:rPr>
      </w:pPr>
      <w:r>
        <w:rPr>
          <w:rFonts w:hint="eastAsia" w:eastAsia="仿宋_GB2312"/>
          <w:b w:val="0"/>
          <w:bCs w:val="0"/>
          <w:color w:val="000000"/>
          <w:sz w:val="32"/>
          <w:szCs w:val="32"/>
          <w:highlight w:val="none"/>
        </w:rPr>
        <w:t>2</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案例名称：一张煎饼的创业路</w:t>
      </w:r>
      <w:r>
        <w:rPr>
          <w:rFonts w:hint="eastAsia" w:eastAsia="仿宋_GB2312"/>
          <w:b w:val="0"/>
          <w:bCs w:val="0"/>
          <w:color w:val="000000"/>
          <w:sz w:val="32"/>
          <w:szCs w:val="32"/>
          <w:highlight w:val="none"/>
          <w:lang w:val="en-US" w:eastAsia="zh-CN"/>
        </w:rPr>
        <w:t xml:space="preserve"> </w:t>
      </w:r>
      <w:r>
        <w:rPr>
          <w:rFonts w:hint="eastAsia" w:eastAsia="仿宋_GB2312"/>
          <w:b w:val="0"/>
          <w:bCs w:val="0"/>
          <w:color w:val="000000"/>
          <w:sz w:val="32"/>
          <w:szCs w:val="32"/>
          <w:highlight w:val="none"/>
        </w:rPr>
        <w:t>一份坚守的劳模情</w:t>
      </w:r>
    </w:p>
    <w:p w14:paraId="20B7EFED">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rPr>
        <w:t>获奖</w:t>
      </w:r>
      <w:r>
        <w:rPr>
          <w:rFonts w:hint="eastAsia" w:eastAsia="仿宋_GB2312" w:cs="仿宋_GB2312"/>
          <w:b w:val="0"/>
          <w:bCs w:val="0"/>
          <w:color w:val="000000"/>
          <w:sz w:val="32"/>
          <w:szCs w:val="32"/>
          <w:highlight w:val="none"/>
          <w:lang w:val="en-US" w:eastAsia="zh-CN"/>
        </w:rPr>
        <w:t>人</w:t>
      </w:r>
      <w:r>
        <w:rPr>
          <w:rFonts w:hint="eastAsia" w:ascii="Times New Roman" w:hAnsi="Times New Roman" w:eastAsia="仿宋_GB2312" w:cs="仿宋_GB2312"/>
          <w:b w:val="0"/>
          <w:bCs w:val="0"/>
          <w:color w:val="000000"/>
          <w:sz w:val="32"/>
          <w:szCs w:val="32"/>
          <w:highlight w:val="none"/>
        </w:rPr>
        <w:t>：河西区挂甲寺街道办事处（挂甲寺街道就业驿站）</w:t>
      </w:r>
      <w:r>
        <w:rPr>
          <w:rFonts w:hint="eastAsia" w:eastAsia="仿宋_GB2312" w:cs="仿宋_GB2312"/>
          <w:b w:val="0"/>
          <w:bCs w:val="0"/>
          <w:color w:val="000000"/>
          <w:sz w:val="32"/>
          <w:szCs w:val="32"/>
          <w:highlight w:val="none"/>
          <w:lang w:val="en-US" w:eastAsia="zh-CN"/>
        </w:rPr>
        <w:t xml:space="preserve"> 胡畔</w:t>
      </w:r>
    </w:p>
    <w:p w14:paraId="46034ADF">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eastAsia="仿宋_GB2312"/>
          <w:b w:val="0"/>
          <w:bCs w:val="0"/>
          <w:color w:val="000000"/>
          <w:sz w:val="32"/>
          <w:szCs w:val="32"/>
          <w:highlight w:val="none"/>
        </w:rPr>
      </w:pPr>
      <w:r>
        <w:rPr>
          <w:rFonts w:hint="eastAsia" w:eastAsia="仿宋_GB2312"/>
          <w:b w:val="0"/>
          <w:bCs w:val="0"/>
          <w:color w:val="000000"/>
          <w:sz w:val="32"/>
          <w:szCs w:val="32"/>
          <w:highlight w:val="none"/>
        </w:rPr>
        <w:t>3</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案例名称：三级联动破解就业治理双难题</w:t>
      </w:r>
    </w:p>
    <w:p w14:paraId="79A9BE44">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rPr>
        <w:t>获奖</w:t>
      </w:r>
      <w:r>
        <w:rPr>
          <w:rFonts w:hint="eastAsia" w:eastAsia="仿宋_GB2312" w:cs="仿宋_GB2312"/>
          <w:b w:val="0"/>
          <w:bCs w:val="0"/>
          <w:color w:val="000000"/>
          <w:sz w:val="32"/>
          <w:szCs w:val="32"/>
          <w:highlight w:val="none"/>
          <w:lang w:val="en-US" w:eastAsia="zh-CN"/>
        </w:rPr>
        <w:t>人</w:t>
      </w:r>
      <w:r>
        <w:rPr>
          <w:rFonts w:hint="eastAsia" w:ascii="Times New Roman" w:hAnsi="Times New Roman" w:eastAsia="仿宋_GB2312" w:cs="仿宋_GB2312"/>
          <w:b w:val="0"/>
          <w:bCs w:val="0"/>
          <w:color w:val="000000"/>
          <w:sz w:val="32"/>
          <w:szCs w:val="32"/>
          <w:highlight w:val="none"/>
        </w:rPr>
        <w:t>：东丽区无瑕街道办事处</w:t>
      </w:r>
      <w:r>
        <w:rPr>
          <w:rFonts w:hint="eastAsia" w:eastAsia="仿宋_GB2312" w:cs="仿宋_GB2312"/>
          <w:b w:val="0"/>
          <w:bCs w:val="0"/>
          <w:color w:val="000000"/>
          <w:sz w:val="32"/>
          <w:szCs w:val="32"/>
          <w:highlight w:val="none"/>
          <w:lang w:val="en-US" w:eastAsia="zh-CN"/>
        </w:rPr>
        <w:t xml:space="preserve"> 贾艳丽</w:t>
      </w:r>
    </w:p>
    <w:p w14:paraId="497B0BBF">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eastAsia="仿宋_GB2312"/>
          <w:b w:val="0"/>
          <w:bCs w:val="0"/>
          <w:color w:val="000000"/>
          <w:sz w:val="32"/>
          <w:szCs w:val="32"/>
          <w:highlight w:val="none"/>
        </w:rPr>
      </w:pPr>
      <w:r>
        <w:rPr>
          <w:rFonts w:hint="eastAsia" w:eastAsia="仿宋_GB2312"/>
          <w:b w:val="0"/>
          <w:bCs w:val="0"/>
          <w:color w:val="000000"/>
          <w:sz w:val="32"/>
          <w:szCs w:val="32"/>
          <w:highlight w:val="none"/>
          <w:lang w:val="en-US" w:eastAsia="zh-CN"/>
        </w:rPr>
        <w:t>4</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案例名称：精准服务促对接</w:t>
      </w:r>
      <w:r>
        <w:rPr>
          <w:rFonts w:hint="eastAsia" w:eastAsia="仿宋_GB2312"/>
          <w:b w:val="0"/>
          <w:bCs w:val="0"/>
          <w:color w:val="000000"/>
          <w:sz w:val="32"/>
          <w:szCs w:val="32"/>
          <w:highlight w:val="none"/>
          <w:lang w:val="en-US" w:eastAsia="zh-CN"/>
        </w:rPr>
        <w:t xml:space="preserve"> </w:t>
      </w:r>
      <w:r>
        <w:rPr>
          <w:rFonts w:hint="eastAsia" w:eastAsia="仿宋_GB2312"/>
          <w:b w:val="0"/>
          <w:bCs w:val="0"/>
          <w:color w:val="000000"/>
          <w:sz w:val="32"/>
          <w:szCs w:val="32"/>
          <w:highlight w:val="none"/>
        </w:rPr>
        <w:t>深入走访助落地——中北镇就业驿站助力谨扬人力与德邦物流成功合作促进周边灵活就业案例纪实</w:t>
      </w:r>
    </w:p>
    <w:p w14:paraId="68DE0933">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eastAsia="仿宋_GB2312"/>
          <w:b w:val="0"/>
          <w:bCs w:val="0"/>
          <w:color w:val="000000"/>
          <w:sz w:val="32"/>
          <w:szCs w:val="32"/>
          <w:highlight w:val="none"/>
          <w:lang w:val="en-US" w:eastAsia="zh-CN"/>
        </w:rPr>
      </w:pPr>
      <w:r>
        <w:rPr>
          <w:rFonts w:hint="eastAsia" w:eastAsia="仿宋_GB2312"/>
          <w:b w:val="0"/>
          <w:bCs w:val="0"/>
          <w:color w:val="000000"/>
          <w:sz w:val="32"/>
          <w:szCs w:val="32"/>
          <w:highlight w:val="none"/>
        </w:rPr>
        <w:t>获奖</w:t>
      </w:r>
      <w:r>
        <w:rPr>
          <w:rFonts w:hint="eastAsia" w:eastAsia="仿宋_GB2312" w:cs="仿宋_GB2312"/>
          <w:b w:val="0"/>
          <w:bCs w:val="0"/>
          <w:color w:val="000000"/>
          <w:sz w:val="32"/>
          <w:szCs w:val="32"/>
          <w:highlight w:val="none"/>
          <w:lang w:val="en-US" w:eastAsia="zh-CN"/>
        </w:rPr>
        <w:t>人</w:t>
      </w:r>
      <w:r>
        <w:rPr>
          <w:rFonts w:hint="eastAsia" w:eastAsia="仿宋_GB2312"/>
          <w:b w:val="0"/>
          <w:bCs w:val="0"/>
          <w:color w:val="000000"/>
          <w:sz w:val="32"/>
          <w:szCs w:val="32"/>
          <w:highlight w:val="none"/>
        </w:rPr>
        <w:t>：中北镇社会事业发展和管理办公室（中北镇就业驿站）</w:t>
      </w:r>
      <w:r>
        <w:rPr>
          <w:rFonts w:hint="eastAsia" w:eastAsia="仿宋_GB2312"/>
          <w:b w:val="0"/>
          <w:bCs w:val="0"/>
          <w:color w:val="000000"/>
          <w:sz w:val="32"/>
          <w:szCs w:val="32"/>
          <w:highlight w:val="none"/>
          <w:lang w:val="en-US" w:eastAsia="zh-CN"/>
        </w:rPr>
        <w:t xml:space="preserve"> 尹东梅</w:t>
      </w:r>
    </w:p>
    <w:p w14:paraId="06FA5AF6">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eastAsia="仿宋_GB2312"/>
          <w:b w:val="0"/>
          <w:bCs w:val="0"/>
          <w:color w:val="000000"/>
          <w:sz w:val="32"/>
          <w:szCs w:val="32"/>
          <w:highlight w:val="none"/>
        </w:rPr>
      </w:pPr>
      <w:r>
        <w:rPr>
          <w:rFonts w:hint="eastAsia" w:eastAsia="仿宋_GB2312"/>
          <w:b w:val="0"/>
          <w:bCs w:val="0"/>
          <w:color w:val="000000"/>
          <w:sz w:val="32"/>
          <w:szCs w:val="32"/>
          <w:highlight w:val="none"/>
          <w:lang w:val="en-US" w:eastAsia="zh-CN"/>
        </w:rPr>
        <w:t>5</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案例名称：从“见习新手”到“央企骨干”：蓟州区“见习+就业”模式的探索与实践</w:t>
      </w:r>
    </w:p>
    <w:p w14:paraId="309D0E77">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rPr>
        <w:t>获奖</w:t>
      </w:r>
      <w:r>
        <w:rPr>
          <w:rFonts w:hint="eastAsia" w:eastAsia="仿宋_GB2312" w:cs="仿宋_GB2312"/>
          <w:b w:val="0"/>
          <w:bCs w:val="0"/>
          <w:color w:val="000000"/>
          <w:sz w:val="32"/>
          <w:szCs w:val="32"/>
          <w:highlight w:val="none"/>
          <w:lang w:val="en-US" w:eastAsia="zh-CN"/>
        </w:rPr>
        <w:t>人</w:t>
      </w:r>
      <w:r>
        <w:rPr>
          <w:rFonts w:hint="eastAsia" w:ascii="Times New Roman" w:hAnsi="Times New Roman" w:eastAsia="仿宋_GB2312" w:cs="仿宋_GB2312"/>
          <w:b w:val="0"/>
          <w:bCs w:val="0"/>
          <w:color w:val="000000"/>
          <w:sz w:val="32"/>
          <w:szCs w:val="32"/>
          <w:highlight w:val="none"/>
        </w:rPr>
        <w:t>：蓟州区人力资源和社会保障局</w:t>
      </w:r>
      <w:r>
        <w:rPr>
          <w:rFonts w:hint="eastAsia" w:eastAsia="仿宋_GB2312" w:cs="仿宋_GB2312"/>
          <w:b w:val="0"/>
          <w:bCs w:val="0"/>
          <w:color w:val="000000"/>
          <w:sz w:val="32"/>
          <w:szCs w:val="32"/>
          <w:highlight w:val="none"/>
          <w:lang w:val="en-US" w:eastAsia="zh-CN"/>
        </w:rPr>
        <w:t xml:space="preserve"> 赵晓宇</w:t>
      </w:r>
    </w:p>
    <w:p w14:paraId="1389D403">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eastAsia="楷体_GB2312" w:cs="楷体_GB2312"/>
          <w:b w:val="0"/>
          <w:bCs w:val="0"/>
          <w:color w:val="000000"/>
          <w:sz w:val="32"/>
          <w:szCs w:val="32"/>
          <w:highlight w:val="none"/>
        </w:rPr>
      </w:pPr>
      <w:r>
        <w:rPr>
          <w:rFonts w:hint="eastAsia" w:eastAsia="楷体_GB2312" w:cs="楷体_GB2312"/>
          <w:b w:val="0"/>
          <w:bCs w:val="0"/>
          <w:color w:val="000000"/>
          <w:sz w:val="32"/>
          <w:szCs w:val="32"/>
          <w:highlight w:val="none"/>
          <w:lang w:eastAsia="zh-CN"/>
        </w:rPr>
        <w:t>（三）</w:t>
      </w:r>
      <w:r>
        <w:rPr>
          <w:rFonts w:hint="eastAsia" w:eastAsia="楷体_GB2312" w:cs="楷体_GB2312"/>
          <w:b w:val="0"/>
          <w:bCs w:val="0"/>
          <w:color w:val="000000"/>
          <w:sz w:val="32"/>
          <w:szCs w:val="32"/>
          <w:highlight w:val="none"/>
        </w:rPr>
        <w:t>三等奖（</w:t>
      </w:r>
      <w:r>
        <w:rPr>
          <w:rFonts w:hint="eastAsia" w:eastAsia="仿宋_GB2312" w:cs="仿宋_GB2312"/>
          <w:b w:val="0"/>
          <w:bCs w:val="0"/>
          <w:spacing w:val="0"/>
          <w:sz w:val="32"/>
          <w:szCs w:val="32"/>
          <w:highlight w:val="none"/>
          <w:lang w:val="en-US" w:eastAsia="zh-CN"/>
        </w:rPr>
        <w:t>8</w:t>
      </w:r>
      <w:r>
        <w:rPr>
          <w:rFonts w:hint="eastAsia" w:eastAsia="仿宋_GB2312" w:cs="仿宋_GB2312"/>
          <w:b w:val="0"/>
          <w:bCs w:val="0"/>
          <w:spacing w:val="0"/>
          <w:sz w:val="32"/>
          <w:szCs w:val="32"/>
          <w:highlight w:val="none"/>
          <w:lang w:eastAsia="zh-CN"/>
        </w:rPr>
        <w:t>个</w:t>
      </w:r>
      <w:r>
        <w:rPr>
          <w:rFonts w:hint="eastAsia" w:eastAsia="楷体_GB2312" w:cs="楷体_GB2312"/>
          <w:b w:val="0"/>
          <w:bCs w:val="0"/>
          <w:color w:val="000000"/>
          <w:sz w:val="32"/>
          <w:szCs w:val="32"/>
          <w:highlight w:val="none"/>
        </w:rPr>
        <w:t>）</w:t>
      </w:r>
    </w:p>
    <w:p w14:paraId="14BC0B24">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eastAsia="仿宋_GB2312"/>
          <w:b w:val="0"/>
          <w:bCs w:val="0"/>
          <w:color w:val="000000"/>
          <w:sz w:val="32"/>
          <w:szCs w:val="32"/>
          <w:highlight w:val="none"/>
        </w:rPr>
      </w:pPr>
      <w:r>
        <w:rPr>
          <w:rFonts w:hint="eastAsia" w:eastAsia="仿宋_GB2312"/>
          <w:b w:val="0"/>
          <w:bCs w:val="0"/>
          <w:color w:val="000000"/>
          <w:sz w:val="32"/>
          <w:szCs w:val="32"/>
          <w:highlight w:val="none"/>
        </w:rPr>
        <w:t>1</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案例名称：高效办成一件事，精准赋能创业者</w:t>
      </w:r>
    </w:p>
    <w:p w14:paraId="4B315767">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eastAsia="仿宋_GB2312"/>
          <w:b w:val="0"/>
          <w:bCs w:val="0"/>
          <w:color w:val="000000"/>
          <w:sz w:val="32"/>
          <w:szCs w:val="32"/>
          <w:highlight w:val="none"/>
          <w:lang w:val="en-US" w:eastAsia="zh-CN"/>
        </w:rPr>
      </w:pPr>
      <w:r>
        <w:rPr>
          <w:rFonts w:hint="eastAsia" w:eastAsia="仿宋_GB2312"/>
          <w:b w:val="0"/>
          <w:bCs w:val="0"/>
          <w:color w:val="000000"/>
          <w:sz w:val="32"/>
          <w:szCs w:val="32"/>
          <w:highlight w:val="none"/>
        </w:rPr>
        <w:t>获奖</w:t>
      </w:r>
      <w:r>
        <w:rPr>
          <w:rFonts w:hint="eastAsia" w:eastAsia="仿宋_GB2312" w:cs="仿宋_GB2312"/>
          <w:b w:val="0"/>
          <w:bCs w:val="0"/>
          <w:color w:val="000000"/>
          <w:sz w:val="32"/>
          <w:szCs w:val="32"/>
          <w:highlight w:val="none"/>
          <w:lang w:val="en-US" w:eastAsia="zh-CN"/>
        </w:rPr>
        <w:t>人</w:t>
      </w:r>
      <w:r>
        <w:rPr>
          <w:rFonts w:hint="eastAsia" w:eastAsia="仿宋_GB2312"/>
          <w:b w:val="0"/>
          <w:bCs w:val="0"/>
          <w:color w:val="000000"/>
          <w:sz w:val="32"/>
          <w:szCs w:val="32"/>
          <w:highlight w:val="none"/>
        </w:rPr>
        <w:t>：滨海新区公共就业（人才）服务中心</w:t>
      </w:r>
      <w:r>
        <w:rPr>
          <w:rFonts w:hint="eastAsia" w:eastAsia="仿宋_GB2312"/>
          <w:b w:val="0"/>
          <w:bCs w:val="0"/>
          <w:color w:val="000000"/>
          <w:sz w:val="32"/>
          <w:szCs w:val="32"/>
          <w:highlight w:val="none"/>
          <w:lang w:val="en-US" w:eastAsia="zh-CN"/>
        </w:rPr>
        <w:t xml:space="preserve"> 刘一凡</w:t>
      </w:r>
    </w:p>
    <w:p w14:paraId="52DF5392">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eastAsia="仿宋_GB2312"/>
          <w:b w:val="0"/>
          <w:bCs w:val="0"/>
          <w:color w:val="000000"/>
          <w:sz w:val="32"/>
          <w:szCs w:val="32"/>
          <w:highlight w:val="none"/>
        </w:rPr>
      </w:pPr>
      <w:r>
        <w:rPr>
          <w:rFonts w:hint="eastAsia" w:eastAsia="仿宋_GB2312"/>
          <w:b w:val="0"/>
          <w:bCs w:val="0"/>
          <w:color w:val="000000"/>
          <w:sz w:val="32"/>
          <w:szCs w:val="32"/>
          <w:highlight w:val="none"/>
        </w:rPr>
        <w:t>2</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案例名称：暖心妈妈岗就业纪实</w:t>
      </w:r>
    </w:p>
    <w:p w14:paraId="7A8D8960">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rPr>
        <w:t>获奖</w:t>
      </w:r>
      <w:r>
        <w:rPr>
          <w:rFonts w:hint="eastAsia" w:eastAsia="仿宋_GB2312" w:cs="仿宋_GB2312"/>
          <w:b w:val="0"/>
          <w:bCs w:val="0"/>
          <w:color w:val="000000"/>
          <w:sz w:val="32"/>
          <w:szCs w:val="32"/>
          <w:highlight w:val="none"/>
          <w:lang w:val="en-US" w:eastAsia="zh-CN"/>
        </w:rPr>
        <w:t>人</w:t>
      </w:r>
      <w:r>
        <w:rPr>
          <w:rFonts w:hint="eastAsia" w:ascii="Times New Roman" w:hAnsi="Times New Roman" w:eastAsia="仿宋_GB2312" w:cs="仿宋_GB2312"/>
          <w:b w:val="0"/>
          <w:bCs w:val="0"/>
          <w:color w:val="000000"/>
          <w:sz w:val="32"/>
          <w:szCs w:val="32"/>
          <w:highlight w:val="none"/>
        </w:rPr>
        <w:t>：河东区唐家口街道办事处（唐家口街道就业驿站）</w:t>
      </w:r>
      <w:r>
        <w:rPr>
          <w:rFonts w:hint="eastAsia" w:eastAsia="仿宋_GB2312" w:cs="仿宋_GB2312"/>
          <w:b w:val="0"/>
          <w:bCs w:val="0"/>
          <w:color w:val="000000"/>
          <w:sz w:val="32"/>
          <w:szCs w:val="32"/>
          <w:highlight w:val="none"/>
          <w:lang w:val="en-US" w:eastAsia="zh-CN"/>
        </w:rPr>
        <w:t xml:space="preserve"> 陈丽梅</w:t>
      </w:r>
    </w:p>
    <w:p w14:paraId="2A94BCCB">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_GB2312"/>
          <w:b w:val="0"/>
          <w:bCs w:val="0"/>
          <w:color w:val="000000"/>
          <w:sz w:val="32"/>
          <w:szCs w:val="32"/>
          <w:highlight w:val="none"/>
        </w:rPr>
      </w:pPr>
      <w:r>
        <w:rPr>
          <w:rFonts w:hint="eastAsia" w:eastAsia="仿宋_GB2312"/>
          <w:b w:val="0"/>
          <w:bCs w:val="0"/>
          <w:color w:val="000000"/>
          <w:sz w:val="32"/>
          <w:szCs w:val="32"/>
          <w:highlight w:val="none"/>
        </w:rPr>
        <w:t>3</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案例名称：</w:t>
      </w:r>
      <w:r>
        <w:rPr>
          <w:rFonts w:hint="eastAsia" w:ascii="Times New Roman" w:hAnsi="Times New Roman" w:eastAsia="仿宋_GB2312" w:cs="仿宋_GB2312"/>
          <w:b w:val="0"/>
          <w:bCs w:val="0"/>
          <w:color w:val="000000"/>
          <w:sz w:val="32"/>
          <w:szCs w:val="32"/>
          <w:highlight w:val="none"/>
        </w:rPr>
        <w:t>“戎”归故里 “驿”路同行——东海街“驿站+军站”双轮驱动破解退役军人就业难题</w:t>
      </w:r>
    </w:p>
    <w:p w14:paraId="70C18852">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sz w:val="32"/>
          <w:szCs w:val="32"/>
          <w:highlight w:val="none"/>
        </w:rPr>
        <w:t>获奖</w:t>
      </w:r>
      <w:r>
        <w:rPr>
          <w:rFonts w:hint="eastAsia" w:eastAsia="仿宋_GB2312" w:cs="仿宋_GB2312"/>
          <w:b w:val="0"/>
          <w:bCs w:val="0"/>
          <w:color w:val="000000"/>
          <w:sz w:val="32"/>
          <w:szCs w:val="32"/>
          <w:highlight w:val="none"/>
          <w:lang w:val="en-US" w:eastAsia="zh-CN"/>
        </w:rPr>
        <w:t>人</w:t>
      </w:r>
      <w:r>
        <w:rPr>
          <w:rFonts w:hint="eastAsia" w:ascii="Times New Roman" w:hAnsi="Times New Roman" w:eastAsia="仿宋_GB2312" w:cs="仿宋_GB2312"/>
          <w:b w:val="0"/>
          <w:bCs w:val="0"/>
          <w:color w:val="000000"/>
          <w:sz w:val="32"/>
          <w:szCs w:val="32"/>
          <w:highlight w:val="none"/>
        </w:rPr>
        <w:t>：河西区东海街道党群服务中心</w:t>
      </w:r>
      <w:r>
        <w:rPr>
          <w:rFonts w:hint="eastAsia" w:eastAsia="仿宋_GB2312" w:cs="仿宋_GB2312"/>
          <w:b w:val="0"/>
          <w:bCs w:val="0"/>
          <w:color w:val="000000"/>
          <w:sz w:val="32"/>
          <w:szCs w:val="32"/>
          <w:highlight w:val="none"/>
          <w:lang w:val="en-US" w:eastAsia="zh-CN"/>
        </w:rPr>
        <w:t xml:space="preserve"> 寇和旭</w:t>
      </w:r>
    </w:p>
    <w:p w14:paraId="186EC7FB">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eastAsia="仿宋_GB2312"/>
          <w:b w:val="0"/>
          <w:bCs w:val="0"/>
          <w:color w:val="000000"/>
          <w:sz w:val="32"/>
          <w:szCs w:val="32"/>
          <w:highlight w:val="none"/>
        </w:rPr>
      </w:pPr>
      <w:r>
        <w:rPr>
          <w:rFonts w:hint="eastAsia" w:eastAsia="仿宋_GB2312"/>
          <w:b w:val="0"/>
          <w:bCs w:val="0"/>
          <w:color w:val="000000"/>
          <w:sz w:val="32"/>
          <w:szCs w:val="32"/>
          <w:highlight w:val="none"/>
        </w:rPr>
        <w:t>4</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案例名称：“陪读宝妈”精准帮扶技能重塑 逆袭直播间实现再就业</w:t>
      </w:r>
    </w:p>
    <w:p w14:paraId="6D034AD7">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rPr>
        <w:t>获奖</w:t>
      </w:r>
      <w:r>
        <w:rPr>
          <w:rFonts w:hint="eastAsia" w:eastAsia="仿宋_GB2312" w:cs="仿宋_GB2312"/>
          <w:b w:val="0"/>
          <w:bCs w:val="0"/>
          <w:color w:val="000000"/>
          <w:sz w:val="32"/>
          <w:szCs w:val="32"/>
          <w:highlight w:val="none"/>
          <w:lang w:val="en-US" w:eastAsia="zh-CN"/>
        </w:rPr>
        <w:t>人</w:t>
      </w:r>
      <w:r>
        <w:rPr>
          <w:rFonts w:hint="eastAsia" w:ascii="Times New Roman" w:hAnsi="Times New Roman" w:eastAsia="仿宋_GB2312" w:cs="仿宋_GB2312"/>
          <w:b w:val="0"/>
          <w:bCs w:val="0"/>
          <w:color w:val="000000"/>
          <w:sz w:val="32"/>
          <w:szCs w:val="32"/>
          <w:highlight w:val="none"/>
        </w:rPr>
        <w:t>：南开区长虹街道办事处（南开区长虹街道就业驿站）</w:t>
      </w:r>
      <w:r>
        <w:rPr>
          <w:rFonts w:hint="eastAsia" w:eastAsia="仿宋_GB2312" w:cs="仿宋_GB2312"/>
          <w:b w:val="0"/>
          <w:bCs w:val="0"/>
          <w:color w:val="000000"/>
          <w:sz w:val="32"/>
          <w:szCs w:val="32"/>
          <w:highlight w:val="none"/>
          <w:lang w:val="en-US" w:eastAsia="zh-CN"/>
        </w:rPr>
        <w:t xml:space="preserve"> 张磊</w:t>
      </w:r>
    </w:p>
    <w:p w14:paraId="68280E40">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eastAsia="仿宋_GB2312"/>
          <w:b w:val="0"/>
          <w:bCs w:val="0"/>
          <w:color w:val="000000"/>
          <w:sz w:val="32"/>
          <w:szCs w:val="32"/>
          <w:highlight w:val="none"/>
        </w:rPr>
      </w:pPr>
      <w:r>
        <w:rPr>
          <w:rFonts w:hint="eastAsia" w:eastAsia="仿宋_GB2312"/>
          <w:b w:val="0"/>
          <w:bCs w:val="0"/>
          <w:color w:val="000000"/>
          <w:sz w:val="32"/>
          <w:szCs w:val="32"/>
          <w:highlight w:val="none"/>
        </w:rPr>
        <w:t>5</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案例名称：政企协同破局，全链条服务赋能</w:t>
      </w:r>
    </w:p>
    <w:p w14:paraId="2A34FD2B">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sz w:val="32"/>
          <w:szCs w:val="32"/>
          <w:highlight w:val="none"/>
        </w:rPr>
        <w:t>获奖</w:t>
      </w:r>
      <w:r>
        <w:rPr>
          <w:rFonts w:hint="eastAsia" w:eastAsia="仿宋_GB2312" w:cs="仿宋_GB2312"/>
          <w:b w:val="0"/>
          <w:bCs w:val="0"/>
          <w:color w:val="000000"/>
          <w:sz w:val="32"/>
          <w:szCs w:val="32"/>
          <w:highlight w:val="none"/>
          <w:lang w:val="en-US" w:eastAsia="zh-CN"/>
        </w:rPr>
        <w:t>人</w:t>
      </w:r>
      <w:r>
        <w:rPr>
          <w:rFonts w:hint="eastAsia" w:ascii="Times New Roman" w:hAnsi="Times New Roman" w:eastAsia="仿宋_GB2312" w:cs="仿宋_GB2312"/>
          <w:b w:val="0"/>
          <w:bCs w:val="0"/>
          <w:color w:val="000000"/>
          <w:sz w:val="32"/>
          <w:szCs w:val="32"/>
          <w:highlight w:val="none"/>
        </w:rPr>
        <w:t>：北辰区公共就业（人才）服务中心</w:t>
      </w:r>
      <w:r>
        <w:rPr>
          <w:rFonts w:hint="eastAsia" w:eastAsia="仿宋_GB2312" w:cs="仿宋_GB2312"/>
          <w:b w:val="0"/>
          <w:bCs w:val="0"/>
          <w:color w:val="000000"/>
          <w:sz w:val="32"/>
          <w:szCs w:val="32"/>
          <w:highlight w:val="none"/>
          <w:lang w:val="en-US" w:eastAsia="zh-CN"/>
        </w:rPr>
        <w:t xml:space="preserve"> 王铮</w:t>
      </w:r>
    </w:p>
    <w:p w14:paraId="49B36B78">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eastAsia="仿宋_GB2312"/>
          <w:b w:val="0"/>
          <w:bCs w:val="0"/>
          <w:color w:val="000000"/>
          <w:sz w:val="32"/>
          <w:szCs w:val="32"/>
          <w:highlight w:val="none"/>
        </w:rPr>
      </w:pPr>
      <w:r>
        <w:rPr>
          <w:rFonts w:hint="eastAsia" w:eastAsia="仿宋_GB2312"/>
          <w:b w:val="0"/>
          <w:bCs w:val="0"/>
          <w:color w:val="000000"/>
          <w:sz w:val="32"/>
          <w:szCs w:val="32"/>
          <w:highlight w:val="none"/>
          <w:lang w:val="en-US" w:eastAsia="zh-CN"/>
        </w:rPr>
        <w:t>6</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案例名称：从“工人”到“工匠”——武清区打造“四位一体”技能培训模式，破解就业结构性矛盾</w:t>
      </w:r>
    </w:p>
    <w:p w14:paraId="41035862">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rPr>
        <w:t>获奖</w:t>
      </w:r>
      <w:r>
        <w:rPr>
          <w:rFonts w:hint="eastAsia" w:eastAsia="仿宋_GB2312" w:cs="仿宋_GB2312"/>
          <w:b w:val="0"/>
          <w:bCs w:val="0"/>
          <w:color w:val="000000"/>
          <w:sz w:val="32"/>
          <w:szCs w:val="32"/>
          <w:highlight w:val="none"/>
          <w:lang w:val="en-US" w:eastAsia="zh-CN"/>
        </w:rPr>
        <w:t>人</w:t>
      </w:r>
      <w:r>
        <w:rPr>
          <w:rFonts w:hint="eastAsia" w:ascii="Times New Roman" w:hAnsi="Times New Roman" w:eastAsia="仿宋_GB2312" w:cs="仿宋_GB2312"/>
          <w:b w:val="0"/>
          <w:bCs w:val="0"/>
          <w:color w:val="000000"/>
          <w:sz w:val="32"/>
          <w:szCs w:val="32"/>
          <w:highlight w:val="none"/>
        </w:rPr>
        <w:t>：武清区人力资源和社会保障局</w:t>
      </w:r>
      <w:r>
        <w:rPr>
          <w:rFonts w:hint="eastAsia" w:eastAsia="仿宋_GB2312" w:cs="仿宋_GB2312"/>
          <w:b w:val="0"/>
          <w:bCs w:val="0"/>
          <w:color w:val="000000"/>
          <w:sz w:val="32"/>
          <w:szCs w:val="32"/>
          <w:highlight w:val="none"/>
          <w:lang w:val="en-US" w:eastAsia="zh-CN"/>
        </w:rPr>
        <w:t xml:space="preserve"> 时新宇</w:t>
      </w:r>
    </w:p>
    <w:p w14:paraId="5DCE68DA">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eastAsia="仿宋_GB2312"/>
          <w:b w:val="0"/>
          <w:bCs w:val="0"/>
          <w:color w:val="000000"/>
          <w:sz w:val="32"/>
          <w:szCs w:val="32"/>
          <w:highlight w:val="none"/>
        </w:rPr>
      </w:pPr>
      <w:r>
        <w:rPr>
          <w:rFonts w:hint="eastAsia" w:eastAsia="仿宋_GB2312"/>
          <w:b w:val="0"/>
          <w:bCs w:val="0"/>
          <w:color w:val="000000"/>
          <w:sz w:val="32"/>
          <w:szCs w:val="32"/>
          <w:highlight w:val="none"/>
          <w:lang w:val="en-US" w:eastAsia="zh-CN"/>
        </w:rPr>
        <w:t>7</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案例名称：倾情服务“组合拳”助力大学生创业起航</w:t>
      </w:r>
    </w:p>
    <w:p w14:paraId="6ABFCB3C">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eastAsia="仿宋_GB2312"/>
          <w:b w:val="0"/>
          <w:bCs w:val="0"/>
          <w:color w:val="000000"/>
          <w:sz w:val="32"/>
          <w:szCs w:val="32"/>
          <w:highlight w:val="none"/>
          <w:lang w:val="en-US" w:eastAsia="zh-CN"/>
        </w:rPr>
      </w:pPr>
      <w:r>
        <w:rPr>
          <w:rFonts w:hint="eastAsia" w:eastAsia="仿宋_GB2312"/>
          <w:b w:val="0"/>
          <w:bCs w:val="0"/>
          <w:color w:val="000000"/>
          <w:sz w:val="32"/>
          <w:szCs w:val="32"/>
          <w:highlight w:val="none"/>
        </w:rPr>
        <w:t>获奖</w:t>
      </w:r>
      <w:r>
        <w:rPr>
          <w:rFonts w:hint="eastAsia" w:eastAsia="仿宋_GB2312" w:cs="仿宋_GB2312"/>
          <w:b w:val="0"/>
          <w:bCs w:val="0"/>
          <w:color w:val="000000"/>
          <w:sz w:val="32"/>
          <w:szCs w:val="32"/>
          <w:highlight w:val="none"/>
          <w:lang w:val="en-US" w:eastAsia="zh-CN"/>
        </w:rPr>
        <w:t>人</w:t>
      </w:r>
      <w:r>
        <w:rPr>
          <w:rFonts w:hint="eastAsia" w:eastAsia="仿宋_GB2312"/>
          <w:b w:val="0"/>
          <w:bCs w:val="0"/>
          <w:color w:val="000000"/>
          <w:sz w:val="32"/>
          <w:szCs w:val="32"/>
          <w:highlight w:val="none"/>
        </w:rPr>
        <w:t>：武清区人力资源和社会保障局</w:t>
      </w:r>
      <w:r>
        <w:rPr>
          <w:rFonts w:hint="eastAsia" w:eastAsia="仿宋_GB2312"/>
          <w:b w:val="0"/>
          <w:bCs w:val="0"/>
          <w:color w:val="000000"/>
          <w:sz w:val="32"/>
          <w:szCs w:val="32"/>
          <w:highlight w:val="none"/>
          <w:lang w:val="en-US" w:eastAsia="zh-CN"/>
        </w:rPr>
        <w:t xml:space="preserve"> 葛玥</w:t>
      </w:r>
    </w:p>
    <w:p w14:paraId="7549F5B9">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eastAsia="仿宋_GB2312"/>
          <w:b w:val="0"/>
          <w:bCs w:val="0"/>
          <w:color w:val="000000"/>
          <w:sz w:val="32"/>
          <w:szCs w:val="32"/>
          <w:highlight w:val="none"/>
        </w:rPr>
      </w:pPr>
      <w:r>
        <w:rPr>
          <w:rFonts w:hint="eastAsia" w:eastAsia="仿宋_GB2312"/>
          <w:b w:val="0"/>
          <w:bCs w:val="0"/>
          <w:color w:val="000000"/>
          <w:sz w:val="32"/>
          <w:szCs w:val="32"/>
          <w:highlight w:val="none"/>
          <w:lang w:val="en-US" w:eastAsia="zh-CN"/>
        </w:rPr>
        <w:t>8</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案例名称：政策精准滴灌 技能赋能“新农人”</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宝坻人社助力培训学校培育乡村电商力量</w:t>
      </w:r>
    </w:p>
    <w:p w14:paraId="74808A44">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rPr>
        <w:t>获奖</w:t>
      </w:r>
      <w:r>
        <w:rPr>
          <w:rFonts w:hint="eastAsia" w:eastAsia="仿宋_GB2312" w:cs="仿宋_GB2312"/>
          <w:b w:val="0"/>
          <w:bCs w:val="0"/>
          <w:color w:val="000000"/>
          <w:sz w:val="32"/>
          <w:szCs w:val="32"/>
          <w:highlight w:val="none"/>
          <w:lang w:val="en-US" w:eastAsia="zh-CN"/>
        </w:rPr>
        <w:t>人</w:t>
      </w:r>
      <w:r>
        <w:rPr>
          <w:rFonts w:hint="eastAsia" w:ascii="Times New Roman" w:hAnsi="Times New Roman" w:eastAsia="仿宋_GB2312" w:cs="仿宋_GB2312"/>
          <w:b w:val="0"/>
          <w:bCs w:val="0"/>
          <w:color w:val="000000"/>
          <w:sz w:val="32"/>
          <w:szCs w:val="32"/>
          <w:highlight w:val="none"/>
        </w:rPr>
        <w:t>：宝坻区人力资源和社会保障局</w:t>
      </w:r>
      <w:r>
        <w:rPr>
          <w:rFonts w:hint="eastAsia" w:eastAsia="仿宋_GB2312" w:cs="仿宋_GB2312"/>
          <w:b w:val="0"/>
          <w:bCs w:val="0"/>
          <w:color w:val="000000"/>
          <w:sz w:val="32"/>
          <w:szCs w:val="32"/>
          <w:highlight w:val="none"/>
          <w:lang w:val="en-US" w:eastAsia="zh-CN"/>
        </w:rPr>
        <w:t xml:space="preserve"> 周明钰</w:t>
      </w:r>
    </w:p>
    <w:p w14:paraId="4099E2F6">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eastAsia="楷体_GB2312" w:cs="楷体_GB2312"/>
          <w:b w:val="0"/>
          <w:bCs w:val="0"/>
          <w:color w:val="000000"/>
          <w:sz w:val="32"/>
          <w:szCs w:val="32"/>
          <w:highlight w:val="none"/>
        </w:rPr>
      </w:pPr>
      <w:r>
        <w:rPr>
          <w:rFonts w:hint="eastAsia" w:eastAsia="楷体_GB2312" w:cs="楷体_GB2312"/>
          <w:b w:val="0"/>
          <w:bCs w:val="0"/>
          <w:color w:val="000000"/>
          <w:sz w:val="32"/>
          <w:szCs w:val="32"/>
          <w:highlight w:val="none"/>
          <w:lang w:eastAsia="zh-CN"/>
        </w:rPr>
        <w:t>（四）</w:t>
      </w:r>
      <w:r>
        <w:rPr>
          <w:rFonts w:hint="eastAsia" w:eastAsia="楷体_GB2312" w:cs="楷体_GB2312"/>
          <w:b w:val="0"/>
          <w:bCs w:val="0"/>
          <w:color w:val="000000"/>
          <w:sz w:val="32"/>
          <w:szCs w:val="32"/>
          <w:highlight w:val="none"/>
        </w:rPr>
        <w:t>优秀奖（</w:t>
      </w:r>
      <w:r>
        <w:rPr>
          <w:rFonts w:hint="eastAsia" w:eastAsia="仿宋_GB2312" w:cs="仿宋_GB2312"/>
          <w:b w:val="0"/>
          <w:bCs w:val="0"/>
          <w:spacing w:val="0"/>
          <w:sz w:val="32"/>
          <w:szCs w:val="32"/>
          <w:highlight w:val="none"/>
          <w:lang w:val="en-US" w:eastAsia="zh-CN"/>
        </w:rPr>
        <w:t>11</w:t>
      </w:r>
      <w:r>
        <w:rPr>
          <w:rFonts w:hint="eastAsia" w:eastAsia="仿宋_GB2312" w:cs="仿宋_GB2312"/>
          <w:b w:val="0"/>
          <w:bCs w:val="0"/>
          <w:spacing w:val="0"/>
          <w:sz w:val="32"/>
          <w:szCs w:val="32"/>
          <w:highlight w:val="none"/>
          <w:lang w:eastAsia="zh-CN"/>
        </w:rPr>
        <w:t>个</w:t>
      </w:r>
      <w:r>
        <w:rPr>
          <w:rFonts w:hint="eastAsia" w:eastAsia="楷体_GB2312" w:cs="楷体_GB2312"/>
          <w:b w:val="0"/>
          <w:bCs w:val="0"/>
          <w:color w:val="000000"/>
          <w:sz w:val="32"/>
          <w:szCs w:val="32"/>
          <w:highlight w:val="none"/>
        </w:rPr>
        <w:t>）</w:t>
      </w:r>
    </w:p>
    <w:p w14:paraId="4EEA7430">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eastAsia="仿宋_GB2312"/>
          <w:b w:val="0"/>
          <w:bCs w:val="0"/>
          <w:color w:val="000000"/>
          <w:sz w:val="32"/>
          <w:szCs w:val="32"/>
          <w:highlight w:val="none"/>
        </w:rPr>
      </w:pPr>
      <w:r>
        <w:rPr>
          <w:rFonts w:hint="eastAsia" w:eastAsia="仿宋_GB2312"/>
          <w:b w:val="0"/>
          <w:bCs w:val="0"/>
          <w:color w:val="000000"/>
          <w:sz w:val="32"/>
          <w:szCs w:val="32"/>
          <w:highlight w:val="none"/>
        </w:rPr>
        <w:t>1</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案例名称：精准翻译“需求”，助农科学子翱翔航空制造业</w:t>
      </w:r>
    </w:p>
    <w:p w14:paraId="109D3B2A">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eastAsia="仿宋_GB2312"/>
          <w:b w:val="0"/>
          <w:bCs w:val="0"/>
          <w:color w:val="000000"/>
          <w:sz w:val="32"/>
          <w:szCs w:val="32"/>
          <w:highlight w:val="none"/>
          <w:lang w:val="en-US" w:eastAsia="zh-CN"/>
        </w:rPr>
      </w:pPr>
      <w:r>
        <w:rPr>
          <w:rFonts w:hint="eastAsia" w:eastAsia="仿宋_GB2312"/>
          <w:b w:val="0"/>
          <w:bCs w:val="0"/>
          <w:color w:val="000000"/>
          <w:sz w:val="32"/>
          <w:szCs w:val="32"/>
          <w:highlight w:val="none"/>
        </w:rPr>
        <w:t>获奖</w:t>
      </w:r>
      <w:r>
        <w:rPr>
          <w:rFonts w:hint="eastAsia" w:eastAsia="仿宋_GB2312" w:cs="仿宋_GB2312"/>
          <w:b w:val="0"/>
          <w:bCs w:val="0"/>
          <w:color w:val="000000"/>
          <w:sz w:val="32"/>
          <w:szCs w:val="32"/>
          <w:highlight w:val="none"/>
          <w:lang w:val="en-US" w:eastAsia="zh-CN"/>
        </w:rPr>
        <w:t>人</w:t>
      </w:r>
      <w:r>
        <w:rPr>
          <w:rFonts w:hint="eastAsia" w:eastAsia="仿宋_GB2312"/>
          <w:b w:val="0"/>
          <w:bCs w:val="0"/>
          <w:color w:val="000000"/>
          <w:sz w:val="32"/>
          <w:szCs w:val="32"/>
          <w:highlight w:val="none"/>
        </w:rPr>
        <w:t>：保税区</w:t>
      </w:r>
      <w:r>
        <w:rPr>
          <w:rFonts w:hint="eastAsia" w:eastAsia="仿宋_GB2312"/>
          <w:b w:val="0"/>
          <w:bCs w:val="0"/>
          <w:color w:val="000000"/>
          <w:sz w:val="32"/>
          <w:szCs w:val="32"/>
          <w:highlight w:val="none"/>
          <w:lang w:eastAsia="zh-CN"/>
        </w:rPr>
        <w:t>空港经济区就业驿站</w:t>
      </w:r>
      <w:r>
        <w:rPr>
          <w:rFonts w:hint="eastAsia" w:eastAsia="仿宋_GB2312"/>
          <w:b w:val="0"/>
          <w:bCs w:val="0"/>
          <w:color w:val="000000"/>
          <w:sz w:val="32"/>
          <w:szCs w:val="32"/>
          <w:highlight w:val="none"/>
          <w:lang w:val="en-US" w:eastAsia="zh-CN"/>
        </w:rPr>
        <w:t xml:space="preserve"> 国悦</w:t>
      </w:r>
    </w:p>
    <w:p w14:paraId="5FFC5300">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_GB2312"/>
          <w:b w:val="0"/>
          <w:bCs w:val="0"/>
          <w:color w:val="000000"/>
          <w:sz w:val="32"/>
          <w:szCs w:val="32"/>
          <w:highlight w:val="none"/>
        </w:rPr>
      </w:pPr>
      <w:r>
        <w:rPr>
          <w:rFonts w:hint="eastAsia" w:eastAsia="仿宋_GB2312"/>
          <w:b w:val="0"/>
          <w:bCs w:val="0"/>
          <w:color w:val="000000"/>
          <w:sz w:val="32"/>
          <w:szCs w:val="32"/>
          <w:highlight w:val="none"/>
          <w:lang w:val="en-US" w:eastAsia="zh-CN"/>
        </w:rPr>
        <w:t>2</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案例名称：</w:t>
      </w:r>
      <w:r>
        <w:rPr>
          <w:rFonts w:hint="eastAsia" w:ascii="Times New Roman" w:hAnsi="Times New Roman" w:eastAsia="仿宋_GB2312" w:cs="仿宋_GB2312"/>
          <w:b w:val="0"/>
          <w:bCs w:val="0"/>
          <w:color w:val="000000"/>
          <w:sz w:val="32"/>
          <w:szCs w:val="32"/>
          <w:highlight w:val="none"/>
        </w:rPr>
        <w:t>转变就业观念，锚定就业目标</w:t>
      </w:r>
    </w:p>
    <w:p w14:paraId="09539805">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sz w:val="32"/>
          <w:szCs w:val="32"/>
          <w:highlight w:val="none"/>
        </w:rPr>
        <w:t>获奖</w:t>
      </w:r>
      <w:r>
        <w:rPr>
          <w:rFonts w:hint="eastAsia" w:eastAsia="仿宋_GB2312" w:cs="仿宋_GB2312"/>
          <w:b w:val="0"/>
          <w:bCs w:val="0"/>
          <w:color w:val="000000"/>
          <w:sz w:val="32"/>
          <w:szCs w:val="32"/>
          <w:highlight w:val="none"/>
          <w:lang w:val="en-US" w:eastAsia="zh-CN"/>
        </w:rPr>
        <w:t>人</w:t>
      </w:r>
      <w:r>
        <w:rPr>
          <w:rFonts w:hint="eastAsia" w:ascii="Times New Roman" w:hAnsi="Times New Roman" w:eastAsia="仿宋_GB2312" w:cs="仿宋_GB2312"/>
          <w:b w:val="0"/>
          <w:bCs w:val="0"/>
          <w:color w:val="000000"/>
          <w:sz w:val="32"/>
          <w:szCs w:val="32"/>
          <w:highlight w:val="none"/>
        </w:rPr>
        <w:t>：东疆</w:t>
      </w:r>
      <w:r>
        <w:rPr>
          <w:rFonts w:hint="eastAsia" w:eastAsia="仿宋_GB2312" w:cs="仿宋_GB2312"/>
          <w:b w:val="0"/>
          <w:bCs w:val="0"/>
          <w:color w:val="000000"/>
          <w:sz w:val="32"/>
          <w:szCs w:val="32"/>
          <w:highlight w:val="none"/>
          <w:lang w:eastAsia="zh-CN"/>
        </w:rPr>
        <w:t>综保区</w:t>
      </w:r>
      <w:r>
        <w:rPr>
          <w:rFonts w:hint="eastAsia" w:ascii="Times New Roman" w:hAnsi="Times New Roman" w:eastAsia="仿宋_GB2312" w:cs="仿宋_GB2312"/>
          <w:b w:val="0"/>
          <w:bCs w:val="0"/>
          <w:color w:val="000000"/>
          <w:sz w:val="32"/>
          <w:szCs w:val="32"/>
          <w:highlight w:val="none"/>
        </w:rPr>
        <w:t>人力资源和社会保障局</w:t>
      </w:r>
      <w:r>
        <w:rPr>
          <w:rFonts w:hint="eastAsia" w:eastAsia="仿宋_GB2312" w:cs="仿宋_GB2312"/>
          <w:b w:val="0"/>
          <w:bCs w:val="0"/>
          <w:color w:val="000000"/>
          <w:sz w:val="32"/>
          <w:szCs w:val="32"/>
          <w:highlight w:val="none"/>
          <w:lang w:val="en-US" w:eastAsia="zh-CN"/>
        </w:rPr>
        <w:t xml:space="preserve"> 陈连珠</w:t>
      </w:r>
    </w:p>
    <w:p w14:paraId="6F770A7B">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eastAsia="仿宋_GB2312"/>
          <w:b w:val="0"/>
          <w:bCs w:val="0"/>
          <w:color w:val="000000"/>
          <w:sz w:val="32"/>
          <w:szCs w:val="32"/>
          <w:highlight w:val="none"/>
        </w:rPr>
      </w:pPr>
      <w:r>
        <w:rPr>
          <w:rFonts w:hint="eastAsia" w:eastAsia="仿宋_GB2312"/>
          <w:b w:val="0"/>
          <w:bCs w:val="0"/>
          <w:color w:val="000000"/>
          <w:sz w:val="32"/>
          <w:szCs w:val="32"/>
          <w:highlight w:val="none"/>
          <w:lang w:val="en-US" w:eastAsia="zh-CN"/>
        </w:rPr>
        <w:t>3</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案例名称：用心用情铺就职场路，精准帮扶化解“慢就业”</w:t>
      </w:r>
    </w:p>
    <w:p w14:paraId="754B176E">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rPr>
        <w:t>获奖</w:t>
      </w:r>
      <w:r>
        <w:rPr>
          <w:rFonts w:hint="eastAsia" w:eastAsia="仿宋_GB2312" w:cs="仿宋_GB2312"/>
          <w:b w:val="0"/>
          <w:bCs w:val="0"/>
          <w:color w:val="000000"/>
          <w:sz w:val="32"/>
          <w:szCs w:val="32"/>
          <w:highlight w:val="none"/>
          <w:lang w:val="en-US" w:eastAsia="zh-CN"/>
        </w:rPr>
        <w:t>人</w:t>
      </w:r>
      <w:r>
        <w:rPr>
          <w:rFonts w:hint="eastAsia" w:ascii="Times New Roman" w:hAnsi="Times New Roman" w:eastAsia="仿宋_GB2312" w:cs="仿宋_GB2312"/>
          <w:b w:val="0"/>
          <w:bCs w:val="0"/>
          <w:color w:val="000000"/>
          <w:sz w:val="32"/>
          <w:szCs w:val="32"/>
          <w:highlight w:val="none"/>
        </w:rPr>
        <w:t>：滨海新区寨上街</w:t>
      </w:r>
      <w:r>
        <w:rPr>
          <w:rFonts w:hint="eastAsia" w:eastAsia="仿宋_GB2312" w:cs="仿宋_GB2312"/>
          <w:b w:val="0"/>
          <w:bCs w:val="0"/>
          <w:color w:val="000000"/>
          <w:sz w:val="32"/>
          <w:szCs w:val="32"/>
          <w:highlight w:val="none"/>
          <w:lang w:eastAsia="zh-CN"/>
        </w:rPr>
        <w:t>道</w:t>
      </w:r>
      <w:r>
        <w:rPr>
          <w:rFonts w:hint="eastAsia" w:ascii="Times New Roman" w:hAnsi="Times New Roman" w:eastAsia="仿宋_GB2312" w:cs="仿宋_GB2312"/>
          <w:b w:val="0"/>
          <w:bCs w:val="0"/>
          <w:color w:val="000000"/>
          <w:sz w:val="32"/>
          <w:szCs w:val="32"/>
          <w:highlight w:val="none"/>
        </w:rPr>
        <w:t>党群服务中心</w:t>
      </w:r>
      <w:r>
        <w:rPr>
          <w:rFonts w:hint="eastAsia" w:eastAsia="仿宋_GB2312" w:cs="仿宋_GB2312"/>
          <w:b w:val="0"/>
          <w:bCs w:val="0"/>
          <w:color w:val="000000"/>
          <w:sz w:val="32"/>
          <w:szCs w:val="32"/>
          <w:highlight w:val="none"/>
          <w:lang w:val="en-US" w:eastAsia="zh-CN"/>
        </w:rPr>
        <w:t xml:space="preserve"> 仝方明</w:t>
      </w:r>
    </w:p>
    <w:p w14:paraId="0CD655DA">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eastAsia="仿宋_GB2312"/>
          <w:b w:val="0"/>
          <w:bCs w:val="0"/>
          <w:color w:val="000000"/>
          <w:sz w:val="32"/>
          <w:szCs w:val="32"/>
          <w:highlight w:val="none"/>
        </w:rPr>
      </w:pPr>
      <w:r>
        <w:rPr>
          <w:rFonts w:hint="eastAsia" w:eastAsia="仿宋_GB2312"/>
          <w:b w:val="0"/>
          <w:bCs w:val="0"/>
          <w:color w:val="000000"/>
          <w:sz w:val="32"/>
          <w:szCs w:val="32"/>
          <w:highlight w:val="none"/>
        </w:rPr>
        <w:t>4</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案例名称：精准帮扶解民忧 模式创新促就业——新河街道“3+5+N”体系助力就业困难人员实现稳定就业</w:t>
      </w:r>
    </w:p>
    <w:p w14:paraId="6C260BBC">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rPr>
        <w:t>获奖</w:t>
      </w:r>
      <w:r>
        <w:rPr>
          <w:rFonts w:hint="eastAsia" w:eastAsia="仿宋_GB2312" w:cs="仿宋_GB2312"/>
          <w:b w:val="0"/>
          <w:bCs w:val="0"/>
          <w:color w:val="000000"/>
          <w:sz w:val="32"/>
          <w:szCs w:val="32"/>
          <w:highlight w:val="none"/>
          <w:lang w:val="en-US" w:eastAsia="zh-CN"/>
        </w:rPr>
        <w:t>个人</w:t>
      </w:r>
      <w:r>
        <w:rPr>
          <w:rFonts w:hint="eastAsia" w:ascii="Times New Roman" w:hAnsi="Times New Roman" w:eastAsia="仿宋_GB2312" w:cs="仿宋_GB2312"/>
          <w:b w:val="0"/>
          <w:bCs w:val="0"/>
          <w:color w:val="000000"/>
          <w:sz w:val="32"/>
          <w:szCs w:val="32"/>
          <w:highlight w:val="none"/>
        </w:rPr>
        <w:t>：滨海新区新河街</w:t>
      </w:r>
      <w:r>
        <w:rPr>
          <w:rFonts w:hint="eastAsia" w:eastAsia="仿宋_GB2312" w:cs="仿宋_GB2312"/>
          <w:b w:val="0"/>
          <w:bCs w:val="0"/>
          <w:color w:val="000000"/>
          <w:sz w:val="32"/>
          <w:szCs w:val="32"/>
          <w:highlight w:val="none"/>
          <w:lang w:eastAsia="zh-CN"/>
        </w:rPr>
        <w:t>道</w:t>
      </w:r>
      <w:r>
        <w:rPr>
          <w:rFonts w:hint="eastAsia" w:ascii="Times New Roman" w:hAnsi="Times New Roman" w:eastAsia="仿宋_GB2312" w:cs="仿宋_GB2312"/>
          <w:b w:val="0"/>
          <w:bCs w:val="0"/>
          <w:color w:val="000000"/>
          <w:sz w:val="32"/>
          <w:szCs w:val="32"/>
          <w:highlight w:val="none"/>
        </w:rPr>
        <w:t>党群服务中心</w:t>
      </w:r>
      <w:r>
        <w:rPr>
          <w:rFonts w:hint="eastAsia" w:eastAsia="仿宋_GB2312" w:cs="仿宋_GB2312"/>
          <w:b w:val="0"/>
          <w:bCs w:val="0"/>
          <w:color w:val="000000"/>
          <w:sz w:val="32"/>
          <w:szCs w:val="32"/>
          <w:highlight w:val="none"/>
          <w:lang w:val="en-US" w:eastAsia="zh-CN"/>
        </w:rPr>
        <w:t xml:space="preserve"> 李晨</w:t>
      </w:r>
    </w:p>
    <w:p w14:paraId="619038A0">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eastAsia="仿宋_GB2312"/>
          <w:b w:val="0"/>
          <w:bCs w:val="0"/>
          <w:color w:val="000000"/>
          <w:sz w:val="32"/>
          <w:szCs w:val="32"/>
          <w:highlight w:val="none"/>
        </w:rPr>
      </w:pPr>
      <w:r>
        <w:rPr>
          <w:rFonts w:hint="eastAsia" w:eastAsia="仿宋_GB2312"/>
          <w:b w:val="0"/>
          <w:bCs w:val="0"/>
          <w:color w:val="000000"/>
          <w:sz w:val="32"/>
          <w:szCs w:val="32"/>
          <w:highlight w:val="none"/>
        </w:rPr>
        <w:t>5</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案例名称：党群帮扶解难题，灵活就业暖人心</w:t>
      </w:r>
    </w:p>
    <w:p w14:paraId="43182BC8">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rPr>
        <w:t>获奖</w:t>
      </w:r>
      <w:r>
        <w:rPr>
          <w:rFonts w:hint="eastAsia" w:eastAsia="仿宋_GB2312" w:cs="仿宋_GB2312"/>
          <w:b w:val="0"/>
          <w:bCs w:val="0"/>
          <w:color w:val="000000"/>
          <w:sz w:val="32"/>
          <w:szCs w:val="32"/>
          <w:highlight w:val="none"/>
          <w:lang w:val="en-US" w:eastAsia="zh-CN"/>
        </w:rPr>
        <w:t>人</w:t>
      </w:r>
      <w:r>
        <w:rPr>
          <w:rFonts w:hint="eastAsia" w:ascii="Times New Roman" w:hAnsi="Times New Roman" w:eastAsia="仿宋_GB2312" w:cs="仿宋_GB2312"/>
          <w:b w:val="0"/>
          <w:bCs w:val="0"/>
          <w:color w:val="000000"/>
          <w:sz w:val="32"/>
          <w:szCs w:val="32"/>
          <w:highlight w:val="none"/>
        </w:rPr>
        <w:t>：滨海新区新北街</w:t>
      </w:r>
      <w:r>
        <w:rPr>
          <w:rFonts w:hint="eastAsia" w:eastAsia="仿宋_GB2312" w:cs="仿宋_GB2312"/>
          <w:b w:val="0"/>
          <w:bCs w:val="0"/>
          <w:color w:val="000000"/>
          <w:sz w:val="32"/>
          <w:szCs w:val="32"/>
          <w:highlight w:val="none"/>
          <w:lang w:eastAsia="zh-CN"/>
        </w:rPr>
        <w:t>道</w:t>
      </w:r>
      <w:r>
        <w:rPr>
          <w:rFonts w:hint="eastAsia" w:ascii="Times New Roman" w:hAnsi="Times New Roman" w:eastAsia="仿宋_GB2312" w:cs="仿宋_GB2312"/>
          <w:b w:val="0"/>
          <w:bCs w:val="0"/>
          <w:color w:val="000000"/>
          <w:sz w:val="32"/>
          <w:szCs w:val="32"/>
          <w:highlight w:val="none"/>
        </w:rPr>
        <w:t>党群服务中心</w:t>
      </w:r>
      <w:r>
        <w:rPr>
          <w:rFonts w:hint="eastAsia" w:eastAsia="仿宋_GB2312" w:cs="仿宋_GB2312"/>
          <w:b w:val="0"/>
          <w:bCs w:val="0"/>
          <w:color w:val="000000"/>
          <w:sz w:val="32"/>
          <w:szCs w:val="32"/>
          <w:highlight w:val="none"/>
          <w:lang w:val="en-US" w:eastAsia="zh-CN"/>
        </w:rPr>
        <w:t xml:space="preserve"> 张溪珈、孙梦</w:t>
      </w:r>
    </w:p>
    <w:p w14:paraId="0A5E08A1">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eastAsia="仿宋_GB2312"/>
          <w:b w:val="0"/>
          <w:bCs w:val="0"/>
          <w:color w:val="000000"/>
          <w:sz w:val="32"/>
          <w:szCs w:val="32"/>
          <w:highlight w:val="none"/>
        </w:rPr>
      </w:pPr>
      <w:r>
        <w:rPr>
          <w:rFonts w:hint="eastAsia" w:eastAsia="仿宋_GB2312"/>
          <w:b w:val="0"/>
          <w:bCs w:val="0"/>
          <w:color w:val="000000"/>
          <w:sz w:val="32"/>
          <w:szCs w:val="32"/>
          <w:highlight w:val="none"/>
          <w:lang w:val="en-US" w:eastAsia="zh-CN"/>
        </w:rPr>
        <w:t>6</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案例名称：精准赋能筑通路 模式引领促就业——扎实推进大港街高校毕业生帮扶工作</w:t>
      </w:r>
    </w:p>
    <w:p w14:paraId="456F8566">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eastAsia="仿宋_GB2312"/>
          <w:b w:val="0"/>
          <w:bCs w:val="0"/>
          <w:color w:val="000000"/>
          <w:sz w:val="32"/>
          <w:szCs w:val="32"/>
          <w:highlight w:val="none"/>
          <w:lang w:val="en-US" w:eastAsia="zh-CN"/>
        </w:rPr>
      </w:pPr>
      <w:r>
        <w:rPr>
          <w:rFonts w:hint="eastAsia" w:eastAsia="仿宋_GB2312"/>
          <w:b w:val="0"/>
          <w:bCs w:val="0"/>
          <w:color w:val="000000"/>
          <w:sz w:val="32"/>
          <w:szCs w:val="32"/>
          <w:highlight w:val="none"/>
        </w:rPr>
        <w:t>获奖</w:t>
      </w:r>
      <w:r>
        <w:rPr>
          <w:rFonts w:hint="eastAsia" w:eastAsia="仿宋_GB2312" w:cs="仿宋_GB2312"/>
          <w:b w:val="0"/>
          <w:bCs w:val="0"/>
          <w:color w:val="000000"/>
          <w:sz w:val="32"/>
          <w:szCs w:val="32"/>
          <w:highlight w:val="none"/>
          <w:lang w:val="en-US" w:eastAsia="zh-CN"/>
        </w:rPr>
        <w:t>人</w:t>
      </w:r>
      <w:r>
        <w:rPr>
          <w:rFonts w:hint="eastAsia" w:eastAsia="仿宋_GB2312"/>
          <w:b w:val="0"/>
          <w:bCs w:val="0"/>
          <w:color w:val="000000"/>
          <w:sz w:val="32"/>
          <w:szCs w:val="32"/>
          <w:highlight w:val="none"/>
        </w:rPr>
        <w:t>：滨海新区大港街</w:t>
      </w:r>
      <w:r>
        <w:rPr>
          <w:rFonts w:hint="eastAsia" w:eastAsia="仿宋_GB2312"/>
          <w:b w:val="0"/>
          <w:bCs w:val="0"/>
          <w:color w:val="000000"/>
          <w:sz w:val="32"/>
          <w:szCs w:val="32"/>
          <w:highlight w:val="none"/>
          <w:lang w:eastAsia="zh-CN"/>
        </w:rPr>
        <w:t>道</w:t>
      </w:r>
      <w:r>
        <w:rPr>
          <w:rFonts w:hint="eastAsia" w:eastAsia="仿宋_GB2312"/>
          <w:b w:val="0"/>
          <w:bCs w:val="0"/>
          <w:color w:val="000000"/>
          <w:sz w:val="32"/>
          <w:szCs w:val="32"/>
          <w:highlight w:val="none"/>
        </w:rPr>
        <w:t>党群服务中心</w:t>
      </w:r>
      <w:r>
        <w:rPr>
          <w:rFonts w:hint="eastAsia" w:eastAsia="仿宋_GB2312"/>
          <w:b w:val="0"/>
          <w:bCs w:val="0"/>
          <w:color w:val="000000"/>
          <w:sz w:val="32"/>
          <w:szCs w:val="32"/>
          <w:highlight w:val="none"/>
          <w:lang w:val="en-US" w:eastAsia="zh-CN"/>
        </w:rPr>
        <w:t xml:space="preserve"> 裴蕾</w:t>
      </w:r>
    </w:p>
    <w:p w14:paraId="3AC1FAD7">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_GB2312"/>
          <w:b w:val="0"/>
          <w:bCs w:val="0"/>
          <w:color w:val="000000"/>
          <w:sz w:val="32"/>
          <w:szCs w:val="32"/>
          <w:highlight w:val="none"/>
        </w:rPr>
      </w:pPr>
      <w:r>
        <w:rPr>
          <w:rFonts w:hint="eastAsia" w:eastAsia="仿宋_GB2312"/>
          <w:b w:val="0"/>
          <w:bCs w:val="0"/>
          <w:color w:val="000000"/>
          <w:sz w:val="32"/>
          <w:szCs w:val="32"/>
          <w:highlight w:val="none"/>
          <w:lang w:val="en-US" w:eastAsia="zh-CN"/>
        </w:rPr>
        <w:t>7</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案例名称：</w:t>
      </w:r>
      <w:r>
        <w:rPr>
          <w:rFonts w:hint="eastAsia" w:ascii="Times New Roman" w:hAnsi="Times New Roman" w:eastAsia="仿宋_GB2312" w:cs="仿宋_GB2312"/>
          <w:b w:val="0"/>
          <w:bCs w:val="0"/>
          <w:color w:val="000000"/>
          <w:sz w:val="32"/>
          <w:szCs w:val="32"/>
          <w:highlight w:val="none"/>
        </w:rPr>
        <w:t>“救助+就业”赋能流浪群体帮扶</w:t>
      </w:r>
    </w:p>
    <w:p w14:paraId="2FB9F262">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sz w:val="32"/>
          <w:szCs w:val="32"/>
          <w:highlight w:val="none"/>
        </w:rPr>
        <w:t>获奖</w:t>
      </w:r>
      <w:r>
        <w:rPr>
          <w:rFonts w:hint="eastAsia" w:eastAsia="仿宋_GB2312" w:cs="仿宋_GB2312"/>
          <w:b w:val="0"/>
          <w:bCs w:val="0"/>
          <w:color w:val="000000"/>
          <w:sz w:val="32"/>
          <w:szCs w:val="32"/>
          <w:highlight w:val="none"/>
          <w:lang w:val="en-US" w:eastAsia="zh-CN"/>
        </w:rPr>
        <w:t>人</w:t>
      </w:r>
      <w:r>
        <w:rPr>
          <w:rFonts w:hint="eastAsia" w:ascii="Times New Roman" w:hAnsi="Times New Roman" w:eastAsia="仿宋_GB2312" w:cs="仿宋_GB2312"/>
          <w:b w:val="0"/>
          <w:bCs w:val="0"/>
          <w:color w:val="000000"/>
          <w:sz w:val="32"/>
          <w:szCs w:val="32"/>
          <w:highlight w:val="none"/>
        </w:rPr>
        <w:t>：河东区唐家口街道办事处（唐家口街道就业驿站）</w:t>
      </w:r>
      <w:r>
        <w:rPr>
          <w:rFonts w:hint="eastAsia" w:eastAsia="仿宋_GB2312" w:cs="仿宋_GB2312"/>
          <w:b w:val="0"/>
          <w:bCs w:val="0"/>
          <w:color w:val="000000"/>
          <w:sz w:val="32"/>
          <w:szCs w:val="32"/>
          <w:highlight w:val="none"/>
          <w:lang w:val="en-US" w:eastAsia="zh-CN"/>
        </w:rPr>
        <w:t xml:space="preserve"> 陈丽梅</w:t>
      </w:r>
    </w:p>
    <w:p w14:paraId="3E4A0498">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eastAsia="仿宋_GB2312"/>
          <w:b w:val="0"/>
          <w:bCs w:val="0"/>
          <w:color w:val="000000"/>
          <w:sz w:val="32"/>
          <w:szCs w:val="32"/>
          <w:highlight w:val="none"/>
        </w:rPr>
      </w:pPr>
      <w:r>
        <w:rPr>
          <w:rFonts w:hint="eastAsia" w:eastAsia="仿宋_GB2312"/>
          <w:b w:val="0"/>
          <w:bCs w:val="0"/>
          <w:color w:val="000000"/>
          <w:sz w:val="32"/>
          <w:szCs w:val="32"/>
          <w:highlight w:val="none"/>
          <w:lang w:val="en-US" w:eastAsia="zh-CN"/>
        </w:rPr>
        <w:t>8</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案例名称：“成就河西 双线联动”——河西区公共就业（人才）服务中心街道联合招聘与全维服务</w:t>
      </w:r>
    </w:p>
    <w:p w14:paraId="38649D14">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rPr>
        <w:t>获奖</w:t>
      </w:r>
      <w:r>
        <w:rPr>
          <w:rFonts w:hint="eastAsia" w:eastAsia="仿宋_GB2312" w:cs="仿宋_GB2312"/>
          <w:b w:val="0"/>
          <w:bCs w:val="0"/>
          <w:color w:val="000000"/>
          <w:sz w:val="32"/>
          <w:szCs w:val="32"/>
          <w:highlight w:val="none"/>
          <w:lang w:val="en-US" w:eastAsia="zh-CN"/>
        </w:rPr>
        <w:t>人</w:t>
      </w:r>
      <w:r>
        <w:rPr>
          <w:rFonts w:hint="eastAsia" w:ascii="Times New Roman" w:hAnsi="Times New Roman" w:eastAsia="仿宋_GB2312" w:cs="仿宋_GB2312"/>
          <w:b w:val="0"/>
          <w:bCs w:val="0"/>
          <w:color w:val="000000"/>
          <w:sz w:val="32"/>
          <w:szCs w:val="32"/>
          <w:highlight w:val="none"/>
        </w:rPr>
        <w:t>：河西区公共就业（人才）服务中心</w:t>
      </w:r>
      <w:r>
        <w:rPr>
          <w:rFonts w:hint="eastAsia" w:eastAsia="仿宋_GB2312" w:cs="仿宋_GB2312"/>
          <w:b w:val="0"/>
          <w:bCs w:val="0"/>
          <w:color w:val="000000"/>
          <w:sz w:val="32"/>
          <w:szCs w:val="32"/>
          <w:highlight w:val="none"/>
          <w:lang w:val="en-US" w:eastAsia="zh-CN"/>
        </w:rPr>
        <w:t xml:space="preserve"> 陈晨</w:t>
      </w:r>
    </w:p>
    <w:p w14:paraId="7C1297B9">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eastAsia="仿宋_GB2312"/>
          <w:b w:val="0"/>
          <w:bCs w:val="0"/>
          <w:color w:val="000000"/>
          <w:sz w:val="32"/>
          <w:szCs w:val="32"/>
          <w:highlight w:val="none"/>
        </w:rPr>
      </w:pPr>
      <w:r>
        <w:rPr>
          <w:rFonts w:hint="eastAsia" w:eastAsia="仿宋_GB2312"/>
          <w:b w:val="0"/>
          <w:bCs w:val="0"/>
          <w:color w:val="000000"/>
          <w:sz w:val="32"/>
          <w:szCs w:val="32"/>
          <w:highlight w:val="none"/>
          <w:lang w:val="en-US" w:eastAsia="zh-CN"/>
        </w:rPr>
        <w:t>9</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案例名称：和苑街道就业驿站的故事</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退役军人的“就业突围”</w:t>
      </w:r>
    </w:p>
    <w:p w14:paraId="75D481AC">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rPr>
        <w:t>获奖</w:t>
      </w:r>
      <w:r>
        <w:rPr>
          <w:rFonts w:hint="eastAsia" w:eastAsia="仿宋_GB2312" w:cs="仿宋_GB2312"/>
          <w:b w:val="0"/>
          <w:bCs w:val="0"/>
          <w:color w:val="000000"/>
          <w:sz w:val="32"/>
          <w:szCs w:val="32"/>
          <w:highlight w:val="none"/>
          <w:lang w:val="en-US" w:eastAsia="zh-CN"/>
        </w:rPr>
        <w:t>人</w:t>
      </w:r>
      <w:r>
        <w:rPr>
          <w:rFonts w:hint="eastAsia" w:ascii="Times New Roman" w:hAnsi="Times New Roman" w:eastAsia="仿宋_GB2312" w:cs="仿宋_GB2312"/>
          <w:b w:val="0"/>
          <w:bCs w:val="0"/>
          <w:color w:val="000000"/>
          <w:sz w:val="32"/>
          <w:szCs w:val="32"/>
          <w:highlight w:val="none"/>
        </w:rPr>
        <w:t>：红桥区和苑街道就业驿站</w:t>
      </w:r>
      <w:r>
        <w:rPr>
          <w:rFonts w:hint="eastAsia" w:eastAsia="仿宋_GB2312" w:cs="仿宋_GB2312"/>
          <w:b w:val="0"/>
          <w:bCs w:val="0"/>
          <w:color w:val="000000"/>
          <w:sz w:val="32"/>
          <w:szCs w:val="32"/>
          <w:highlight w:val="none"/>
          <w:lang w:val="en-US" w:eastAsia="zh-CN"/>
        </w:rPr>
        <w:t xml:space="preserve"> 董永峰</w:t>
      </w:r>
    </w:p>
    <w:p w14:paraId="3D64A01D">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eastAsia="仿宋_GB2312"/>
          <w:b w:val="0"/>
          <w:bCs w:val="0"/>
          <w:color w:val="000000"/>
          <w:sz w:val="32"/>
          <w:szCs w:val="32"/>
          <w:highlight w:val="none"/>
        </w:rPr>
      </w:pPr>
      <w:r>
        <w:rPr>
          <w:rFonts w:hint="eastAsia" w:eastAsia="仿宋_GB2312"/>
          <w:b w:val="0"/>
          <w:bCs w:val="0"/>
          <w:color w:val="000000"/>
          <w:sz w:val="32"/>
          <w:szCs w:val="32"/>
          <w:highlight w:val="none"/>
          <w:lang w:val="en-US" w:eastAsia="zh-CN"/>
        </w:rPr>
        <w:t>10</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案例名称：精准帮扶解心结，“就业红娘”助“心高”学子踏上“新”舞台</w:t>
      </w:r>
    </w:p>
    <w:p w14:paraId="14B23D82">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rPr>
        <w:t>获奖</w:t>
      </w:r>
      <w:r>
        <w:rPr>
          <w:rFonts w:hint="eastAsia" w:eastAsia="仿宋_GB2312" w:cs="仿宋_GB2312"/>
          <w:b w:val="0"/>
          <w:bCs w:val="0"/>
          <w:color w:val="000000"/>
          <w:sz w:val="32"/>
          <w:szCs w:val="32"/>
          <w:highlight w:val="none"/>
          <w:lang w:val="en-US" w:eastAsia="zh-CN"/>
        </w:rPr>
        <w:t>人</w:t>
      </w:r>
      <w:r>
        <w:rPr>
          <w:rFonts w:hint="eastAsia" w:ascii="Times New Roman" w:hAnsi="Times New Roman" w:eastAsia="仿宋_GB2312" w:cs="仿宋_GB2312"/>
          <w:b w:val="0"/>
          <w:bCs w:val="0"/>
          <w:color w:val="000000"/>
          <w:sz w:val="32"/>
          <w:szCs w:val="32"/>
          <w:highlight w:val="none"/>
        </w:rPr>
        <w:t>：西青区张家窝镇劳动保障服务中心</w:t>
      </w:r>
      <w:r>
        <w:rPr>
          <w:rFonts w:hint="eastAsia" w:eastAsia="仿宋_GB2312" w:cs="仿宋_GB2312"/>
          <w:b w:val="0"/>
          <w:bCs w:val="0"/>
          <w:color w:val="000000"/>
          <w:sz w:val="32"/>
          <w:szCs w:val="32"/>
          <w:highlight w:val="none"/>
          <w:lang w:val="en-US" w:eastAsia="zh-CN"/>
        </w:rPr>
        <w:t xml:space="preserve"> 付晓旭</w:t>
      </w:r>
    </w:p>
    <w:p w14:paraId="76B44D9F">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eastAsia="仿宋_GB2312"/>
          <w:b w:val="0"/>
          <w:bCs w:val="0"/>
          <w:color w:val="000000"/>
          <w:sz w:val="32"/>
          <w:szCs w:val="32"/>
          <w:highlight w:val="none"/>
        </w:rPr>
      </w:pPr>
      <w:r>
        <w:rPr>
          <w:rFonts w:hint="eastAsia" w:eastAsia="仿宋_GB2312"/>
          <w:b w:val="0"/>
          <w:bCs w:val="0"/>
          <w:color w:val="000000"/>
          <w:sz w:val="32"/>
          <w:szCs w:val="32"/>
          <w:highlight w:val="none"/>
          <w:lang w:val="en-US" w:eastAsia="zh-CN"/>
        </w:rPr>
        <w:t>11</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rPr>
        <w:t>案例名称：“烟火气”中“逛”工作</w:t>
      </w:r>
    </w:p>
    <w:p w14:paraId="53C28BC9">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Times New Roman" w:hAnsi="Times New Roman" w:eastAsia="仿宋_GB2312" w:cs="仿宋_GB2312"/>
          <w:b w:val="0"/>
          <w:bCs w:val="0"/>
          <w:color w:val="000000"/>
          <w:sz w:val="32"/>
          <w:szCs w:val="32"/>
          <w:highlight w:val="none"/>
          <w:lang w:val="en-US" w:eastAsia="zh-CN"/>
        </w:rPr>
      </w:pPr>
      <w:r>
        <w:rPr>
          <w:rFonts w:hint="eastAsia" w:ascii="Times New Roman" w:hAnsi="Times New Roman" w:eastAsia="仿宋_GB2312" w:cs="仿宋_GB2312"/>
          <w:b w:val="0"/>
          <w:bCs w:val="0"/>
          <w:color w:val="000000"/>
          <w:sz w:val="32"/>
          <w:szCs w:val="32"/>
          <w:highlight w:val="none"/>
        </w:rPr>
        <w:t>获奖</w:t>
      </w:r>
      <w:r>
        <w:rPr>
          <w:rFonts w:hint="eastAsia" w:eastAsia="仿宋_GB2312" w:cs="仿宋_GB2312"/>
          <w:b w:val="0"/>
          <w:bCs w:val="0"/>
          <w:color w:val="000000"/>
          <w:sz w:val="32"/>
          <w:szCs w:val="32"/>
          <w:highlight w:val="none"/>
          <w:lang w:val="en-US" w:eastAsia="zh-CN"/>
        </w:rPr>
        <w:t>人</w:t>
      </w:r>
      <w:r>
        <w:rPr>
          <w:rFonts w:hint="eastAsia" w:ascii="Times New Roman" w:hAnsi="Times New Roman" w:eastAsia="仿宋_GB2312" w:cs="仿宋_GB2312"/>
          <w:b w:val="0"/>
          <w:bCs w:val="0"/>
          <w:color w:val="000000"/>
          <w:sz w:val="32"/>
          <w:szCs w:val="32"/>
          <w:highlight w:val="none"/>
        </w:rPr>
        <w:t>：静海区人力资源和社会保障局</w:t>
      </w:r>
      <w:r>
        <w:rPr>
          <w:rFonts w:hint="eastAsia" w:eastAsia="仿宋_GB2312" w:cs="仿宋_GB2312"/>
          <w:b w:val="0"/>
          <w:bCs w:val="0"/>
          <w:color w:val="000000"/>
          <w:sz w:val="32"/>
          <w:szCs w:val="32"/>
          <w:highlight w:val="none"/>
          <w:lang w:val="en-US" w:eastAsia="zh-CN"/>
        </w:rPr>
        <w:t xml:space="preserve"> 王晓荣</w:t>
      </w:r>
    </w:p>
    <w:p w14:paraId="515175D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楷体_GB2312" w:cs="楷体_GB2312"/>
          <w:sz w:val="32"/>
          <w:szCs w:val="32"/>
          <w:highlight w:val="none"/>
          <w:lang w:eastAsia="zh-CN"/>
        </w:rPr>
      </w:pPr>
      <w:r>
        <w:rPr>
          <w:rFonts w:hint="eastAsia" w:eastAsia="黑体" w:cs="黑体"/>
          <w:color w:val="000000"/>
          <w:kern w:val="0"/>
          <w:sz w:val="32"/>
          <w:szCs w:val="32"/>
          <w:highlight w:val="none"/>
          <w:lang w:val="en-US" w:eastAsia="zh-CN" w:bidi="ar"/>
        </w:rPr>
        <w:t>七</w:t>
      </w:r>
      <w:r>
        <w:rPr>
          <w:rFonts w:hint="eastAsia" w:ascii="Times New Roman" w:hAnsi="Times New Roman" w:eastAsia="黑体" w:cs="黑体"/>
          <w:color w:val="000000"/>
          <w:kern w:val="0"/>
          <w:sz w:val="32"/>
          <w:szCs w:val="32"/>
          <w:highlight w:val="none"/>
          <w:lang w:val="en-US" w:eastAsia="zh-CN" w:bidi="ar"/>
        </w:rPr>
        <w:t>、优秀就业驿站</w:t>
      </w:r>
      <w:r>
        <w:rPr>
          <w:rFonts w:hint="eastAsia" w:ascii="Times New Roman" w:hAnsi="Times New Roman" w:eastAsia="楷体_GB2312" w:cs="楷体_GB2312"/>
          <w:sz w:val="32"/>
          <w:szCs w:val="32"/>
          <w:highlight w:val="none"/>
          <w:lang w:eastAsia="zh-CN"/>
        </w:rPr>
        <w:t>（共</w:t>
      </w:r>
      <w:r>
        <w:rPr>
          <w:rFonts w:hint="eastAsia" w:ascii="Times New Roman" w:hAnsi="Times New Roman" w:eastAsia="楷体_GB2312" w:cs="楷体_GB2312"/>
          <w:sz w:val="32"/>
          <w:szCs w:val="32"/>
          <w:highlight w:val="none"/>
          <w:lang w:val="en-US" w:eastAsia="zh-CN"/>
        </w:rPr>
        <w:t>2</w:t>
      </w:r>
      <w:r>
        <w:rPr>
          <w:rFonts w:hint="eastAsia" w:eastAsia="楷体_GB2312" w:cs="楷体_GB2312"/>
          <w:sz w:val="32"/>
          <w:szCs w:val="32"/>
          <w:highlight w:val="none"/>
          <w:lang w:val="en-US" w:eastAsia="zh-CN"/>
        </w:rPr>
        <w:t>0</w:t>
      </w:r>
      <w:r>
        <w:rPr>
          <w:rFonts w:hint="eastAsia" w:ascii="Times New Roman" w:hAnsi="Times New Roman" w:eastAsia="楷体_GB2312" w:cs="楷体_GB2312"/>
          <w:sz w:val="32"/>
          <w:szCs w:val="32"/>
          <w:highlight w:val="none"/>
          <w:lang w:val="en-US" w:eastAsia="zh-CN"/>
        </w:rPr>
        <w:t>个</w:t>
      </w:r>
      <w:r>
        <w:rPr>
          <w:rFonts w:hint="eastAsia" w:ascii="Times New Roman" w:hAnsi="Times New Roman" w:eastAsia="楷体_GB2312" w:cs="楷体_GB2312"/>
          <w:sz w:val="32"/>
          <w:szCs w:val="32"/>
          <w:highlight w:val="none"/>
          <w:lang w:eastAsia="zh-CN"/>
        </w:rPr>
        <w:t>）</w:t>
      </w:r>
    </w:p>
    <w:p w14:paraId="7F41449F">
      <w:pPr>
        <w:tabs>
          <w:tab w:val="left" w:pos="768"/>
        </w:tabs>
        <w:spacing w:line="600" w:lineRule="exact"/>
        <w:ind w:left="840"/>
        <w:jc w:val="left"/>
        <w:rPr>
          <w:rFonts w:hint="eastAsia" w:ascii="Times New Roman" w:hAnsi="Times New Roman" w:eastAsia="楷体_GB2312" w:cs="楷体_GB2312"/>
          <w:highlight w:val="none"/>
        </w:rPr>
      </w:pPr>
      <w:r>
        <w:rPr>
          <w:rFonts w:hint="eastAsia" w:ascii="Times New Roman" w:hAnsi="Times New Roman" w:eastAsia="楷体_GB2312" w:cs="楷体_GB2312"/>
          <w:kern w:val="0"/>
          <w:sz w:val="32"/>
          <w:szCs w:val="32"/>
          <w:highlight w:val="none"/>
          <w:lang w:eastAsia="zh-CN" w:bidi="ar"/>
        </w:rPr>
        <w:t>（一）</w:t>
      </w:r>
      <w:r>
        <w:rPr>
          <w:rFonts w:hint="eastAsia" w:ascii="Times New Roman" w:hAnsi="Times New Roman" w:eastAsia="楷体_GB2312" w:cs="楷体_GB2312"/>
          <w:kern w:val="0"/>
          <w:sz w:val="32"/>
          <w:szCs w:val="32"/>
          <w:highlight w:val="none"/>
          <w:lang w:bidi="ar"/>
        </w:rPr>
        <w:t>滨海新区（</w:t>
      </w:r>
      <w:r>
        <w:rPr>
          <w:rFonts w:hint="eastAsia" w:ascii="Times New Roman" w:hAnsi="Times New Roman" w:eastAsia="楷体_GB2312" w:cs="楷体_GB2312"/>
          <w:sz w:val="32"/>
          <w:szCs w:val="32"/>
          <w:highlight w:val="none"/>
          <w:lang w:val="en-US" w:eastAsia="zh-CN"/>
        </w:rPr>
        <w:t>5</w:t>
      </w:r>
      <w:r>
        <w:rPr>
          <w:rFonts w:hint="eastAsia" w:ascii="Times New Roman" w:hAnsi="Times New Roman" w:eastAsia="楷体_GB2312" w:cs="楷体_GB2312"/>
          <w:kern w:val="0"/>
          <w:sz w:val="32"/>
          <w:szCs w:val="32"/>
          <w:highlight w:val="none"/>
          <w:lang w:bidi="ar"/>
        </w:rPr>
        <w:t xml:space="preserve">个） </w:t>
      </w:r>
    </w:p>
    <w:p w14:paraId="2EE7EA75">
      <w:pPr>
        <w:tabs>
          <w:tab w:val="left" w:pos="768"/>
        </w:tabs>
        <w:spacing w:line="600" w:lineRule="exact"/>
        <w:ind w:left="840"/>
        <w:jc w:val="left"/>
        <w:rPr>
          <w:rFonts w:hint="eastAsia" w:ascii="Times New Roman" w:hAnsi="Times New Roman" w:eastAsia="仿宋_GB2312" w:cs="仿宋_GB2312"/>
          <w:kern w:val="0"/>
          <w:sz w:val="32"/>
          <w:szCs w:val="32"/>
          <w:highlight w:val="none"/>
          <w:lang w:bidi="ar"/>
        </w:rPr>
      </w:pPr>
      <w:r>
        <w:rPr>
          <w:rFonts w:hint="eastAsia" w:ascii="Times New Roman" w:hAnsi="Times New Roman" w:eastAsia="仿宋_GB2312" w:cs="仿宋_GB2312"/>
          <w:kern w:val="0"/>
          <w:sz w:val="32"/>
          <w:szCs w:val="32"/>
          <w:highlight w:val="none"/>
          <w:lang w:bidi="ar"/>
        </w:rPr>
        <w:t>滨城产业园就业驿站</w:t>
      </w:r>
    </w:p>
    <w:p w14:paraId="226BDD32">
      <w:pPr>
        <w:tabs>
          <w:tab w:val="left" w:pos="768"/>
        </w:tabs>
        <w:spacing w:line="600" w:lineRule="exact"/>
        <w:ind w:left="840"/>
        <w:jc w:val="left"/>
        <w:rPr>
          <w:rFonts w:hint="eastAsia" w:ascii="Times New Roman" w:hAnsi="Times New Roman" w:eastAsia="仿宋_GB2312" w:cs="仿宋_GB2312"/>
          <w:kern w:val="0"/>
          <w:sz w:val="32"/>
          <w:szCs w:val="32"/>
          <w:highlight w:val="none"/>
          <w:lang w:bidi="ar"/>
        </w:rPr>
      </w:pPr>
      <w:r>
        <w:rPr>
          <w:rFonts w:hint="eastAsia" w:ascii="Times New Roman" w:hAnsi="Times New Roman" w:eastAsia="仿宋_GB2312" w:cs="仿宋_GB2312"/>
          <w:kern w:val="0"/>
          <w:sz w:val="32"/>
          <w:szCs w:val="32"/>
          <w:highlight w:val="none"/>
          <w:lang w:bidi="ar"/>
        </w:rPr>
        <w:t>天津港保税区空港经济区就业驿站</w:t>
      </w:r>
    </w:p>
    <w:p w14:paraId="64A3F883">
      <w:pPr>
        <w:tabs>
          <w:tab w:val="left" w:pos="768"/>
        </w:tabs>
        <w:spacing w:line="600" w:lineRule="exact"/>
        <w:ind w:left="840"/>
        <w:jc w:val="left"/>
        <w:rPr>
          <w:rFonts w:hint="eastAsia" w:ascii="Times New Roman" w:hAnsi="Times New Roman" w:eastAsia="仿宋_GB2312" w:cs="仿宋_GB2312"/>
          <w:kern w:val="0"/>
          <w:sz w:val="32"/>
          <w:szCs w:val="32"/>
          <w:highlight w:val="none"/>
          <w:lang w:bidi="ar"/>
        </w:rPr>
      </w:pPr>
      <w:r>
        <w:rPr>
          <w:rFonts w:hint="eastAsia" w:ascii="Times New Roman" w:hAnsi="Times New Roman" w:eastAsia="仿宋_GB2312" w:cs="仿宋_GB2312"/>
          <w:kern w:val="0"/>
          <w:sz w:val="32"/>
          <w:szCs w:val="32"/>
          <w:highlight w:val="none"/>
          <w:lang w:bidi="ar"/>
        </w:rPr>
        <w:t>高新区天开华苑园就业驿站</w:t>
      </w:r>
    </w:p>
    <w:p w14:paraId="73294AFF">
      <w:pPr>
        <w:tabs>
          <w:tab w:val="left" w:pos="768"/>
        </w:tabs>
        <w:spacing w:line="600" w:lineRule="exact"/>
        <w:ind w:left="840"/>
        <w:jc w:val="left"/>
        <w:rPr>
          <w:rFonts w:hint="eastAsia" w:ascii="Times New Roman" w:hAnsi="Times New Roman" w:eastAsia="仿宋_GB2312" w:cs="仿宋_GB2312"/>
          <w:kern w:val="0"/>
          <w:sz w:val="32"/>
          <w:szCs w:val="32"/>
          <w:highlight w:val="none"/>
          <w:lang w:bidi="ar"/>
        </w:rPr>
      </w:pPr>
      <w:r>
        <w:rPr>
          <w:rFonts w:hint="eastAsia" w:ascii="Times New Roman" w:hAnsi="Times New Roman" w:eastAsia="仿宋_GB2312" w:cs="仿宋_GB2312"/>
          <w:kern w:val="0"/>
          <w:sz w:val="32"/>
          <w:szCs w:val="32"/>
          <w:highlight w:val="none"/>
          <w:lang w:bidi="ar"/>
        </w:rPr>
        <w:t>寨上街道就业驿站</w:t>
      </w:r>
    </w:p>
    <w:p w14:paraId="1D81EE17">
      <w:pPr>
        <w:tabs>
          <w:tab w:val="left" w:pos="768"/>
        </w:tabs>
        <w:spacing w:line="600" w:lineRule="exact"/>
        <w:ind w:left="840"/>
        <w:jc w:val="left"/>
        <w:rPr>
          <w:rFonts w:hint="eastAsia" w:ascii="Times New Roman" w:hAnsi="Times New Roman" w:eastAsia="仿宋_GB2312" w:cs="仿宋_GB2312"/>
          <w:kern w:val="0"/>
          <w:sz w:val="32"/>
          <w:szCs w:val="32"/>
          <w:highlight w:val="none"/>
          <w:lang w:bidi="ar"/>
        </w:rPr>
      </w:pPr>
      <w:r>
        <w:rPr>
          <w:rFonts w:hint="eastAsia" w:ascii="Times New Roman" w:hAnsi="Times New Roman" w:eastAsia="仿宋_GB2312" w:cs="仿宋_GB2312"/>
          <w:kern w:val="0"/>
          <w:sz w:val="32"/>
          <w:szCs w:val="32"/>
          <w:highlight w:val="none"/>
          <w:lang w:bidi="ar"/>
        </w:rPr>
        <w:t>新河街道就业驿站</w:t>
      </w:r>
    </w:p>
    <w:p w14:paraId="5B692D10">
      <w:pPr>
        <w:tabs>
          <w:tab w:val="left" w:pos="768"/>
        </w:tabs>
        <w:spacing w:line="600" w:lineRule="exact"/>
        <w:ind w:left="840"/>
        <w:jc w:val="left"/>
        <w:rPr>
          <w:rFonts w:hint="eastAsia" w:ascii="Times New Roman" w:hAnsi="Times New Roman" w:eastAsia="楷体_GB2312" w:cs="楷体_GB2312"/>
          <w:kern w:val="0"/>
          <w:sz w:val="32"/>
          <w:szCs w:val="32"/>
          <w:highlight w:val="none"/>
          <w:lang w:eastAsia="zh-CN" w:bidi="ar"/>
        </w:rPr>
      </w:pPr>
      <w:r>
        <w:rPr>
          <w:rFonts w:hint="eastAsia" w:ascii="Times New Roman" w:hAnsi="Times New Roman" w:eastAsia="楷体_GB2312" w:cs="楷体_GB2312"/>
          <w:kern w:val="0"/>
          <w:sz w:val="32"/>
          <w:szCs w:val="32"/>
          <w:highlight w:val="none"/>
          <w:lang w:eastAsia="zh-CN" w:bidi="ar"/>
        </w:rPr>
        <w:t>（二）和平区（</w:t>
      </w:r>
      <w:r>
        <w:rPr>
          <w:rFonts w:hint="eastAsia" w:ascii="Times New Roman" w:hAnsi="Times New Roman" w:eastAsia="楷体_GB2312" w:cs="楷体_GB2312"/>
          <w:sz w:val="32"/>
          <w:szCs w:val="32"/>
          <w:highlight w:val="none"/>
          <w:lang w:val="en-US" w:eastAsia="zh-CN"/>
        </w:rPr>
        <w:t>1</w:t>
      </w:r>
      <w:r>
        <w:rPr>
          <w:rFonts w:hint="eastAsia" w:ascii="Times New Roman" w:hAnsi="Times New Roman" w:eastAsia="楷体_GB2312" w:cs="楷体_GB2312"/>
          <w:kern w:val="0"/>
          <w:sz w:val="32"/>
          <w:szCs w:val="32"/>
          <w:highlight w:val="none"/>
          <w:lang w:eastAsia="zh-CN" w:bidi="ar"/>
        </w:rPr>
        <w:t xml:space="preserve">个） </w:t>
      </w:r>
    </w:p>
    <w:p w14:paraId="78C88FA9">
      <w:pPr>
        <w:tabs>
          <w:tab w:val="left" w:pos="768"/>
        </w:tabs>
        <w:spacing w:line="600" w:lineRule="exact"/>
        <w:ind w:left="840"/>
        <w:jc w:val="left"/>
        <w:rPr>
          <w:rFonts w:hint="eastAsia" w:ascii="Times New Roman" w:hAnsi="Times New Roman" w:eastAsia="仿宋_GB2312" w:cs="仿宋_GB2312"/>
          <w:kern w:val="0"/>
          <w:sz w:val="32"/>
          <w:szCs w:val="32"/>
          <w:highlight w:val="none"/>
          <w:lang w:bidi="ar"/>
        </w:rPr>
      </w:pPr>
      <w:r>
        <w:rPr>
          <w:rFonts w:hint="eastAsia" w:ascii="Times New Roman" w:hAnsi="Times New Roman" w:eastAsia="仿宋_GB2312" w:cs="仿宋_GB2312"/>
          <w:kern w:val="0"/>
          <w:sz w:val="32"/>
          <w:szCs w:val="32"/>
          <w:highlight w:val="none"/>
          <w:lang w:bidi="ar"/>
        </w:rPr>
        <w:t>南市街道就业驿站</w:t>
      </w:r>
    </w:p>
    <w:p w14:paraId="6C1EB566">
      <w:pPr>
        <w:tabs>
          <w:tab w:val="left" w:pos="768"/>
        </w:tabs>
        <w:spacing w:line="600" w:lineRule="exact"/>
        <w:ind w:left="840"/>
        <w:jc w:val="left"/>
        <w:rPr>
          <w:rFonts w:hint="eastAsia" w:ascii="Times New Roman" w:hAnsi="Times New Roman" w:eastAsia="楷体_GB2312" w:cs="楷体_GB2312"/>
          <w:kern w:val="0"/>
          <w:sz w:val="32"/>
          <w:szCs w:val="32"/>
          <w:highlight w:val="none"/>
          <w:lang w:eastAsia="zh-CN" w:bidi="ar"/>
        </w:rPr>
      </w:pPr>
      <w:r>
        <w:rPr>
          <w:rFonts w:hint="eastAsia" w:ascii="Times New Roman" w:hAnsi="Times New Roman" w:eastAsia="楷体_GB2312" w:cs="楷体_GB2312"/>
          <w:kern w:val="0"/>
          <w:sz w:val="32"/>
          <w:szCs w:val="32"/>
          <w:highlight w:val="none"/>
          <w:lang w:eastAsia="zh-CN" w:bidi="ar"/>
        </w:rPr>
        <w:t>（三）河东区（</w:t>
      </w:r>
      <w:r>
        <w:rPr>
          <w:rFonts w:hint="eastAsia" w:ascii="Times New Roman" w:hAnsi="Times New Roman" w:eastAsia="楷体_GB2312" w:cs="楷体_GB2312"/>
          <w:sz w:val="32"/>
          <w:szCs w:val="32"/>
          <w:highlight w:val="none"/>
          <w:lang w:val="en-US" w:eastAsia="zh-CN"/>
        </w:rPr>
        <w:t>1</w:t>
      </w:r>
      <w:r>
        <w:rPr>
          <w:rFonts w:hint="eastAsia" w:ascii="Times New Roman" w:hAnsi="Times New Roman" w:eastAsia="楷体_GB2312" w:cs="楷体_GB2312"/>
          <w:kern w:val="0"/>
          <w:sz w:val="32"/>
          <w:szCs w:val="32"/>
          <w:highlight w:val="none"/>
          <w:lang w:eastAsia="zh-CN" w:bidi="ar"/>
        </w:rPr>
        <w:t xml:space="preserve">个） </w:t>
      </w:r>
    </w:p>
    <w:p w14:paraId="027A5621">
      <w:pPr>
        <w:tabs>
          <w:tab w:val="left" w:pos="768"/>
        </w:tabs>
        <w:spacing w:line="600" w:lineRule="exact"/>
        <w:ind w:left="840"/>
        <w:jc w:val="left"/>
        <w:rPr>
          <w:rFonts w:hint="eastAsia" w:ascii="Times New Roman" w:hAnsi="Times New Roman" w:eastAsia="仿宋_GB2312" w:cs="仿宋_GB2312"/>
          <w:kern w:val="0"/>
          <w:sz w:val="32"/>
          <w:szCs w:val="32"/>
          <w:highlight w:val="none"/>
          <w:lang w:bidi="ar"/>
        </w:rPr>
      </w:pPr>
      <w:r>
        <w:rPr>
          <w:rFonts w:hint="eastAsia" w:ascii="Times New Roman" w:hAnsi="Times New Roman" w:eastAsia="仿宋_GB2312" w:cs="仿宋_GB2312"/>
          <w:kern w:val="0"/>
          <w:sz w:val="32"/>
          <w:szCs w:val="32"/>
          <w:highlight w:val="none"/>
          <w:lang w:bidi="ar"/>
        </w:rPr>
        <w:t>中山门街道就业驿站</w:t>
      </w:r>
    </w:p>
    <w:p w14:paraId="4D47FB43">
      <w:pPr>
        <w:tabs>
          <w:tab w:val="left" w:pos="768"/>
        </w:tabs>
        <w:spacing w:line="600" w:lineRule="exact"/>
        <w:ind w:left="840"/>
        <w:jc w:val="left"/>
        <w:rPr>
          <w:rFonts w:hint="eastAsia" w:ascii="Times New Roman" w:hAnsi="Times New Roman" w:eastAsia="楷体_GB2312" w:cs="楷体_GB2312"/>
          <w:kern w:val="0"/>
          <w:sz w:val="32"/>
          <w:szCs w:val="32"/>
          <w:highlight w:val="none"/>
          <w:lang w:eastAsia="zh-CN" w:bidi="ar"/>
        </w:rPr>
      </w:pPr>
      <w:r>
        <w:rPr>
          <w:rFonts w:hint="eastAsia" w:ascii="Times New Roman" w:hAnsi="Times New Roman" w:eastAsia="楷体_GB2312" w:cs="楷体_GB2312"/>
          <w:kern w:val="0"/>
          <w:sz w:val="32"/>
          <w:szCs w:val="32"/>
          <w:highlight w:val="none"/>
          <w:lang w:eastAsia="zh-CN" w:bidi="ar"/>
        </w:rPr>
        <w:t>（四）河西区（</w:t>
      </w:r>
      <w:r>
        <w:rPr>
          <w:rFonts w:hint="eastAsia" w:ascii="Times New Roman" w:hAnsi="Times New Roman" w:eastAsia="楷体_GB2312" w:cs="楷体_GB2312"/>
          <w:sz w:val="32"/>
          <w:szCs w:val="32"/>
          <w:highlight w:val="none"/>
          <w:lang w:val="en-US" w:eastAsia="zh-CN"/>
        </w:rPr>
        <w:t>1</w:t>
      </w:r>
      <w:r>
        <w:rPr>
          <w:rFonts w:hint="eastAsia" w:ascii="Times New Roman" w:hAnsi="Times New Roman" w:eastAsia="楷体_GB2312" w:cs="楷体_GB2312"/>
          <w:kern w:val="0"/>
          <w:sz w:val="32"/>
          <w:szCs w:val="32"/>
          <w:highlight w:val="none"/>
          <w:lang w:eastAsia="zh-CN" w:bidi="ar"/>
        </w:rPr>
        <w:t xml:space="preserve">个）   </w:t>
      </w:r>
    </w:p>
    <w:p w14:paraId="20B4E775">
      <w:pPr>
        <w:tabs>
          <w:tab w:val="left" w:pos="768"/>
        </w:tabs>
        <w:spacing w:line="600" w:lineRule="exact"/>
        <w:ind w:left="840"/>
        <w:jc w:val="left"/>
        <w:rPr>
          <w:rFonts w:hint="eastAsia" w:ascii="Times New Roman" w:hAnsi="Times New Roman" w:eastAsia="仿宋_GB2312" w:cs="仿宋_GB2312"/>
          <w:kern w:val="0"/>
          <w:sz w:val="32"/>
          <w:szCs w:val="32"/>
          <w:highlight w:val="none"/>
          <w:lang w:bidi="ar"/>
        </w:rPr>
      </w:pPr>
      <w:r>
        <w:rPr>
          <w:rFonts w:hint="eastAsia" w:ascii="Times New Roman" w:hAnsi="Times New Roman" w:eastAsia="仿宋_GB2312" w:cs="仿宋_GB2312"/>
          <w:kern w:val="0"/>
          <w:sz w:val="32"/>
          <w:szCs w:val="32"/>
          <w:highlight w:val="none"/>
          <w:lang w:bidi="ar"/>
        </w:rPr>
        <w:t>挂甲寺街就业驿站</w:t>
      </w:r>
    </w:p>
    <w:p w14:paraId="26623651">
      <w:pPr>
        <w:tabs>
          <w:tab w:val="left" w:pos="768"/>
        </w:tabs>
        <w:spacing w:line="600" w:lineRule="exact"/>
        <w:ind w:left="840"/>
        <w:jc w:val="left"/>
        <w:rPr>
          <w:rFonts w:hint="eastAsia" w:ascii="Times New Roman" w:hAnsi="Times New Roman" w:eastAsia="楷体_GB2312" w:cs="楷体_GB2312"/>
          <w:kern w:val="0"/>
          <w:sz w:val="32"/>
          <w:szCs w:val="32"/>
          <w:highlight w:val="none"/>
          <w:lang w:eastAsia="zh-CN" w:bidi="ar"/>
        </w:rPr>
      </w:pPr>
      <w:r>
        <w:rPr>
          <w:rFonts w:hint="eastAsia" w:ascii="Times New Roman" w:hAnsi="Times New Roman" w:eastAsia="楷体_GB2312" w:cs="楷体_GB2312"/>
          <w:kern w:val="0"/>
          <w:sz w:val="32"/>
          <w:szCs w:val="32"/>
          <w:highlight w:val="none"/>
          <w:lang w:eastAsia="zh-CN" w:bidi="ar"/>
        </w:rPr>
        <w:t>（五）南开区（</w:t>
      </w:r>
      <w:r>
        <w:rPr>
          <w:rFonts w:hint="eastAsia" w:ascii="Times New Roman" w:hAnsi="Times New Roman" w:eastAsia="楷体_GB2312" w:cs="楷体_GB2312"/>
          <w:sz w:val="32"/>
          <w:szCs w:val="32"/>
          <w:highlight w:val="none"/>
          <w:lang w:val="en-US" w:eastAsia="zh-CN"/>
        </w:rPr>
        <w:t>1</w:t>
      </w:r>
      <w:r>
        <w:rPr>
          <w:rFonts w:hint="eastAsia" w:ascii="Times New Roman" w:hAnsi="Times New Roman" w:eastAsia="楷体_GB2312" w:cs="楷体_GB2312"/>
          <w:kern w:val="0"/>
          <w:sz w:val="32"/>
          <w:szCs w:val="32"/>
          <w:highlight w:val="none"/>
          <w:lang w:eastAsia="zh-CN" w:bidi="ar"/>
        </w:rPr>
        <w:t xml:space="preserve">个）   </w:t>
      </w:r>
    </w:p>
    <w:p w14:paraId="3BA6CC05">
      <w:pPr>
        <w:tabs>
          <w:tab w:val="left" w:pos="768"/>
        </w:tabs>
        <w:spacing w:line="600" w:lineRule="exact"/>
        <w:ind w:left="840"/>
        <w:jc w:val="left"/>
        <w:rPr>
          <w:rFonts w:hint="eastAsia" w:ascii="Times New Roman" w:hAnsi="Times New Roman" w:eastAsia="仿宋_GB2312" w:cs="仿宋_GB2312"/>
          <w:kern w:val="0"/>
          <w:sz w:val="32"/>
          <w:szCs w:val="32"/>
          <w:highlight w:val="none"/>
          <w:lang w:bidi="ar"/>
        </w:rPr>
      </w:pPr>
      <w:r>
        <w:rPr>
          <w:rFonts w:hint="eastAsia" w:ascii="Times New Roman" w:hAnsi="Times New Roman" w:eastAsia="仿宋_GB2312" w:cs="仿宋_GB2312"/>
          <w:kern w:val="0"/>
          <w:sz w:val="32"/>
          <w:szCs w:val="32"/>
          <w:highlight w:val="none"/>
          <w:lang w:bidi="ar"/>
        </w:rPr>
        <w:t>王顶堤街就业驿站</w:t>
      </w:r>
    </w:p>
    <w:p w14:paraId="553EE512">
      <w:pPr>
        <w:tabs>
          <w:tab w:val="left" w:pos="768"/>
        </w:tabs>
        <w:spacing w:line="600" w:lineRule="exact"/>
        <w:ind w:left="840"/>
        <w:jc w:val="left"/>
        <w:rPr>
          <w:rFonts w:hint="eastAsia" w:ascii="Times New Roman" w:hAnsi="Times New Roman" w:eastAsia="楷体_GB2312" w:cs="楷体_GB2312"/>
          <w:kern w:val="0"/>
          <w:sz w:val="32"/>
          <w:szCs w:val="32"/>
          <w:highlight w:val="none"/>
          <w:lang w:eastAsia="zh-CN" w:bidi="ar"/>
        </w:rPr>
      </w:pPr>
      <w:r>
        <w:rPr>
          <w:rFonts w:hint="eastAsia" w:ascii="Times New Roman" w:hAnsi="Times New Roman" w:eastAsia="楷体_GB2312" w:cs="楷体_GB2312"/>
          <w:kern w:val="0"/>
          <w:sz w:val="32"/>
          <w:szCs w:val="32"/>
          <w:highlight w:val="none"/>
          <w:lang w:eastAsia="zh-CN" w:bidi="ar"/>
        </w:rPr>
        <w:t>（六）河北区（</w:t>
      </w:r>
      <w:r>
        <w:rPr>
          <w:rFonts w:hint="eastAsia" w:ascii="Times New Roman" w:hAnsi="Times New Roman" w:eastAsia="楷体_GB2312" w:cs="楷体_GB2312"/>
          <w:sz w:val="32"/>
          <w:szCs w:val="32"/>
          <w:highlight w:val="none"/>
          <w:lang w:val="en-US" w:eastAsia="zh-CN"/>
        </w:rPr>
        <w:t>1</w:t>
      </w:r>
      <w:r>
        <w:rPr>
          <w:rFonts w:hint="eastAsia" w:ascii="Times New Roman" w:hAnsi="Times New Roman" w:eastAsia="楷体_GB2312" w:cs="楷体_GB2312"/>
          <w:kern w:val="0"/>
          <w:sz w:val="32"/>
          <w:szCs w:val="32"/>
          <w:highlight w:val="none"/>
          <w:lang w:eastAsia="zh-CN" w:bidi="ar"/>
        </w:rPr>
        <w:t xml:space="preserve">个）   </w:t>
      </w:r>
    </w:p>
    <w:p w14:paraId="55E3B8F8">
      <w:pPr>
        <w:tabs>
          <w:tab w:val="left" w:pos="768"/>
        </w:tabs>
        <w:spacing w:line="600" w:lineRule="exact"/>
        <w:ind w:left="840"/>
        <w:jc w:val="left"/>
        <w:rPr>
          <w:rFonts w:hint="eastAsia" w:eastAsia="仿宋_GB2312" w:cs="仿宋_GB2312"/>
          <w:kern w:val="0"/>
          <w:sz w:val="32"/>
          <w:szCs w:val="32"/>
          <w:highlight w:val="none"/>
          <w:lang w:bidi="ar"/>
        </w:rPr>
      </w:pPr>
      <w:r>
        <w:rPr>
          <w:rFonts w:hint="eastAsia" w:ascii="Times New Roman" w:hAnsi="Times New Roman" w:eastAsia="仿宋_GB2312" w:cs="仿宋_GB2312"/>
          <w:kern w:val="0"/>
          <w:sz w:val="32"/>
          <w:szCs w:val="32"/>
          <w:highlight w:val="none"/>
          <w:lang w:bidi="ar"/>
        </w:rPr>
        <w:t>鸿顺里街就业驿站</w:t>
      </w:r>
    </w:p>
    <w:p w14:paraId="00D031FD">
      <w:pPr>
        <w:tabs>
          <w:tab w:val="left" w:pos="768"/>
        </w:tabs>
        <w:spacing w:line="600" w:lineRule="exact"/>
        <w:ind w:left="840"/>
        <w:jc w:val="left"/>
        <w:rPr>
          <w:rFonts w:hint="eastAsia" w:ascii="Times New Roman" w:hAnsi="Times New Roman" w:eastAsia="楷体_GB2312" w:cs="楷体_GB2312"/>
          <w:kern w:val="0"/>
          <w:sz w:val="32"/>
          <w:szCs w:val="32"/>
          <w:highlight w:val="none"/>
          <w:lang w:eastAsia="zh-CN" w:bidi="ar"/>
        </w:rPr>
      </w:pPr>
      <w:r>
        <w:rPr>
          <w:rFonts w:hint="eastAsia" w:ascii="Times New Roman" w:hAnsi="Times New Roman" w:eastAsia="楷体_GB2312" w:cs="楷体_GB2312"/>
          <w:kern w:val="0"/>
          <w:sz w:val="32"/>
          <w:szCs w:val="32"/>
          <w:highlight w:val="none"/>
          <w:lang w:eastAsia="zh-CN" w:bidi="ar"/>
        </w:rPr>
        <w:t>（七）红桥区（</w:t>
      </w:r>
      <w:r>
        <w:rPr>
          <w:rFonts w:hint="eastAsia" w:ascii="Times New Roman" w:hAnsi="Times New Roman" w:eastAsia="楷体_GB2312" w:cs="楷体_GB2312"/>
          <w:sz w:val="32"/>
          <w:szCs w:val="32"/>
          <w:highlight w:val="none"/>
          <w:lang w:val="en-US" w:eastAsia="zh-CN"/>
        </w:rPr>
        <w:t>1</w:t>
      </w:r>
      <w:r>
        <w:rPr>
          <w:rFonts w:hint="eastAsia" w:ascii="Times New Roman" w:hAnsi="Times New Roman" w:eastAsia="楷体_GB2312" w:cs="楷体_GB2312"/>
          <w:kern w:val="0"/>
          <w:sz w:val="32"/>
          <w:szCs w:val="32"/>
          <w:highlight w:val="none"/>
          <w:lang w:eastAsia="zh-CN" w:bidi="ar"/>
        </w:rPr>
        <w:t xml:space="preserve">个）   </w:t>
      </w:r>
    </w:p>
    <w:p w14:paraId="32F41FE8">
      <w:pPr>
        <w:tabs>
          <w:tab w:val="left" w:pos="768"/>
        </w:tabs>
        <w:spacing w:line="600" w:lineRule="exact"/>
        <w:ind w:left="840"/>
        <w:jc w:val="left"/>
        <w:rPr>
          <w:rFonts w:hint="eastAsia" w:ascii="Times New Roman" w:hAnsi="Times New Roman" w:eastAsia="仿宋_GB2312" w:cs="仿宋_GB2312"/>
          <w:kern w:val="0"/>
          <w:sz w:val="32"/>
          <w:szCs w:val="32"/>
          <w:highlight w:val="none"/>
          <w:lang w:bidi="ar"/>
        </w:rPr>
      </w:pPr>
      <w:r>
        <w:rPr>
          <w:rFonts w:hint="eastAsia" w:ascii="Times New Roman" w:hAnsi="Times New Roman" w:eastAsia="仿宋_GB2312" w:cs="仿宋_GB2312"/>
          <w:kern w:val="0"/>
          <w:sz w:val="32"/>
          <w:szCs w:val="32"/>
          <w:highlight w:val="none"/>
          <w:lang w:bidi="ar"/>
        </w:rPr>
        <w:t>和苑街道就业驿站</w:t>
      </w:r>
    </w:p>
    <w:p w14:paraId="19BA462C">
      <w:pPr>
        <w:tabs>
          <w:tab w:val="left" w:pos="768"/>
        </w:tabs>
        <w:spacing w:line="600" w:lineRule="exact"/>
        <w:ind w:left="840"/>
        <w:jc w:val="left"/>
        <w:rPr>
          <w:rFonts w:hint="eastAsia" w:ascii="Times New Roman" w:hAnsi="Times New Roman" w:eastAsia="楷体_GB2312" w:cs="楷体_GB2312"/>
          <w:kern w:val="0"/>
          <w:sz w:val="32"/>
          <w:szCs w:val="32"/>
          <w:highlight w:val="none"/>
          <w:lang w:eastAsia="zh-CN" w:bidi="ar"/>
        </w:rPr>
      </w:pPr>
      <w:r>
        <w:rPr>
          <w:rFonts w:hint="eastAsia" w:ascii="Times New Roman" w:hAnsi="Times New Roman" w:eastAsia="楷体_GB2312" w:cs="楷体_GB2312"/>
          <w:kern w:val="0"/>
          <w:sz w:val="32"/>
          <w:szCs w:val="32"/>
          <w:highlight w:val="none"/>
          <w:lang w:eastAsia="zh-CN" w:bidi="ar"/>
        </w:rPr>
        <w:t>（八）东丽区（</w:t>
      </w:r>
      <w:r>
        <w:rPr>
          <w:rFonts w:hint="eastAsia" w:ascii="Times New Roman" w:hAnsi="Times New Roman" w:eastAsia="楷体_GB2312" w:cs="楷体_GB2312"/>
          <w:sz w:val="32"/>
          <w:szCs w:val="32"/>
          <w:highlight w:val="none"/>
          <w:lang w:val="en-US" w:eastAsia="zh-CN"/>
        </w:rPr>
        <w:t>1</w:t>
      </w:r>
      <w:r>
        <w:rPr>
          <w:rFonts w:hint="eastAsia" w:ascii="Times New Roman" w:hAnsi="Times New Roman" w:eastAsia="楷体_GB2312" w:cs="楷体_GB2312"/>
          <w:kern w:val="0"/>
          <w:sz w:val="32"/>
          <w:szCs w:val="32"/>
          <w:highlight w:val="none"/>
          <w:lang w:eastAsia="zh-CN" w:bidi="ar"/>
        </w:rPr>
        <w:t xml:space="preserve">个）  </w:t>
      </w:r>
    </w:p>
    <w:p w14:paraId="02784370">
      <w:pPr>
        <w:tabs>
          <w:tab w:val="left" w:pos="768"/>
        </w:tabs>
        <w:spacing w:line="600" w:lineRule="exact"/>
        <w:ind w:left="840"/>
        <w:jc w:val="left"/>
        <w:rPr>
          <w:rFonts w:hint="eastAsia" w:ascii="Times New Roman" w:hAnsi="Times New Roman" w:eastAsia="仿宋_GB2312" w:cs="仿宋_GB2312"/>
          <w:kern w:val="0"/>
          <w:sz w:val="32"/>
          <w:szCs w:val="32"/>
          <w:highlight w:val="none"/>
          <w:lang w:bidi="ar"/>
        </w:rPr>
      </w:pPr>
      <w:r>
        <w:rPr>
          <w:rFonts w:hint="eastAsia" w:ascii="Times New Roman" w:hAnsi="Times New Roman" w:eastAsia="仿宋_GB2312" w:cs="仿宋_GB2312"/>
          <w:kern w:val="0"/>
          <w:sz w:val="32"/>
          <w:szCs w:val="32"/>
          <w:highlight w:val="none"/>
          <w:lang w:bidi="ar"/>
        </w:rPr>
        <w:t>华明街道就业驿站</w:t>
      </w:r>
    </w:p>
    <w:p w14:paraId="35D09765">
      <w:pPr>
        <w:tabs>
          <w:tab w:val="left" w:pos="768"/>
        </w:tabs>
        <w:spacing w:line="600" w:lineRule="exact"/>
        <w:ind w:left="840"/>
        <w:jc w:val="left"/>
        <w:rPr>
          <w:rFonts w:hint="eastAsia" w:ascii="Times New Roman" w:hAnsi="Times New Roman" w:eastAsia="楷体_GB2312" w:cs="楷体_GB2312"/>
          <w:kern w:val="0"/>
          <w:sz w:val="32"/>
          <w:szCs w:val="32"/>
          <w:highlight w:val="none"/>
          <w:lang w:eastAsia="zh-CN" w:bidi="ar"/>
        </w:rPr>
      </w:pPr>
      <w:r>
        <w:rPr>
          <w:rFonts w:hint="eastAsia" w:ascii="Times New Roman" w:hAnsi="Times New Roman" w:eastAsia="楷体_GB2312" w:cs="楷体_GB2312"/>
          <w:kern w:val="0"/>
          <w:sz w:val="32"/>
          <w:szCs w:val="32"/>
          <w:highlight w:val="none"/>
          <w:lang w:eastAsia="zh-CN" w:bidi="ar"/>
        </w:rPr>
        <w:t>（九）西青区（</w:t>
      </w:r>
      <w:r>
        <w:rPr>
          <w:rFonts w:hint="eastAsia" w:ascii="Times New Roman" w:hAnsi="Times New Roman" w:eastAsia="楷体_GB2312" w:cs="楷体_GB2312"/>
          <w:sz w:val="32"/>
          <w:szCs w:val="32"/>
          <w:highlight w:val="none"/>
          <w:lang w:val="en-US" w:eastAsia="zh-CN"/>
        </w:rPr>
        <w:t>1</w:t>
      </w:r>
      <w:r>
        <w:rPr>
          <w:rFonts w:hint="eastAsia" w:ascii="Times New Roman" w:hAnsi="Times New Roman" w:eastAsia="楷体_GB2312" w:cs="楷体_GB2312"/>
          <w:kern w:val="0"/>
          <w:sz w:val="32"/>
          <w:szCs w:val="32"/>
          <w:highlight w:val="none"/>
          <w:lang w:eastAsia="zh-CN" w:bidi="ar"/>
        </w:rPr>
        <w:t xml:space="preserve">个）   </w:t>
      </w:r>
    </w:p>
    <w:p w14:paraId="6413E494">
      <w:pPr>
        <w:tabs>
          <w:tab w:val="left" w:pos="768"/>
        </w:tabs>
        <w:spacing w:line="600" w:lineRule="exact"/>
        <w:ind w:left="840"/>
        <w:jc w:val="left"/>
        <w:rPr>
          <w:rFonts w:hint="eastAsia" w:ascii="Times New Roman" w:hAnsi="Times New Roman" w:eastAsia="仿宋_GB2312" w:cs="仿宋_GB2312"/>
          <w:kern w:val="0"/>
          <w:sz w:val="32"/>
          <w:szCs w:val="32"/>
          <w:highlight w:val="none"/>
          <w:lang w:bidi="ar"/>
        </w:rPr>
      </w:pPr>
      <w:r>
        <w:rPr>
          <w:rFonts w:hint="eastAsia" w:ascii="Times New Roman" w:hAnsi="Times New Roman" w:eastAsia="仿宋_GB2312" w:cs="仿宋_GB2312"/>
          <w:kern w:val="0"/>
          <w:sz w:val="32"/>
          <w:szCs w:val="32"/>
          <w:highlight w:val="none"/>
          <w:lang w:bidi="ar"/>
        </w:rPr>
        <w:t>中北镇就业驿站</w:t>
      </w:r>
    </w:p>
    <w:p w14:paraId="39EFC890">
      <w:pPr>
        <w:tabs>
          <w:tab w:val="left" w:pos="768"/>
        </w:tabs>
        <w:spacing w:line="600" w:lineRule="exact"/>
        <w:ind w:left="840"/>
        <w:jc w:val="left"/>
        <w:rPr>
          <w:rFonts w:hint="eastAsia" w:ascii="Times New Roman" w:hAnsi="Times New Roman" w:eastAsia="楷体_GB2312" w:cs="楷体_GB2312"/>
          <w:kern w:val="0"/>
          <w:sz w:val="32"/>
          <w:szCs w:val="32"/>
          <w:highlight w:val="none"/>
          <w:lang w:eastAsia="zh-CN" w:bidi="ar"/>
        </w:rPr>
      </w:pPr>
      <w:r>
        <w:rPr>
          <w:rFonts w:hint="eastAsia" w:ascii="Times New Roman" w:hAnsi="Times New Roman" w:eastAsia="楷体_GB2312" w:cs="楷体_GB2312"/>
          <w:kern w:val="0"/>
          <w:sz w:val="32"/>
          <w:szCs w:val="32"/>
          <w:highlight w:val="none"/>
          <w:lang w:eastAsia="zh-CN" w:bidi="ar"/>
        </w:rPr>
        <w:t>（十）津南区（</w:t>
      </w:r>
      <w:r>
        <w:rPr>
          <w:rFonts w:hint="eastAsia" w:ascii="Times New Roman" w:hAnsi="Times New Roman" w:eastAsia="楷体_GB2312" w:cs="楷体_GB2312"/>
          <w:sz w:val="32"/>
          <w:szCs w:val="32"/>
          <w:highlight w:val="none"/>
          <w:lang w:val="en-US" w:eastAsia="zh-CN"/>
        </w:rPr>
        <w:t>1</w:t>
      </w:r>
      <w:r>
        <w:rPr>
          <w:rFonts w:hint="eastAsia" w:ascii="Times New Roman" w:hAnsi="Times New Roman" w:eastAsia="楷体_GB2312" w:cs="楷体_GB2312"/>
          <w:kern w:val="0"/>
          <w:sz w:val="32"/>
          <w:szCs w:val="32"/>
          <w:highlight w:val="none"/>
          <w:lang w:eastAsia="zh-CN" w:bidi="ar"/>
        </w:rPr>
        <w:t xml:space="preserve">个）   </w:t>
      </w:r>
    </w:p>
    <w:p w14:paraId="1C03A3B8">
      <w:pPr>
        <w:tabs>
          <w:tab w:val="left" w:pos="768"/>
        </w:tabs>
        <w:spacing w:line="600" w:lineRule="exact"/>
        <w:ind w:left="840"/>
        <w:jc w:val="left"/>
        <w:rPr>
          <w:rFonts w:hint="eastAsia" w:ascii="Times New Roman" w:hAnsi="Times New Roman" w:eastAsia="仿宋_GB2312" w:cs="仿宋_GB2312"/>
          <w:kern w:val="0"/>
          <w:sz w:val="32"/>
          <w:szCs w:val="32"/>
          <w:highlight w:val="none"/>
          <w:lang w:bidi="ar"/>
        </w:rPr>
      </w:pPr>
      <w:r>
        <w:rPr>
          <w:rFonts w:hint="eastAsia" w:ascii="Times New Roman" w:hAnsi="Times New Roman" w:eastAsia="仿宋_GB2312" w:cs="仿宋_GB2312"/>
          <w:kern w:val="0"/>
          <w:sz w:val="32"/>
          <w:szCs w:val="32"/>
          <w:highlight w:val="none"/>
          <w:lang w:bidi="ar"/>
        </w:rPr>
        <w:t>小站镇就业驿站</w:t>
      </w:r>
    </w:p>
    <w:p w14:paraId="391F5C8F">
      <w:pPr>
        <w:tabs>
          <w:tab w:val="left" w:pos="768"/>
        </w:tabs>
        <w:spacing w:line="600" w:lineRule="exact"/>
        <w:ind w:left="840"/>
        <w:jc w:val="left"/>
        <w:rPr>
          <w:rFonts w:hint="eastAsia" w:ascii="Times New Roman" w:hAnsi="Times New Roman" w:eastAsia="楷体_GB2312" w:cs="楷体_GB2312"/>
          <w:kern w:val="0"/>
          <w:sz w:val="32"/>
          <w:szCs w:val="32"/>
          <w:highlight w:val="none"/>
          <w:lang w:eastAsia="zh-CN" w:bidi="ar"/>
        </w:rPr>
      </w:pPr>
      <w:r>
        <w:rPr>
          <w:rFonts w:hint="eastAsia" w:ascii="Times New Roman" w:hAnsi="Times New Roman" w:eastAsia="楷体_GB2312" w:cs="楷体_GB2312"/>
          <w:kern w:val="0"/>
          <w:sz w:val="32"/>
          <w:szCs w:val="32"/>
          <w:highlight w:val="none"/>
          <w:lang w:eastAsia="zh-CN" w:bidi="ar"/>
        </w:rPr>
        <w:t>（十一）北辰区（</w:t>
      </w:r>
      <w:r>
        <w:rPr>
          <w:rFonts w:hint="eastAsia" w:ascii="Times New Roman" w:hAnsi="Times New Roman" w:eastAsia="楷体_GB2312" w:cs="楷体_GB2312"/>
          <w:sz w:val="32"/>
          <w:szCs w:val="32"/>
          <w:highlight w:val="none"/>
          <w:lang w:val="en-US" w:eastAsia="zh-CN"/>
        </w:rPr>
        <w:t>1</w:t>
      </w:r>
      <w:r>
        <w:rPr>
          <w:rFonts w:hint="eastAsia" w:ascii="Times New Roman" w:hAnsi="Times New Roman" w:eastAsia="楷体_GB2312" w:cs="楷体_GB2312"/>
          <w:kern w:val="0"/>
          <w:sz w:val="32"/>
          <w:szCs w:val="32"/>
          <w:highlight w:val="none"/>
          <w:lang w:eastAsia="zh-CN" w:bidi="ar"/>
        </w:rPr>
        <w:t>个）</w:t>
      </w:r>
    </w:p>
    <w:p w14:paraId="7B345D34">
      <w:pPr>
        <w:tabs>
          <w:tab w:val="left" w:pos="768"/>
        </w:tabs>
        <w:spacing w:line="600" w:lineRule="exact"/>
        <w:ind w:left="840"/>
        <w:jc w:val="left"/>
        <w:rPr>
          <w:rFonts w:hint="eastAsia" w:eastAsia="仿宋_GB2312" w:cs="仿宋_GB2312"/>
          <w:kern w:val="0"/>
          <w:sz w:val="32"/>
          <w:szCs w:val="32"/>
          <w:highlight w:val="none"/>
          <w:lang w:bidi="ar"/>
        </w:rPr>
      </w:pPr>
      <w:r>
        <w:rPr>
          <w:rFonts w:hint="eastAsia" w:ascii="Times New Roman" w:hAnsi="Times New Roman" w:eastAsia="仿宋_GB2312" w:cs="仿宋_GB2312"/>
          <w:kern w:val="0"/>
          <w:sz w:val="32"/>
          <w:szCs w:val="32"/>
          <w:highlight w:val="none"/>
          <w:lang w:bidi="ar"/>
        </w:rPr>
        <w:t>天穆镇就业驿站</w:t>
      </w:r>
    </w:p>
    <w:p w14:paraId="7ECC32D3">
      <w:pPr>
        <w:tabs>
          <w:tab w:val="left" w:pos="768"/>
        </w:tabs>
        <w:spacing w:line="600" w:lineRule="exact"/>
        <w:ind w:left="840"/>
        <w:jc w:val="left"/>
        <w:rPr>
          <w:rFonts w:hint="eastAsia" w:ascii="Times New Roman" w:hAnsi="Times New Roman" w:eastAsia="楷体_GB2312" w:cs="楷体_GB2312"/>
          <w:kern w:val="0"/>
          <w:sz w:val="32"/>
          <w:szCs w:val="32"/>
          <w:highlight w:val="none"/>
          <w:lang w:eastAsia="zh-CN" w:bidi="ar"/>
        </w:rPr>
      </w:pPr>
      <w:r>
        <w:rPr>
          <w:rFonts w:hint="eastAsia" w:ascii="Times New Roman" w:hAnsi="Times New Roman" w:eastAsia="楷体_GB2312" w:cs="楷体_GB2312"/>
          <w:kern w:val="0"/>
          <w:sz w:val="32"/>
          <w:szCs w:val="32"/>
          <w:highlight w:val="none"/>
          <w:lang w:eastAsia="zh-CN" w:bidi="ar"/>
        </w:rPr>
        <w:t>（十二）武清区（</w:t>
      </w:r>
      <w:r>
        <w:rPr>
          <w:rFonts w:hint="eastAsia" w:ascii="Times New Roman" w:hAnsi="Times New Roman" w:eastAsia="楷体_GB2312" w:cs="楷体_GB2312"/>
          <w:sz w:val="32"/>
          <w:szCs w:val="32"/>
          <w:highlight w:val="none"/>
          <w:lang w:val="en-US" w:eastAsia="zh-CN"/>
        </w:rPr>
        <w:t>1</w:t>
      </w:r>
      <w:r>
        <w:rPr>
          <w:rFonts w:hint="eastAsia" w:ascii="Times New Roman" w:hAnsi="Times New Roman" w:eastAsia="楷体_GB2312" w:cs="楷体_GB2312"/>
          <w:kern w:val="0"/>
          <w:sz w:val="32"/>
          <w:szCs w:val="32"/>
          <w:highlight w:val="none"/>
          <w:lang w:eastAsia="zh-CN" w:bidi="ar"/>
        </w:rPr>
        <w:t xml:space="preserve">个）  </w:t>
      </w:r>
    </w:p>
    <w:p w14:paraId="1BEE76D8">
      <w:pPr>
        <w:tabs>
          <w:tab w:val="left" w:pos="768"/>
        </w:tabs>
        <w:spacing w:line="600" w:lineRule="exact"/>
        <w:ind w:left="840"/>
        <w:jc w:val="left"/>
        <w:rPr>
          <w:rFonts w:hint="eastAsia" w:ascii="Times New Roman" w:hAnsi="Times New Roman" w:eastAsia="仿宋_GB2312" w:cs="仿宋_GB2312"/>
          <w:kern w:val="0"/>
          <w:sz w:val="32"/>
          <w:szCs w:val="32"/>
          <w:highlight w:val="none"/>
          <w:lang w:bidi="ar"/>
        </w:rPr>
      </w:pPr>
      <w:r>
        <w:rPr>
          <w:rFonts w:hint="eastAsia" w:ascii="Times New Roman" w:hAnsi="Times New Roman" w:eastAsia="仿宋_GB2312" w:cs="仿宋_GB2312"/>
          <w:kern w:val="0"/>
          <w:sz w:val="32"/>
          <w:szCs w:val="32"/>
          <w:highlight w:val="none"/>
          <w:lang w:bidi="ar"/>
        </w:rPr>
        <w:t>站北路就业驿站</w:t>
      </w:r>
    </w:p>
    <w:p w14:paraId="3C1FB518">
      <w:pPr>
        <w:tabs>
          <w:tab w:val="left" w:pos="768"/>
        </w:tabs>
        <w:spacing w:line="600" w:lineRule="exact"/>
        <w:ind w:left="840"/>
        <w:jc w:val="left"/>
        <w:rPr>
          <w:rFonts w:hint="eastAsia" w:ascii="Times New Roman" w:hAnsi="Times New Roman" w:eastAsia="楷体_GB2312" w:cs="楷体_GB2312"/>
          <w:kern w:val="0"/>
          <w:sz w:val="32"/>
          <w:szCs w:val="32"/>
          <w:highlight w:val="none"/>
          <w:lang w:eastAsia="zh-CN" w:bidi="ar"/>
        </w:rPr>
      </w:pPr>
      <w:r>
        <w:rPr>
          <w:rFonts w:hint="eastAsia" w:ascii="Times New Roman" w:hAnsi="Times New Roman" w:eastAsia="楷体_GB2312" w:cs="楷体_GB2312"/>
          <w:kern w:val="0"/>
          <w:sz w:val="32"/>
          <w:szCs w:val="32"/>
          <w:highlight w:val="none"/>
          <w:lang w:eastAsia="zh-CN" w:bidi="ar"/>
        </w:rPr>
        <w:t>（十三）宝坻区（</w:t>
      </w:r>
      <w:r>
        <w:rPr>
          <w:rFonts w:hint="eastAsia" w:ascii="Times New Roman" w:hAnsi="Times New Roman" w:eastAsia="楷体_GB2312" w:cs="楷体_GB2312"/>
          <w:sz w:val="32"/>
          <w:szCs w:val="32"/>
          <w:highlight w:val="none"/>
          <w:lang w:val="en-US" w:eastAsia="zh-CN"/>
        </w:rPr>
        <w:t>1</w:t>
      </w:r>
      <w:r>
        <w:rPr>
          <w:rFonts w:hint="eastAsia" w:ascii="Times New Roman" w:hAnsi="Times New Roman" w:eastAsia="楷体_GB2312" w:cs="楷体_GB2312"/>
          <w:kern w:val="0"/>
          <w:sz w:val="32"/>
          <w:szCs w:val="32"/>
          <w:highlight w:val="none"/>
          <w:lang w:eastAsia="zh-CN" w:bidi="ar"/>
        </w:rPr>
        <w:t xml:space="preserve">个）  </w:t>
      </w:r>
    </w:p>
    <w:p w14:paraId="64EC808B">
      <w:pPr>
        <w:tabs>
          <w:tab w:val="left" w:pos="768"/>
        </w:tabs>
        <w:spacing w:line="600" w:lineRule="exact"/>
        <w:ind w:left="840"/>
        <w:jc w:val="left"/>
        <w:rPr>
          <w:rFonts w:hint="eastAsia" w:ascii="Times New Roman" w:hAnsi="Times New Roman" w:eastAsia="仿宋_GB2312" w:cs="仿宋_GB2312"/>
          <w:kern w:val="0"/>
          <w:sz w:val="32"/>
          <w:szCs w:val="32"/>
          <w:highlight w:val="none"/>
          <w:lang w:bidi="ar"/>
        </w:rPr>
      </w:pPr>
      <w:r>
        <w:rPr>
          <w:rFonts w:hint="eastAsia" w:ascii="Times New Roman" w:hAnsi="Times New Roman" w:eastAsia="仿宋_GB2312" w:cs="仿宋_GB2312"/>
          <w:kern w:val="0"/>
          <w:sz w:val="32"/>
          <w:szCs w:val="32"/>
          <w:highlight w:val="none"/>
          <w:lang w:bidi="ar"/>
        </w:rPr>
        <w:t>朝霞街道就业驿站</w:t>
      </w:r>
    </w:p>
    <w:p w14:paraId="480E3C6A">
      <w:pPr>
        <w:tabs>
          <w:tab w:val="left" w:pos="768"/>
        </w:tabs>
        <w:spacing w:line="600" w:lineRule="exact"/>
        <w:ind w:left="840"/>
        <w:jc w:val="left"/>
        <w:rPr>
          <w:rFonts w:hint="eastAsia" w:ascii="Times New Roman" w:hAnsi="Times New Roman" w:eastAsia="楷体_GB2312" w:cs="楷体_GB2312"/>
          <w:kern w:val="0"/>
          <w:sz w:val="32"/>
          <w:szCs w:val="32"/>
          <w:highlight w:val="none"/>
          <w:lang w:eastAsia="zh-CN" w:bidi="ar"/>
        </w:rPr>
      </w:pPr>
      <w:r>
        <w:rPr>
          <w:rFonts w:hint="eastAsia" w:ascii="Times New Roman" w:hAnsi="Times New Roman" w:eastAsia="楷体_GB2312" w:cs="楷体_GB2312"/>
          <w:kern w:val="0"/>
          <w:sz w:val="32"/>
          <w:szCs w:val="32"/>
          <w:highlight w:val="none"/>
          <w:lang w:eastAsia="zh-CN" w:bidi="ar"/>
        </w:rPr>
        <w:t>（十四）静海区（</w:t>
      </w:r>
      <w:r>
        <w:rPr>
          <w:rFonts w:hint="eastAsia" w:ascii="Times New Roman" w:hAnsi="Times New Roman" w:eastAsia="楷体_GB2312" w:cs="楷体_GB2312"/>
          <w:sz w:val="32"/>
          <w:szCs w:val="32"/>
          <w:highlight w:val="none"/>
          <w:lang w:val="en-US" w:eastAsia="zh-CN"/>
        </w:rPr>
        <w:t>1</w:t>
      </w:r>
      <w:r>
        <w:rPr>
          <w:rFonts w:hint="eastAsia" w:ascii="Times New Roman" w:hAnsi="Times New Roman" w:eastAsia="楷体_GB2312" w:cs="楷体_GB2312"/>
          <w:kern w:val="0"/>
          <w:sz w:val="32"/>
          <w:szCs w:val="32"/>
          <w:highlight w:val="none"/>
          <w:lang w:eastAsia="zh-CN" w:bidi="ar"/>
        </w:rPr>
        <w:t xml:space="preserve">个）  </w:t>
      </w:r>
    </w:p>
    <w:p w14:paraId="73A7AC88">
      <w:pPr>
        <w:tabs>
          <w:tab w:val="left" w:pos="768"/>
        </w:tabs>
        <w:spacing w:line="600" w:lineRule="exact"/>
        <w:ind w:left="840"/>
        <w:jc w:val="left"/>
        <w:rPr>
          <w:rFonts w:hint="eastAsia" w:ascii="Times New Roman" w:hAnsi="Times New Roman" w:eastAsia="仿宋_GB2312" w:cs="仿宋_GB2312"/>
          <w:kern w:val="0"/>
          <w:sz w:val="32"/>
          <w:szCs w:val="32"/>
          <w:highlight w:val="none"/>
          <w:lang w:bidi="ar"/>
        </w:rPr>
      </w:pPr>
      <w:r>
        <w:rPr>
          <w:rFonts w:hint="eastAsia" w:ascii="Times New Roman" w:hAnsi="Times New Roman" w:eastAsia="仿宋_GB2312" w:cs="仿宋_GB2312"/>
          <w:kern w:val="0"/>
          <w:sz w:val="32"/>
          <w:szCs w:val="32"/>
          <w:highlight w:val="none"/>
          <w:lang w:bidi="ar"/>
        </w:rPr>
        <w:t>中旺航空产业园就业驿站</w:t>
      </w:r>
    </w:p>
    <w:p w14:paraId="1C8383E5">
      <w:pPr>
        <w:tabs>
          <w:tab w:val="left" w:pos="768"/>
        </w:tabs>
        <w:spacing w:line="600" w:lineRule="exact"/>
        <w:ind w:left="840"/>
        <w:jc w:val="left"/>
        <w:rPr>
          <w:rFonts w:hint="eastAsia" w:ascii="Times New Roman" w:hAnsi="Times New Roman" w:eastAsia="楷体_GB2312" w:cs="楷体_GB2312"/>
          <w:kern w:val="0"/>
          <w:sz w:val="32"/>
          <w:szCs w:val="32"/>
          <w:highlight w:val="none"/>
          <w:lang w:eastAsia="zh-CN" w:bidi="ar"/>
        </w:rPr>
      </w:pPr>
      <w:r>
        <w:rPr>
          <w:rFonts w:hint="eastAsia" w:ascii="Times New Roman" w:hAnsi="Times New Roman" w:eastAsia="楷体_GB2312" w:cs="楷体_GB2312"/>
          <w:kern w:val="0"/>
          <w:sz w:val="32"/>
          <w:szCs w:val="32"/>
          <w:highlight w:val="none"/>
          <w:lang w:eastAsia="zh-CN" w:bidi="ar"/>
        </w:rPr>
        <w:t>（十五）宁河区（</w:t>
      </w:r>
      <w:r>
        <w:rPr>
          <w:rFonts w:hint="eastAsia" w:ascii="Times New Roman" w:hAnsi="Times New Roman" w:eastAsia="楷体_GB2312" w:cs="楷体_GB2312"/>
          <w:sz w:val="32"/>
          <w:szCs w:val="32"/>
          <w:highlight w:val="none"/>
          <w:lang w:val="en-US" w:eastAsia="zh-CN"/>
        </w:rPr>
        <w:t>1</w:t>
      </w:r>
      <w:r>
        <w:rPr>
          <w:rFonts w:hint="eastAsia" w:ascii="Times New Roman" w:hAnsi="Times New Roman" w:eastAsia="楷体_GB2312" w:cs="楷体_GB2312"/>
          <w:kern w:val="0"/>
          <w:sz w:val="32"/>
          <w:szCs w:val="32"/>
          <w:highlight w:val="none"/>
          <w:lang w:eastAsia="zh-CN" w:bidi="ar"/>
        </w:rPr>
        <w:t xml:space="preserve">个）  </w:t>
      </w:r>
    </w:p>
    <w:p w14:paraId="060E90E1">
      <w:pPr>
        <w:tabs>
          <w:tab w:val="left" w:pos="768"/>
        </w:tabs>
        <w:spacing w:line="600" w:lineRule="exact"/>
        <w:ind w:left="840"/>
        <w:jc w:val="left"/>
        <w:rPr>
          <w:rFonts w:hint="eastAsia" w:eastAsia="仿宋_GB2312" w:cs="仿宋_GB2312"/>
          <w:kern w:val="0"/>
          <w:sz w:val="32"/>
          <w:szCs w:val="32"/>
          <w:highlight w:val="none"/>
          <w:lang w:bidi="ar"/>
        </w:rPr>
      </w:pPr>
      <w:r>
        <w:rPr>
          <w:rFonts w:hint="eastAsia" w:ascii="Times New Roman" w:hAnsi="Times New Roman" w:eastAsia="仿宋_GB2312" w:cs="仿宋_GB2312"/>
          <w:kern w:val="0"/>
          <w:sz w:val="32"/>
          <w:szCs w:val="32"/>
          <w:highlight w:val="none"/>
          <w:lang w:bidi="ar"/>
        </w:rPr>
        <w:t>芦台街道就业驿站</w:t>
      </w:r>
    </w:p>
    <w:p w14:paraId="03577C95">
      <w:pPr>
        <w:tabs>
          <w:tab w:val="left" w:pos="768"/>
        </w:tabs>
        <w:spacing w:line="600" w:lineRule="exact"/>
        <w:ind w:left="840"/>
        <w:jc w:val="left"/>
        <w:rPr>
          <w:rFonts w:hint="eastAsia" w:ascii="Times New Roman" w:hAnsi="Times New Roman" w:eastAsia="楷体_GB2312" w:cs="楷体_GB2312"/>
          <w:kern w:val="0"/>
          <w:sz w:val="32"/>
          <w:szCs w:val="32"/>
          <w:highlight w:val="none"/>
          <w:lang w:eastAsia="zh-CN" w:bidi="ar"/>
        </w:rPr>
      </w:pPr>
      <w:r>
        <w:rPr>
          <w:rFonts w:hint="eastAsia" w:ascii="Times New Roman" w:hAnsi="Times New Roman" w:eastAsia="楷体_GB2312" w:cs="楷体_GB2312"/>
          <w:kern w:val="0"/>
          <w:sz w:val="32"/>
          <w:szCs w:val="32"/>
          <w:highlight w:val="none"/>
          <w:lang w:eastAsia="zh-CN" w:bidi="ar"/>
        </w:rPr>
        <w:t>（十六）蓟州区（</w:t>
      </w:r>
      <w:r>
        <w:rPr>
          <w:rFonts w:hint="eastAsia" w:ascii="Times New Roman" w:hAnsi="Times New Roman" w:eastAsia="楷体_GB2312" w:cs="楷体_GB2312"/>
          <w:sz w:val="32"/>
          <w:szCs w:val="32"/>
          <w:highlight w:val="none"/>
          <w:lang w:val="en-US" w:eastAsia="zh-CN"/>
        </w:rPr>
        <w:t>1</w:t>
      </w:r>
      <w:r>
        <w:rPr>
          <w:rFonts w:hint="eastAsia" w:ascii="Times New Roman" w:hAnsi="Times New Roman" w:eastAsia="楷体_GB2312" w:cs="楷体_GB2312"/>
          <w:kern w:val="0"/>
          <w:sz w:val="32"/>
          <w:szCs w:val="32"/>
          <w:highlight w:val="none"/>
          <w:lang w:eastAsia="zh-CN" w:bidi="ar"/>
        </w:rPr>
        <w:t xml:space="preserve">个） </w:t>
      </w:r>
    </w:p>
    <w:p w14:paraId="5C7F908D">
      <w:pPr>
        <w:tabs>
          <w:tab w:val="left" w:pos="768"/>
        </w:tabs>
        <w:spacing w:line="600" w:lineRule="exact"/>
        <w:ind w:left="840"/>
        <w:jc w:val="left"/>
        <w:rPr>
          <w:rFonts w:hint="eastAsia" w:ascii="Times New Roman" w:hAnsi="Times New Roman" w:eastAsia="仿宋_GB2312" w:cs="仿宋_GB2312"/>
          <w:kern w:val="0"/>
          <w:sz w:val="32"/>
          <w:szCs w:val="32"/>
          <w:highlight w:val="none"/>
          <w:lang w:bidi="ar"/>
        </w:rPr>
      </w:pPr>
      <w:r>
        <w:rPr>
          <w:rFonts w:hint="eastAsia" w:ascii="Times New Roman" w:hAnsi="Times New Roman" w:eastAsia="仿宋_GB2312" w:cs="仿宋_GB2312"/>
          <w:kern w:val="0"/>
          <w:sz w:val="32"/>
          <w:szCs w:val="32"/>
          <w:highlight w:val="none"/>
          <w:lang w:bidi="ar"/>
        </w:rPr>
        <w:t>文昌街道就业驿站</w:t>
      </w:r>
    </w:p>
    <w:p w14:paraId="10D6754B">
      <w:pPr>
        <w:keepNext w:val="0"/>
        <w:keepLines w:val="0"/>
        <w:pageBreakBefore w:val="0"/>
        <w:widowControl w:val="0"/>
        <w:numPr>
          <w:ilvl w:val="0"/>
          <w:numId w:val="0"/>
        </w:numPr>
        <w:kinsoku/>
        <w:wordWrap/>
        <w:overflowPunct/>
        <w:topLinePunct w:val="0"/>
        <w:autoSpaceDE/>
        <w:autoSpaceDN/>
        <w:bidi w:val="0"/>
        <w:adjustRightInd/>
        <w:spacing w:line="600" w:lineRule="exact"/>
        <w:ind w:left="0"/>
        <w:textAlignment w:val="auto"/>
        <w:rPr>
          <w:rFonts w:hint="eastAsia" w:eastAsia="黑体" w:cs="黑体"/>
          <w:color w:val="000000"/>
          <w:kern w:val="0"/>
          <w:sz w:val="32"/>
          <w:szCs w:val="32"/>
          <w:highlight w:val="none"/>
          <w:lang w:bidi="ar"/>
        </w:rPr>
      </w:pPr>
      <w:r>
        <w:rPr>
          <w:rFonts w:hint="eastAsia" w:eastAsia="黑体" w:cs="黑体"/>
          <w:color w:val="000000"/>
          <w:kern w:val="0"/>
          <w:sz w:val="32"/>
          <w:szCs w:val="32"/>
          <w:highlight w:val="none"/>
          <w:lang w:val="en-US" w:eastAsia="zh-CN" w:bidi="ar"/>
        </w:rPr>
        <w:t xml:space="preserve">    八、</w:t>
      </w:r>
      <w:r>
        <w:rPr>
          <w:rFonts w:hint="eastAsia" w:eastAsia="黑体" w:cs="黑体"/>
          <w:color w:val="000000"/>
          <w:kern w:val="0"/>
          <w:sz w:val="32"/>
          <w:szCs w:val="32"/>
          <w:highlight w:val="none"/>
          <w:lang w:eastAsia="zh-CN" w:bidi="ar"/>
        </w:rPr>
        <w:t>特别贡献奖和优秀组织</w:t>
      </w:r>
      <w:r>
        <w:rPr>
          <w:rFonts w:hint="eastAsia" w:eastAsia="黑体" w:cs="黑体"/>
          <w:color w:val="000000"/>
          <w:kern w:val="0"/>
          <w:sz w:val="32"/>
          <w:szCs w:val="32"/>
          <w:highlight w:val="none"/>
          <w:lang w:bidi="ar"/>
        </w:rPr>
        <w:t>奖</w:t>
      </w:r>
    </w:p>
    <w:p w14:paraId="6D62A88B">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楷体_GB2312" w:cs="楷体_GB2312"/>
          <w:color w:val="000000"/>
          <w:sz w:val="32"/>
          <w:szCs w:val="32"/>
          <w:highlight w:val="none"/>
          <w:lang w:eastAsia="zh-CN"/>
        </w:rPr>
      </w:pPr>
      <w:r>
        <w:rPr>
          <w:rFonts w:hint="eastAsia" w:ascii="Times New Roman" w:hAnsi="Times New Roman" w:eastAsia="楷体_GB2312" w:cs="楷体_GB2312"/>
          <w:color w:val="000000"/>
          <w:sz w:val="32"/>
          <w:szCs w:val="32"/>
          <w:highlight w:val="none"/>
          <w:lang w:eastAsia="zh-CN"/>
        </w:rPr>
        <w:t>（一）特别贡献奖</w:t>
      </w:r>
    </w:p>
    <w:p w14:paraId="5A4E0F0D">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color w:val="000000"/>
          <w:sz w:val="32"/>
          <w:szCs w:val="32"/>
          <w:highlight w:val="none"/>
        </w:rPr>
      </w:pPr>
      <w:r>
        <w:rPr>
          <w:rFonts w:hint="eastAsia" w:eastAsia="仿宋_GB2312"/>
          <w:color w:val="000000"/>
          <w:sz w:val="32"/>
          <w:szCs w:val="32"/>
          <w:highlight w:val="none"/>
        </w:rPr>
        <w:t>滨海新区人力资源和社会保障局</w:t>
      </w:r>
    </w:p>
    <w:p w14:paraId="1BCAC316">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楷体_GB2312" w:cs="楷体_GB2312"/>
          <w:color w:val="000000"/>
          <w:sz w:val="32"/>
          <w:szCs w:val="32"/>
          <w:highlight w:val="none"/>
          <w:lang w:eastAsia="zh-CN"/>
        </w:rPr>
      </w:pPr>
      <w:r>
        <w:rPr>
          <w:rFonts w:hint="eastAsia" w:ascii="Times New Roman" w:hAnsi="Times New Roman" w:eastAsia="楷体_GB2312" w:cs="楷体_GB2312"/>
          <w:color w:val="000000"/>
          <w:sz w:val="32"/>
          <w:szCs w:val="32"/>
          <w:highlight w:val="none"/>
          <w:lang w:eastAsia="zh-CN"/>
        </w:rPr>
        <w:t>（二）优秀组织奖</w:t>
      </w:r>
    </w:p>
    <w:p w14:paraId="5351A429">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color w:val="000000"/>
          <w:sz w:val="32"/>
          <w:szCs w:val="32"/>
          <w:highlight w:val="none"/>
        </w:rPr>
      </w:pPr>
      <w:r>
        <w:rPr>
          <w:rFonts w:hint="eastAsia" w:eastAsia="仿宋_GB2312"/>
          <w:color w:val="000000"/>
          <w:sz w:val="32"/>
          <w:szCs w:val="32"/>
          <w:highlight w:val="none"/>
          <w:lang w:eastAsia="zh-CN"/>
        </w:rPr>
        <w:t>河东</w:t>
      </w:r>
      <w:r>
        <w:rPr>
          <w:rFonts w:hint="eastAsia" w:eastAsia="仿宋_GB2312"/>
          <w:color w:val="000000"/>
          <w:sz w:val="32"/>
          <w:szCs w:val="32"/>
          <w:highlight w:val="none"/>
        </w:rPr>
        <w:t>区人力资源和社会保障局</w:t>
      </w:r>
    </w:p>
    <w:p w14:paraId="229FFA06">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color w:val="000000"/>
          <w:sz w:val="32"/>
          <w:szCs w:val="32"/>
          <w:highlight w:val="none"/>
        </w:rPr>
      </w:pPr>
      <w:r>
        <w:rPr>
          <w:rFonts w:hint="eastAsia" w:eastAsia="仿宋_GB2312"/>
          <w:color w:val="000000"/>
          <w:sz w:val="32"/>
          <w:szCs w:val="32"/>
          <w:highlight w:val="none"/>
        </w:rPr>
        <w:t>南开区人力资源和社会保障局</w:t>
      </w:r>
    </w:p>
    <w:p w14:paraId="0FAC7968">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color w:val="000000"/>
          <w:sz w:val="32"/>
          <w:szCs w:val="32"/>
          <w:highlight w:val="none"/>
        </w:rPr>
      </w:pPr>
      <w:r>
        <w:rPr>
          <w:rFonts w:hint="eastAsia" w:eastAsia="仿宋_GB2312"/>
          <w:color w:val="000000"/>
          <w:sz w:val="32"/>
          <w:szCs w:val="32"/>
          <w:highlight w:val="none"/>
          <w:lang w:eastAsia="zh-CN"/>
        </w:rPr>
        <w:t>东丽</w:t>
      </w:r>
      <w:r>
        <w:rPr>
          <w:rFonts w:hint="eastAsia" w:eastAsia="仿宋_GB2312"/>
          <w:color w:val="000000"/>
          <w:sz w:val="32"/>
          <w:szCs w:val="32"/>
          <w:highlight w:val="none"/>
        </w:rPr>
        <w:t>区人力资源和社会保障局</w:t>
      </w:r>
    </w:p>
    <w:p w14:paraId="66424D7F">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color w:val="000000"/>
          <w:sz w:val="32"/>
          <w:szCs w:val="32"/>
          <w:highlight w:val="none"/>
        </w:rPr>
      </w:pPr>
      <w:r>
        <w:rPr>
          <w:rFonts w:hint="eastAsia" w:eastAsia="仿宋_GB2312"/>
          <w:color w:val="000000"/>
          <w:sz w:val="32"/>
          <w:szCs w:val="32"/>
          <w:highlight w:val="none"/>
        </w:rPr>
        <w:t>西青区人力资源和社会保障局</w:t>
      </w:r>
    </w:p>
    <w:p w14:paraId="08E1BBF7">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color w:val="000000"/>
          <w:sz w:val="32"/>
          <w:szCs w:val="32"/>
          <w:highlight w:val="none"/>
        </w:rPr>
      </w:pPr>
      <w:r>
        <w:rPr>
          <w:rFonts w:hint="eastAsia" w:eastAsia="仿宋_GB2312"/>
          <w:color w:val="000000"/>
          <w:sz w:val="32"/>
          <w:szCs w:val="32"/>
          <w:highlight w:val="none"/>
        </w:rPr>
        <w:t>津南区人力资源和社会保障局</w:t>
      </w:r>
    </w:p>
    <w:p w14:paraId="51C9CC82">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color w:val="000000"/>
          <w:sz w:val="32"/>
          <w:szCs w:val="32"/>
          <w:highlight w:val="none"/>
        </w:rPr>
      </w:pPr>
      <w:r>
        <w:rPr>
          <w:rFonts w:hint="eastAsia" w:eastAsia="仿宋_GB2312"/>
          <w:color w:val="000000"/>
          <w:sz w:val="32"/>
          <w:szCs w:val="32"/>
          <w:highlight w:val="none"/>
        </w:rPr>
        <w:t>武清区人力资源和社会保障局</w:t>
      </w:r>
    </w:p>
    <w:p w14:paraId="78B35D95">
      <w:pPr>
        <w:rPr>
          <w:rFonts w:hint="eastAsia"/>
        </w:rPr>
      </w:pPr>
    </w:p>
    <w:p w14:paraId="7F23EE1A">
      <w:pPr>
        <w:rPr>
          <w:rFonts w:hint="eastAsia"/>
        </w:rPr>
      </w:pPr>
    </w:p>
    <w:sectPr>
      <w:footerReference r:id="rId5" w:type="default"/>
      <w:pgSz w:w="11906" w:h="16838"/>
      <w:pgMar w:top="1440" w:right="1531" w:bottom="1440" w:left="1531" w:header="851" w:footer="992" w:gutter="0"/>
      <w:pgNumType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2B0C1EE-B145-4BD8-9A28-011C82D4C8A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2" w:fontKey="{89C811B9-1E81-4875-AAEE-12DA5DF3EB53}"/>
  </w:font>
  <w:font w:name="仿宋_GB2312">
    <w:panose1 w:val="02010609030101010101"/>
    <w:charset w:val="86"/>
    <w:family w:val="modern"/>
    <w:pitch w:val="default"/>
    <w:sig w:usb0="00000001" w:usb1="080E0000" w:usb2="00000000" w:usb3="00000000" w:csb0="00040000" w:csb1="00000000"/>
    <w:embedRegular r:id="rId3" w:fontKey="{C47827E1-5F10-445E-8D18-F34C5991E532}"/>
  </w:font>
  <w:font w:name="楷体_GB2312">
    <w:panose1 w:val="02010609030101010101"/>
    <w:charset w:val="86"/>
    <w:family w:val="auto"/>
    <w:pitch w:val="default"/>
    <w:sig w:usb0="00000001" w:usb1="080E0000" w:usb2="00000000" w:usb3="00000000" w:csb0="00040000" w:csb1="00000000"/>
    <w:embedRegular r:id="rId4" w:fontKey="{BB9B961B-D16D-42E4-AD5F-75D514FA4A2F}"/>
  </w:font>
  <w:font w:name="方正小标宋_GBK">
    <w:panose1 w:val="02000000000000000000"/>
    <w:charset w:val="86"/>
    <w:family w:val="auto"/>
    <w:pitch w:val="default"/>
    <w:sig w:usb0="A00002BF" w:usb1="38CF7CFA" w:usb2="00082016" w:usb3="00000000" w:csb0="00040001" w:csb1="00000000"/>
    <w:embedRegular r:id="rId5" w:fontKey="{8DDC678E-AA6F-4DFD-9ADD-9917281E0496}"/>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2BAA9">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0EF85">
    <w:pPr>
      <w:pStyle w:val="6"/>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end"/>
    </w:r>
  </w:p>
  <w:p w14:paraId="4C4339FD">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B4966">
    <w:pPr>
      <w:pStyle w:val="6"/>
      <w:framePr w:wrap="around" w:vAnchor="text" w:hAnchor="margin" w:xAlign="outside" w:y="1"/>
      <w:rPr>
        <w:rStyle w:val="12"/>
        <w:rFonts w:hint="eastAsia" w:ascii="宋体" w:hAnsi="宋体"/>
        <w:sz w:val="28"/>
        <w:szCs w:val="28"/>
      </w:rPr>
    </w:pPr>
    <w:r>
      <w:rPr>
        <w:rStyle w:val="12"/>
        <w:rFonts w:hint="eastAsia" w:ascii="宋体" w:hAnsi="宋体"/>
        <w:sz w:val="28"/>
        <w:szCs w:val="28"/>
      </w:rPr>
      <w:t>―</w:t>
    </w: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rPr>
      <w:t>1</w:t>
    </w:r>
    <w:r>
      <w:rPr>
        <w:rStyle w:val="12"/>
        <w:rFonts w:ascii="宋体" w:hAnsi="宋体"/>
        <w:sz w:val="28"/>
        <w:szCs w:val="28"/>
      </w:rPr>
      <w:fldChar w:fldCharType="end"/>
    </w:r>
    <w:r>
      <w:rPr>
        <w:rStyle w:val="12"/>
        <w:rFonts w:hint="eastAsia" w:ascii="宋体" w:hAnsi="宋体"/>
        <w:sz w:val="28"/>
        <w:szCs w:val="28"/>
      </w:rPr>
      <w:t>―</w:t>
    </w:r>
  </w:p>
  <w:p w14:paraId="6D7FFA7C">
    <w:pPr>
      <w:pStyle w:val="6"/>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AEA592"/>
    <w:multiLevelType w:val="singleLevel"/>
    <w:tmpl w:val="DFAEA59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1140208B"/>
    <w:rsid w:val="19CD764D"/>
    <w:rsid w:val="1C234834"/>
    <w:rsid w:val="1FB3E59D"/>
    <w:rsid w:val="3F7940BC"/>
    <w:rsid w:val="5EAF9586"/>
    <w:rsid w:val="67DF16D0"/>
    <w:rsid w:val="67EF4328"/>
    <w:rsid w:val="7DEEFE71"/>
    <w:rsid w:val="7FF760F9"/>
    <w:rsid w:val="7FFA8E43"/>
    <w:rsid w:val="DFBDAEAC"/>
    <w:rsid w:val="E95F53CA"/>
    <w:rsid w:val="EBDBD4B3"/>
    <w:rsid w:val="EFDB2894"/>
    <w:rsid w:val="F4FED577"/>
    <w:rsid w:val="FCAB5CEF"/>
    <w:rsid w:val="FDFDDF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qFormat/>
    <w:uiPriority w:val="99"/>
    <w:pPr>
      <w:widowControl w:val="0"/>
      <w:spacing w:line="560" w:lineRule="exact"/>
      <w:ind w:firstLine="721" w:firstLineChars="200"/>
      <w:jc w:val="center"/>
    </w:pPr>
    <w:rPr>
      <w:rFonts w:ascii="Times New Roman" w:hAnsi="Times New Roman" w:eastAsia="仿宋_GB2312" w:cs="Times New Roman"/>
      <w:kern w:val="2"/>
      <w:sz w:val="32"/>
      <w:lang w:val="en-US" w:eastAsia="zh-CN" w:bidi="ar-SA"/>
    </w:rPr>
  </w:style>
  <w:style w:type="paragraph" w:styleId="3">
    <w:name w:val="Body Text"/>
    <w:basedOn w:val="1"/>
    <w:qFormat/>
    <w:uiPriority w:val="0"/>
    <w:pPr>
      <w:jc w:val="center"/>
    </w:pPr>
    <w:rPr>
      <w:sz w:val="44"/>
    </w:rPr>
  </w:style>
  <w:style w:type="paragraph" w:styleId="4">
    <w:name w:val="Body Text Indent"/>
    <w:basedOn w:val="1"/>
    <w:qFormat/>
    <w:uiPriority w:val="0"/>
    <w:pPr>
      <w:ind w:firstLine="360"/>
    </w:pPr>
  </w:style>
  <w:style w:type="paragraph" w:styleId="5">
    <w:name w:val="Date"/>
    <w:basedOn w:val="1"/>
    <w:next w:val="1"/>
    <w:qFormat/>
    <w:uiPriority w:val="0"/>
    <w:rPr>
      <w:rFonts w:ascii="仿宋_GB2312" w:eastAsia="仿宋_GB2312"/>
      <w:sz w:val="32"/>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unhideWhenUsed/>
    <w:qFormat/>
    <w:uiPriority w:val="99"/>
    <w:pPr>
      <w:snapToGrid w:val="0"/>
      <w:jc w:val="left"/>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customStyle="1" w:styleId="13">
    <w:name w:val="Hei Ti"/>
    <w:qFormat/>
    <w:uiPriority w:val="0"/>
    <w:rPr>
      <w:rFonts w:ascii="黑体" w:hAnsi="黑体" w:eastAsia="黑体" w:cs="黑体"/>
      <w:sz w:val="32"/>
    </w:rPr>
  </w:style>
  <w:style w:type="character" w:customStyle="1" w:styleId="14">
    <w:name w:val="Hei Ti Bold"/>
    <w:qFormat/>
    <w:uiPriority w:val="0"/>
    <w:rPr>
      <w:rFonts w:ascii="黑体" w:hAnsi="黑体" w:eastAsia="黑体" w:cs="黑体"/>
      <w:b/>
      <w:sz w:val="32"/>
    </w:rPr>
  </w:style>
  <w:style w:type="character" w:customStyle="1" w:styleId="15">
    <w:name w:val="Hei Ti Bold1"/>
    <w:qFormat/>
    <w:uiPriority w:val="0"/>
    <w:rPr>
      <w:rFonts w:ascii="黑体" w:hAnsi="黑体" w:eastAsia="黑体" w:cs="黑体"/>
      <w:b/>
      <w:sz w:val="36"/>
    </w:rPr>
  </w:style>
  <w:style w:type="character" w:customStyle="1" w:styleId="16">
    <w:name w:val="GB_2312"/>
    <w:qFormat/>
    <w:uiPriority w:val="0"/>
    <w:rPr>
      <w:rFonts w:ascii="仿宋_GB2312" w:hAnsi="仿宋_GB2312" w:eastAsia="仿宋_GB2312" w:cs="仿宋_GB2312"/>
      <w:sz w:val="32"/>
    </w:rPr>
  </w:style>
  <w:style w:type="character" w:customStyle="1" w:styleId="17">
    <w:name w:val="GB_23121"/>
    <w:qFormat/>
    <w:uiPriority w:val="0"/>
    <w:rPr>
      <w:rFonts w:ascii="仿宋_GB2312" w:hAnsi="仿宋_GB2312" w:eastAsia="仿宋_GB2312" w:cs="仿宋_GB2312"/>
      <w:sz w:val="36"/>
    </w:rPr>
  </w:style>
  <w:style w:type="character" w:customStyle="1" w:styleId="18">
    <w:name w:val="Red_Color"/>
    <w:qFormat/>
    <w:uiPriority w:val="0"/>
    <w:rPr>
      <w:rFonts w:ascii="方正小标宋简体" w:hAnsi="方正小标宋简体" w:eastAsia="方正小标宋简体" w:cs="方正小标宋简体"/>
      <w:color w:val="000000"/>
      <w:sz w:val="65"/>
    </w:rPr>
  </w:style>
  <w:style w:type="character" w:customStyle="1" w:styleId="19">
    <w:name w:val="KaiTi"/>
    <w:qFormat/>
    <w:uiPriority w:val="0"/>
    <w:rPr>
      <w:rFonts w:ascii="楷体_GB2312" w:hAnsi="楷体_GB2312" w:eastAsia="楷体_GB2312" w:cs="楷体_GB2312"/>
      <w:sz w:val="32"/>
    </w:rPr>
  </w:style>
  <w:style w:type="character" w:customStyle="1" w:styleId="20">
    <w:name w:val="Fz_Xbs"/>
    <w:qFormat/>
    <w:uiPriority w:val="0"/>
    <w:rPr>
      <w:rFonts w:ascii="方正小标宋简体" w:hAnsi="方正小标宋简体" w:eastAsia="方正小标宋简体" w:cs="方正小标宋简体"/>
      <w:sz w:val="44"/>
    </w:rPr>
  </w:style>
  <w:style w:type="character" w:customStyle="1" w:styleId="21">
    <w:name w:val="Hei Ti1"/>
    <w:qFormat/>
    <w:uiPriority w:val="0"/>
    <w:rPr>
      <w:rFonts w:ascii="黑体" w:hAnsi="黑体" w:eastAsia="黑体" w:cs="黑体"/>
      <w:sz w:val="32"/>
    </w:rPr>
  </w:style>
  <w:style w:type="character" w:customStyle="1" w:styleId="22">
    <w:name w:val="Hei Ti Bold2"/>
    <w:qFormat/>
    <w:uiPriority w:val="0"/>
    <w:rPr>
      <w:rFonts w:ascii="黑体" w:hAnsi="黑体" w:eastAsia="黑体" w:cs="黑体"/>
      <w:b/>
      <w:sz w:val="32"/>
    </w:rPr>
  </w:style>
  <w:style w:type="character" w:customStyle="1" w:styleId="23">
    <w:name w:val="Hei Ti Bold3"/>
    <w:qFormat/>
    <w:uiPriority w:val="0"/>
    <w:rPr>
      <w:rFonts w:ascii="黑体" w:hAnsi="黑体" w:eastAsia="黑体" w:cs="黑体"/>
      <w:b/>
      <w:sz w:val="36"/>
    </w:rPr>
  </w:style>
  <w:style w:type="character" w:customStyle="1" w:styleId="24">
    <w:name w:val="GB_23122"/>
    <w:qFormat/>
    <w:uiPriority w:val="0"/>
    <w:rPr>
      <w:rFonts w:ascii="仿宋_GB2312" w:hAnsi="仿宋_GB2312" w:eastAsia="仿宋_GB2312" w:cs="仿宋_GB2312"/>
      <w:sz w:val="32"/>
    </w:rPr>
  </w:style>
  <w:style w:type="character" w:customStyle="1" w:styleId="25">
    <w:name w:val="GB_23123"/>
    <w:qFormat/>
    <w:uiPriority w:val="0"/>
    <w:rPr>
      <w:rFonts w:ascii="仿宋_GB2312" w:hAnsi="仿宋_GB2312" w:eastAsia="仿宋_GB2312" w:cs="仿宋_GB2312"/>
      <w:sz w:val="36"/>
    </w:rPr>
  </w:style>
  <w:style w:type="character" w:customStyle="1" w:styleId="26">
    <w:name w:val="Red_Color1"/>
    <w:qFormat/>
    <w:uiPriority w:val="0"/>
    <w:rPr>
      <w:rFonts w:ascii="方正小标宋简体" w:hAnsi="方正小标宋简体" w:eastAsia="方正小标宋简体" w:cs="方正小标宋简体"/>
      <w:color w:val="000000"/>
      <w:sz w:val="65"/>
    </w:rPr>
  </w:style>
  <w:style w:type="character" w:customStyle="1" w:styleId="27">
    <w:name w:val="KaiTi1"/>
    <w:qFormat/>
    <w:uiPriority w:val="0"/>
    <w:rPr>
      <w:rFonts w:ascii="楷体_GB2312" w:hAnsi="楷体_GB2312" w:eastAsia="楷体_GB2312" w:cs="楷体_GB2312"/>
      <w:sz w:val="32"/>
    </w:rPr>
  </w:style>
  <w:style w:type="character" w:customStyle="1" w:styleId="28">
    <w:name w:val="Fz_Xbs1"/>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 </Company>
  <Pages>11</Pages>
  <Words>3900</Words>
  <Characters>3931</Characters>
  <Lines>1</Lines>
  <Paragraphs>1</Paragraphs>
  <TotalTime>2</TotalTime>
  <ScaleCrop>false</ScaleCrop>
  <LinksUpToDate>false</LinksUpToDate>
  <CharactersWithSpaces>4210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2020-09-16T06:56:00Z</dcterms:created>
  <dc:creator>admin</dc:creator>
  <cp:lastModifiedBy>木.</cp:lastModifiedBy>
  <cp:lastPrinted>2025-12-25T08:49:00Z</cp:lastPrinted>
  <dcterms:modified xsi:type="dcterms:W3CDTF">2025-12-29T07:04:20Z</dcterms:modified>
  <dc:title>【信息公开建议】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eyJoZGlkIjoiYzA2Zjg1M2UzNzA3NDhiMTI3MTJmMDBmNzZjODczMDgiLCJ1c2VySWQiOiI0NjQxODk5NjcifQ==</vt:lpwstr>
  </property>
  <property fmtid="{D5CDD505-2E9C-101B-9397-08002B2CF9AE}" pid="4" name="ICV">
    <vt:lpwstr>568653A1F11B40748B8FA61DF15EC689_12</vt:lpwstr>
  </property>
</Properties>
</file>