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3526">
      <w:pPr>
        <w:pStyle w:val="2"/>
        <w:adjustRightInd w:val="0"/>
        <w:spacing w:line="440" w:lineRule="exact"/>
        <w:rPr>
          <w:rFonts w:hint="default" w:hAnsi="宋体" w:eastAsia="仿宋_GB2312"/>
          <w:b/>
          <w:bCs/>
          <w:sz w:val="32"/>
          <w:szCs w:val="44"/>
          <w:lang w:val="en"/>
        </w:rPr>
      </w:pPr>
      <w:bookmarkStart w:id="0" w:name="_GoBack"/>
      <w:bookmarkEnd w:id="0"/>
      <w:r>
        <w:rPr>
          <w:rFonts w:hint="default" w:hAnsi="宋体" w:eastAsia="仿宋_GB2312"/>
          <w:b/>
          <w:bCs/>
          <w:sz w:val="32"/>
          <w:szCs w:val="44"/>
          <w:lang w:val="en"/>
        </w:rPr>
        <w:t xml:space="preserve"> </w:t>
      </w:r>
    </w:p>
    <w:p w14:paraId="03A9A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方正小标宋简体" w:cs="方正小标宋简体"/>
          <w:bCs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市人社局关于天津市20</w:t>
      </w:r>
      <w:r>
        <w:rPr>
          <w:rFonts w:hint="eastAsia" w:ascii="Times New Roman" w:hAnsi="Times New Roman" w:eastAsia="方正小标宋简体" w:cs="方正小标宋简体"/>
          <w:bCs/>
          <w:szCs w:val="44"/>
          <w:lang w:val="en"/>
        </w:rPr>
        <w:t>2</w:t>
      </w:r>
      <w:r>
        <w:rPr>
          <w:rFonts w:hint="eastAsia" w:eastAsia="方正小标宋简体" w:cs="方正小标宋简体"/>
          <w:bCs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Cs/>
          <w:szCs w:val="44"/>
        </w:rPr>
        <w:t>年度二级</w:t>
      </w:r>
      <w:r>
        <w:rPr>
          <w:rFonts w:hint="eastAsia" w:eastAsia="方正小标宋简体" w:cs="方正小标宋简体"/>
          <w:bCs/>
          <w:szCs w:val="44"/>
          <w:lang w:eastAsia="zh-CN"/>
        </w:rPr>
        <w:t>造价</w:t>
      </w:r>
    </w:p>
    <w:p w14:paraId="02E93F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szCs w:val="44"/>
        </w:rPr>
      </w:pPr>
      <w:r>
        <w:rPr>
          <w:rFonts w:hint="eastAsia" w:eastAsia="方正小标宋简体" w:cs="方正小标宋简体"/>
          <w:bCs/>
          <w:szCs w:val="44"/>
          <w:lang w:eastAsia="zh-CN"/>
        </w:rPr>
        <w:t>工程师</w:t>
      </w:r>
      <w:r>
        <w:rPr>
          <w:rFonts w:hint="eastAsia" w:ascii="Times New Roman" w:hAnsi="Times New Roman" w:eastAsia="方正小标宋简体" w:cs="方正小标宋简体"/>
          <w:bCs/>
          <w:szCs w:val="44"/>
        </w:rPr>
        <w:t>资格考试合格标准有关问题的通知</w:t>
      </w:r>
    </w:p>
    <w:p w14:paraId="34948D2F">
      <w:pPr>
        <w:spacing w:line="600" w:lineRule="exact"/>
        <w:rPr>
          <w:rFonts w:hint="eastAsia"/>
          <w:sz w:val="32"/>
          <w:szCs w:val="32"/>
        </w:rPr>
      </w:pPr>
    </w:p>
    <w:p w14:paraId="4108F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w:t>市人才考评中心：</w:t>
      </w:r>
    </w:p>
    <w:p w14:paraId="3CD9A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根据国家和</w:t>
      </w:r>
      <w:r>
        <w:rPr>
          <w:rFonts w:hint="eastAsia" w:eastAsia="仿宋_GB2312" w:cs="Times New Roman"/>
          <w:sz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市关于二级</w:t>
      </w:r>
      <w:r>
        <w:rPr>
          <w:rFonts w:hint="eastAsia" w:eastAsia="仿宋_GB2312" w:cs="Times New Roman"/>
          <w:sz w:val="32"/>
          <w:lang w:eastAsia="zh-CN"/>
        </w:rPr>
        <w:t>造价工程师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资格考试</w:t>
      </w:r>
      <w:r>
        <w:rPr>
          <w:rFonts w:hint="eastAsia" w:eastAsia="仿宋_GB2312" w:cs="Times New Roman"/>
          <w:sz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有关规定</w:t>
      </w:r>
      <w:r>
        <w:rPr>
          <w:rFonts w:hint="default" w:ascii="Times New Roman" w:hAnsi="Times New Roman" w:eastAsia="仿宋_GB2312" w:cs="Times New Roman"/>
          <w:sz w:val="32"/>
        </w:rPr>
        <w:t>，经商市住房城乡建设委</w:t>
      </w:r>
      <w:r>
        <w:rPr>
          <w:rFonts w:hint="eastAsia" w:eastAsia="仿宋_GB2312" w:cs="Times New Roman"/>
          <w:sz w:val="32"/>
          <w:lang w:eastAsia="zh-CN"/>
        </w:rPr>
        <w:t>、市交通运输委和市水务局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同意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eastAsia" w:eastAsia="仿宋_GB2312" w:cs="Times New Roman"/>
          <w:sz w:val="32"/>
          <w:lang w:eastAsia="zh-CN"/>
        </w:rPr>
        <w:t>天津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年度二级</w:t>
      </w:r>
      <w:r>
        <w:rPr>
          <w:rFonts w:hint="eastAsia" w:eastAsia="仿宋_GB2312" w:cs="Times New Roman"/>
          <w:sz w:val="32"/>
          <w:lang w:val="en-US" w:eastAsia="zh-CN"/>
        </w:rPr>
        <w:t>造价工程师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资格考试各科目合格标准均为试卷满分的60%。</w:t>
      </w:r>
    </w:p>
    <w:p w14:paraId="1B96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请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你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</w:rPr>
        <w:t>及时向社会公布考试合格标准，并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sz w:val="32"/>
        </w:rPr>
        <w:t>证书发放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等后续工作</w:t>
      </w:r>
      <w:r>
        <w:rPr>
          <w:rFonts w:hint="default" w:ascii="Times New Roman" w:hAnsi="Times New Roman" w:eastAsia="仿宋_GB2312" w:cs="Times New Roman"/>
          <w:sz w:val="32"/>
        </w:rPr>
        <w:t>。对工作中遇到的问题，请及时向市人社局专业技术人员管理处反馈。</w:t>
      </w:r>
    </w:p>
    <w:p w14:paraId="2C05E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7F5E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84C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</w:t>
      </w:r>
    </w:p>
    <w:p w14:paraId="39D9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              </w:t>
      </w:r>
      <w:r>
        <w:rPr>
          <w:rFonts w:hint="default" w:eastAsia="仿宋_GB2312" w:cs="Times New Roman"/>
          <w:sz w:val="32"/>
          <w:lang w:val="en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</w:rPr>
        <w:t>20</w:t>
      </w:r>
      <w:r>
        <w:rPr>
          <w:rFonts w:hint="default" w:ascii="Times New Roman" w:hAnsi="Times New Roman" w:eastAsia="仿宋_GB2312" w:cs="Times New Roman"/>
          <w:sz w:val="32"/>
          <w:lang w:val="en"/>
        </w:rPr>
        <w:t>2</w:t>
      </w:r>
      <w:r>
        <w:rPr>
          <w:rFonts w:hint="eastAsia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eastAsia="仿宋_GB2312" w:cs="Times New Roman"/>
          <w:sz w:val="32"/>
          <w:lang w:val="en"/>
        </w:rPr>
        <w:t>16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p w14:paraId="0DC7F661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（联系人：王延东；联系电话：</w:t>
      </w:r>
      <w:r>
        <w:rPr>
          <w:rFonts w:hint="eastAsia" w:eastAsia="仿宋_GB2312" w:cs="Times New Roman"/>
          <w:sz w:val="32"/>
          <w:lang w:val="en-US" w:eastAsia="zh-CN"/>
        </w:rPr>
        <w:t>63082699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）</w:t>
      </w:r>
    </w:p>
    <w:p w14:paraId="529A082B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（此件主动公开）</w:t>
      </w:r>
    </w:p>
    <w:p w14:paraId="388E286C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241140A-00A4-4BC1-855B-78BC97216E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29BCF6-2D4B-4188-804D-B0E059703E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0BE4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326A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B264658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EB4916"/>
    <w:rsid w:val="1CFE6D28"/>
    <w:rsid w:val="1F9E56A0"/>
    <w:rsid w:val="6CE1F193"/>
    <w:rsid w:val="6CF3455F"/>
    <w:rsid w:val="7F4C932F"/>
    <w:rsid w:val="7F57BAB2"/>
    <w:rsid w:val="B2EB1CEB"/>
    <w:rsid w:val="DFB4F271"/>
    <w:rsid w:val="E9F97A79"/>
    <w:rsid w:val="EFDDF4BC"/>
    <w:rsid w:val="FBAEC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240</Words>
  <Characters>263</Characters>
  <Lines>1</Lines>
  <Paragraphs>1</Paragraphs>
  <TotalTime>1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2026-01-19T08:26:35Z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3EFF0E3CAC7A409B8A7E8F85E3CC905D_12</vt:lpwstr>
  </property>
</Properties>
</file>