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54A0">
      <w:pPr>
        <w:pStyle w:val="2"/>
        <w:adjustRightInd w:val="0"/>
        <w:spacing w:line="440" w:lineRule="exact"/>
        <w:jc w:val="both"/>
        <w:rPr>
          <w:rFonts w:hAnsi="宋体" w:eastAsia="仿宋_GB2312"/>
          <w:b/>
          <w:bCs/>
          <w:sz w:val="32"/>
          <w:szCs w:val="44"/>
        </w:rPr>
      </w:pPr>
    </w:p>
    <w:p w14:paraId="22F6CC9F">
      <w:pPr>
        <w:spacing w:line="600" w:lineRule="exact"/>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市人社局等</w:t>
      </w:r>
      <w:r>
        <w:rPr>
          <w:rFonts w:hint="eastAsia" w:eastAsia="方正小标宋简体" w:cs="方正小标宋简体"/>
          <w:sz w:val="44"/>
          <w:szCs w:val="44"/>
          <w:lang w:eastAsia="zh-CN"/>
        </w:rPr>
        <w:t>四</w:t>
      </w:r>
      <w:r>
        <w:rPr>
          <w:rFonts w:hint="eastAsia" w:ascii="Times New Roman" w:hAnsi="Times New Roman" w:eastAsia="方正小标宋简体" w:cs="方正小标宋简体"/>
          <w:sz w:val="44"/>
          <w:szCs w:val="44"/>
          <w:lang w:eastAsia="zh-CN"/>
        </w:rPr>
        <w:t>部门关于认定第</w:t>
      </w:r>
      <w:r>
        <w:rPr>
          <w:rFonts w:hint="eastAsia" w:eastAsia="方正小标宋简体" w:cs="方正小标宋简体"/>
          <w:sz w:val="44"/>
          <w:szCs w:val="44"/>
          <w:lang w:eastAsia="zh-CN"/>
        </w:rPr>
        <w:t>十一</w:t>
      </w:r>
      <w:r>
        <w:rPr>
          <w:rFonts w:hint="eastAsia" w:ascii="Times New Roman" w:hAnsi="Times New Roman" w:eastAsia="方正小标宋简体" w:cs="方正小标宋简体"/>
          <w:sz w:val="44"/>
          <w:szCs w:val="44"/>
          <w:lang w:eastAsia="zh-CN"/>
        </w:rPr>
        <w:t>批天津市</w:t>
      </w:r>
    </w:p>
    <w:p w14:paraId="592EFBFA">
      <w:pPr>
        <w:spacing w:line="600" w:lineRule="exact"/>
        <w:jc w:val="center"/>
        <w:rPr>
          <w:rFonts w:hint="eastAsia" w:ascii="Times New Roman" w:hAnsi="Times New Roman" w:eastAsia="文星简小标宋"/>
          <w:szCs w:val="44"/>
        </w:rPr>
      </w:pPr>
      <w:r>
        <w:rPr>
          <w:rFonts w:hint="eastAsia" w:ascii="Times New Roman" w:hAnsi="Times New Roman" w:eastAsia="方正小标宋简体" w:cs="方正小标宋简体"/>
          <w:sz w:val="44"/>
          <w:szCs w:val="44"/>
          <w:lang w:eastAsia="zh-CN"/>
        </w:rPr>
        <w:t>人才公寓及变更有关公寓信息的通知</w:t>
      </w:r>
    </w:p>
    <w:p w14:paraId="5C391959">
      <w:pPr>
        <w:spacing w:line="600" w:lineRule="exact"/>
        <w:rPr>
          <w:rFonts w:hint="eastAsia"/>
        </w:rPr>
      </w:pPr>
    </w:p>
    <w:p w14:paraId="7D5E6F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有关单位：</w:t>
      </w:r>
    </w:p>
    <w:p w14:paraId="0CFB39F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按照《天津市人才公寓认定支持办法》，经市人社局、市规划资源局、市公安局、市住房城乡建设委及</w:t>
      </w:r>
      <w:r>
        <w:rPr>
          <w:rFonts w:hint="eastAsia" w:eastAsia="仿宋_GB2312" w:cs="仿宋_GB2312"/>
          <w:sz w:val="32"/>
          <w:szCs w:val="32"/>
          <w:lang w:val="en-US" w:eastAsia="zh-CN"/>
        </w:rPr>
        <w:t>相关</w:t>
      </w:r>
      <w:r>
        <w:rPr>
          <w:rFonts w:hint="eastAsia" w:ascii="Times New Roman" w:hAnsi="Times New Roman" w:eastAsia="仿宋_GB2312" w:cs="仿宋_GB2312"/>
          <w:sz w:val="32"/>
          <w:szCs w:val="32"/>
          <w:lang w:val="en-US" w:eastAsia="zh-CN"/>
        </w:rPr>
        <w:t>专家现场勘察评审，</w:t>
      </w:r>
      <w:r>
        <w:rPr>
          <w:rFonts w:hint="eastAsia" w:eastAsia="仿宋_GB2312" w:cs="仿宋_GB2312"/>
          <w:sz w:val="32"/>
          <w:szCs w:val="32"/>
          <w:lang w:val="en-US" w:eastAsia="zh-CN"/>
        </w:rPr>
        <w:t>位于滨海新区的海宁公寓等6家公寓以及</w:t>
      </w:r>
      <w:r>
        <w:rPr>
          <w:rFonts w:hint="eastAsia" w:ascii="Times New Roman" w:hAnsi="Times New Roman" w:eastAsia="仿宋_GB2312" w:cs="仿宋_GB2312"/>
          <w:sz w:val="32"/>
          <w:szCs w:val="32"/>
          <w:lang w:val="en-US" w:eastAsia="zh-CN"/>
        </w:rPr>
        <w:t>位于</w:t>
      </w:r>
      <w:r>
        <w:rPr>
          <w:rFonts w:hint="eastAsia" w:eastAsia="仿宋_GB2312" w:cs="仿宋_GB2312"/>
          <w:sz w:val="32"/>
          <w:szCs w:val="32"/>
          <w:lang w:val="en-US" w:eastAsia="zh-CN"/>
        </w:rPr>
        <w:t>武清区的高新公寓等3家公寓</w:t>
      </w:r>
      <w:r>
        <w:rPr>
          <w:rFonts w:hint="eastAsia" w:ascii="Times New Roman" w:hAnsi="Times New Roman" w:eastAsia="仿宋_GB2312" w:cs="仿宋_GB2312"/>
          <w:sz w:val="32"/>
          <w:szCs w:val="32"/>
          <w:lang w:val="en-US" w:eastAsia="zh-CN"/>
        </w:rPr>
        <w:t>被认定</w:t>
      </w:r>
      <w:r>
        <w:rPr>
          <w:rFonts w:hint="eastAsia" w:eastAsia="仿宋_GB2312" w:cs="仿宋_GB2312"/>
          <w:sz w:val="32"/>
          <w:szCs w:val="32"/>
          <w:lang w:val="en-US" w:eastAsia="zh-CN"/>
        </w:rPr>
        <w:t>为</w:t>
      </w:r>
      <w:r>
        <w:rPr>
          <w:rFonts w:hint="eastAsia" w:ascii="Times New Roman" w:hAnsi="Times New Roman" w:eastAsia="仿宋_GB2312" w:cs="仿宋_GB2312"/>
          <w:sz w:val="32"/>
          <w:szCs w:val="32"/>
          <w:lang w:val="en-US" w:eastAsia="zh-CN"/>
        </w:rPr>
        <w:t>天津市人才公寓。请</w:t>
      </w:r>
      <w:r>
        <w:rPr>
          <w:rFonts w:hint="eastAsia" w:eastAsia="仿宋_GB2312" w:cs="仿宋_GB2312"/>
          <w:sz w:val="32"/>
          <w:szCs w:val="32"/>
          <w:lang w:val="en-US" w:eastAsia="zh-CN"/>
        </w:rPr>
        <w:t>有关单位依</w:t>
      </w:r>
      <w:r>
        <w:rPr>
          <w:rFonts w:hint="eastAsia" w:ascii="Times New Roman" w:hAnsi="Times New Roman" w:eastAsia="仿宋_GB2312" w:cs="仿宋_GB2312"/>
          <w:sz w:val="32"/>
          <w:szCs w:val="32"/>
          <w:lang w:val="en-US" w:eastAsia="zh-CN"/>
        </w:rPr>
        <w:t>据相关规定，落实支持政策。请公寓所在区人社局会同有关职能部门加强对认定公寓的日常监管。</w:t>
      </w:r>
    </w:p>
    <w:p w14:paraId="62CE9F6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同时，因变更经营模式，2024年1月被认定为第八批天津市人才公寓的天住领寓（空港店）不再符合人才公寓运营模式，撤销天住领寓（空港店）天津市人才公寓资格。2021年1月被认定为第七批天津市人才公寓的河西区龙湖冠寓（天津宾友道店）</w:t>
      </w:r>
      <w:r>
        <w:rPr>
          <w:rFonts w:hint="eastAsia" w:eastAsia="仿宋_GB2312" w:cs="仿宋_GB2312"/>
          <w:sz w:val="32"/>
          <w:szCs w:val="32"/>
          <w:highlight w:val="none"/>
          <w:lang w:val="en-US" w:eastAsia="zh-CN"/>
        </w:rPr>
        <w:t>更名为宇庭公寓（天津宾友道店），</w:t>
      </w:r>
      <w:r>
        <w:rPr>
          <w:rFonts w:hint="eastAsia" w:eastAsia="仿宋_GB2312" w:cs="仿宋_GB2312"/>
          <w:sz w:val="32"/>
          <w:szCs w:val="32"/>
          <w:lang w:val="en-US" w:eastAsia="zh-CN"/>
        </w:rPr>
        <w:t>运营方由天津冠寓商业运营管理有限公司变更为天津宇庭宾友住房租赁服务有限公司，公寓地址、产权方、总建筑面积、房间数、运营方式、房型、内部结</w:t>
      </w:r>
    </w:p>
    <w:p w14:paraId="04C3A907">
      <w:pPr>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hint="eastAsia" w:ascii="Times New Roman" w:hAnsi="Times New Roman" w:eastAsia="仿宋_GB2312" w:cs="仿宋_GB2312"/>
          <w:sz w:val="32"/>
          <w:szCs w:val="32"/>
          <w:lang w:val="en-US" w:eastAsia="zh-CN"/>
        </w:rPr>
      </w:pPr>
      <w:bookmarkStart w:id="0" w:name="_GoBack"/>
      <w:bookmarkEnd w:id="0"/>
      <w:r>
        <w:rPr>
          <w:rFonts w:hint="eastAsia" w:eastAsia="仿宋_GB2312" w:cs="仿宋_GB2312"/>
          <w:sz w:val="32"/>
          <w:szCs w:val="32"/>
          <w:lang w:val="en-US" w:eastAsia="zh-CN"/>
        </w:rPr>
        <w:t>构等均不变。</w:t>
      </w:r>
    </w:p>
    <w:p w14:paraId="60EA826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仿宋_GB2312"/>
          <w:sz w:val="32"/>
          <w:szCs w:val="32"/>
          <w:lang w:val="en-US" w:eastAsia="zh-CN"/>
        </w:rPr>
      </w:pPr>
    </w:p>
    <w:p w14:paraId="6BC8219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附件：第</w:t>
      </w:r>
      <w:r>
        <w:rPr>
          <w:rFonts w:hint="eastAsia" w:eastAsia="仿宋_GB2312" w:cs="仿宋_GB2312"/>
          <w:sz w:val="32"/>
          <w:szCs w:val="32"/>
          <w:lang w:val="en-US" w:eastAsia="zh-CN"/>
        </w:rPr>
        <w:t>十一</w:t>
      </w:r>
      <w:r>
        <w:rPr>
          <w:rFonts w:hint="eastAsia" w:ascii="Times New Roman" w:hAnsi="Times New Roman" w:eastAsia="仿宋_GB2312" w:cs="仿宋_GB2312"/>
          <w:sz w:val="32"/>
          <w:szCs w:val="32"/>
          <w:lang w:val="en-US" w:eastAsia="zh-CN"/>
        </w:rPr>
        <w:t>批天津市人才公寓情况表</w:t>
      </w:r>
    </w:p>
    <w:p w14:paraId="2AFCAC6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p>
    <w:p w14:paraId="0FCD34B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p>
    <w:p w14:paraId="3EF8E98A">
      <w:pPr>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hint="eastAsia" w:ascii="Times New Roman" w:hAnsi="Times New Roman" w:eastAsia="仿宋_GB2312" w:cs="仿宋_GB2312"/>
          <w:sz w:val="32"/>
          <w:szCs w:val="32"/>
          <w:lang w:val="en-US" w:eastAsia="zh-CN"/>
        </w:rPr>
      </w:pPr>
    </w:p>
    <w:p w14:paraId="5386075A">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仿宋_GB2312" w:cs="仿宋_GB2312"/>
          <w:sz w:val="32"/>
          <w:szCs w:val="32"/>
          <w:lang w:val="en-US" w:eastAsia="zh-CN"/>
        </w:r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市人社局     </w:t>
      </w:r>
      <w:r>
        <w:rPr>
          <w:rFonts w:hint="default" w:ascii="Times New Roman" w:hAnsi="Times New Roman" w:eastAsia="仿宋_GB2312" w:cs="仿宋_GB2312"/>
          <w:sz w:val="32"/>
          <w:szCs w:val="32"/>
          <w:lang w:val="en" w:eastAsia="zh-CN"/>
        </w:rPr>
        <w:t xml:space="preserve">  </w:t>
      </w:r>
      <w:r>
        <w:rPr>
          <w:rFonts w:hint="default" w:eastAsia="仿宋_GB2312" w:cs="仿宋_GB2312"/>
          <w:sz w:val="32"/>
          <w:szCs w:val="32"/>
          <w:lang w:val="en"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市规划资源局   </w:t>
      </w:r>
      <w:r>
        <w:rPr>
          <w:rFonts w:hint="default" w:eastAsia="仿宋_GB2312" w:cs="仿宋_GB2312"/>
          <w:sz w:val="32"/>
          <w:szCs w:val="32"/>
          <w:lang w:val="en" w:eastAsia="zh-CN"/>
        </w:rPr>
        <w:t xml:space="preserve">  </w:t>
      </w:r>
      <w:r>
        <w:rPr>
          <w:rFonts w:hint="default" w:ascii="Times New Roman" w:hAnsi="Times New Roman" w:eastAsia="仿宋_GB2312" w:cs="仿宋_GB2312"/>
          <w:sz w:val="32"/>
          <w:szCs w:val="32"/>
          <w:lang w:val="en" w:eastAsia="zh-CN"/>
        </w:rPr>
        <w:t xml:space="preserve">  </w:t>
      </w:r>
    </w:p>
    <w:p w14:paraId="6B1194A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p>
    <w:p w14:paraId="12115BE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p>
    <w:p w14:paraId="303BB9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lang w:val="en-US" w:eastAsia="zh-CN"/>
        </w:rPr>
      </w:pPr>
    </w:p>
    <w:p w14:paraId="14E49A3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 w:eastAsia="zh-CN"/>
        </w:rPr>
        <w:t xml:space="preserve"> </w:t>
      </w:r>
      <w:r>
        <w:rPr>
          <w:rFonts w:hint="eastAsia" w:ascii="Times New Roman" w:hAnsi="Times New Roman" w:eastAsia="仿宋_GB2312" w:cs="仿宋_GB2312"/>
          <w:sz w:val="32"/>
          <w:szCs w:val="32"/>
          <w:lang w:val="en-US" w:eastAsia="zh-CN"/>
        </w:rPr>
        <w:t xml:space="preserve"> 市公安局          </w:t>
      </w:r>
      <w:r>
        <w:rPr>
          <w:rFonts w:hint="default" w:eastAsia="仿宋_GB2312" w:cs="仿宋_GB2312"/>
          <w:sz w:val="32"/>
          <w:szCs w:val="32"/>
          <w:lang w:val="en" w:eastAsia="zh-CN"/>
        </w:rPr>
        <w:t xml:space="preserve">  </w:t>
      </w:r>
      <w:r>
        <w:rPr>
          <w:rFonts w:hint="eastAsia" w:ascii="Times New Roman" w:hAnsi="Times New Roman" w:eastAsia="仿宋_GB2312" w:cs="仿宋_GB2312"/>
          <w:sz w:val="32"/>
          <w:szCs w:val="32"/>
          <w:lang w:val="en-US" w:eastAsia="zh-CN"/>
        </w:rPr>
        <w:t xml:space="preserve"> </w:t>
      </w:r>
      <w:r>
        <w:rPr>
          <w:rFonts w:hint="default" w:eastAsia="仿宋_GB2312" w:cs="仿宋_GB2312"/>
          <w:sz w:val="32"/>
          <w:szCs w:val="32"/>
          <w:lang w:val="en"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市住房城乡建设委</w:t>
      </w:r>
    </w:p>
    <w:p w14:paraId="703E9CAD">
      <w:pPr>
        <w:keepNext w:val="0"/>
        <w:keepLines w:val="0"/>
        <w:pageBreakBefore w:val="0"/>
        <w:widowControl w:val="0"/>
        <w:kinsoku/>
        <w:wordWrap/>
        <w:overflowPunct/>
        <w:topLinePunct w:val="0"/>
        <w:autoSpaceDE/>
        <w:autoSpaceDN/>
        <w:bidi w:val="0"/>
        <w:adjustRightInd/>
        <w:snapToGrid/>
        <w:spacing w:line="600" w:lineRule="exact"/>
        <w:ind w:firstLine="1132" w:firstLineChars="354"/>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default" w:eastAsia="仿宋_GB2312" w:cs="Times New Roman"/>
          <w:sz w:val="32"/>
          <w:szCs w:val="32"/>
          <w:lang w:val="en" w:eastAsia="zh-CN"/>
        </w:rPr>
        <w:t>6</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15</w:t>
      </w:r>
      <w:r>
        <w:rPr>
          <w:rFonts w:hint="default" w:ascii="Times New Roman" w:hAnsi="Times New Roman" w:eastAsia="仿宋_GB2312" w:cs="Times New Roman"/>
          <w:sz w:val="32"/>
          <w:szCs w:val="32"/>
          <w:lang w:val="en-US" w:eastAsia="zh-CN"/>
        </w:rPr>
        <w:t>日</w:t>
      </w:r>
    </w:p>
    <w:p w14:paraId="63D9DA70">
      <w:pPr>
        <w:spacing w:line="600" w:lineRule="exact"/>
        <w:ind w:firstLine="0" w:firstLineChars="0"/>
        <w:rPr>
          <w:rFonts w:hint="eastAsia" w:ascii="Times New Roman" w:hAnsi="Times New Roman" w:eastAsia="仿宋_GB2312" w:cs="Times New Roman"/>
          <w:sz w:val="32"/>
          <w:szCs w:val="32"/>
          <w:lang w:val="en-US" w:eastAsia="zh-CN"/>
        </w:rPr>
        <w:sectPr>
          <w:footerReference r:id="rId3" w:type="default"/>
          <w:pgSz w:w="11906" w:h="16838"/>
          <w:pgMar w:top="1440" w:right="1531" w:bottom="1440" w:left="1531" w:header="851" w:footer="992" w:gutter="0"/>
          <w:pgNumType w:start="1"/>
          <w:cols w:space="425" w:num="1"/>
          <w:docGrid w:type="lines" w:linePitch="312" w:charSpace="0"/>
        </w:sect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（此件主动公开）</w:t>
      </w:r>
    </w:p>
    <w:p w14:paraId="680C7E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w:t>
      </w:r>
    </w:p>
    <w:p w14:paraId="72795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第</w:t>
      </w:r>
      <w:r>
        <w:rPr>
          <w:rFonts w:hint="eastAsia" w:eastAsia="方正小标宋简体" w:cs="方正小标宋简体"/>
          <w:sz w:val="44"/>
          <w:szCs w:val="44"/>
          <w:lang w:val="en-US" w:eastAsia="zh-CN"/>
        </w:rPr>
        <w:t>十一</w:t>
      </w:r>
      <w:r>
        <w:rPr>
          <w:rFonts w:hint="eastAsia" w:ascii="Times New Roman" w:hAnsi="Times New Roman" w:eastAsia="方正小标宋简体" w:cs="方正小标宋简体"/>
          <w:sz w:val="44"/>
          <w:szCs w:val="44"/>
          <w:lang w:val="en-US" w:eastAsia="zh-CN"/>
        </w:rPr>
        <w:t>批天津市人才公寓情况表</w:t>
      </w:r>
    </w:p>
    <w:tbl>
      <w:tblPr>
        <w:tblStyle w:val="8"/>
        <w:tblpPr w:leftFromText="180" w:rightFromText="180" w:vertAnchor="text" w:horzAnchor="page" w:tblpX="1206" w:tblpY="344"/>
        <w:tblOverlap w:val="never"/>
        <w:tblW w:w="14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47"/>
        <w:gridCol w:w="1545"/>
        <w:gridCol w:w="795"/>
        <w:gridCol w:w="2490"/>
        <w:gridCol w:w="2385"/>
        <w:gridCol w:w="2700"/>
        <w:gridCol w:w="1800"/>
        <w:gridCol w:w="1123"/>
      </w:tblGrid>
      <w:tr w14:paraId="3B46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FA0E3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eastAsia="黑体" w:cs="黑体"/>
                <w:sz w:val="24"/>
                <w:szCs w:val="24"/>
                <w:vertAlign w:val="baseline"/>
                <w:lang w:val="en-US" w:eastAsia="zh-CN"/>
              </w:rPr>
              <w:t>序号</w:t>
            </w:r>
          </w:p>
        </w:tc>
        <w:tc>
          <w:tcPr>
            <w:tcW w:w="1247" w:type="dxa"/>
            <w:vAlign w:val="center"/>
          </w:tcPr>
          <w:p w14:paraId="3352F98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所在区</w:t>
            </w:r>
          </w:p>
        </w:tc>
        <w:tc>
          <w:tcPr>
            <w:tcW w:w="1545" w:type="dxa"/>
            <w:vAlign w:val="center"/>
          </w:tcPr>
          <w:p w14:paraId="5649A1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名称</w:t>
            </w:r>
          </w:p>
        </w:tc>
        <w:tc>
          <w:tcPr>
            <w:tcW w:w="795" w:type="dxa"/>
            <w:vAlign w:val="center"/>
          </w:tcPr>
          <w:p w14:paraId="1BA3BE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编号</w:t>
            </w:r>
          </w:p>
        </w:tc>
        <w:tc>
          <w:tcPr>
            <w:tcW w:w="2490" w:type="dxa"/>
            <w:vAlign w:val="center"/>
          </w:tcPr>
          <w:p w14:paraId="624DE1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项目地址</w:t>
            </w:r>
          </w:p>
        </w:tc>
        <w:tc>
          <w:tcPr>
            <w:tcW w:w="2385" w:type="dxa"/>
            <w:vAlign w:val="center"/>
          </w:tcPr>
          <w:p w14:paraId="678881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产权方</w:t>
            </w:r>
          </w:p>
        </w:tc>
        <w:tc>
          <w:tcPr>
            <w:tcW w:w="2700" w:type="dxa"/>
            <w:vAlign w:val="center"/>
          </w:tcPr>
          <w:p w14:paraId="2752725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运营方</w:t>
            </w:r>
          </w:p>
        </w:tc>
        <w:tc>
          <w:tcPr>
            <w:tcW w:w="1800" w:type="dxa"/>
            <w:vAlign w:val="center"/>
          </w:tcPr>
          <w:p w14:paraId="6678D9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总建筑面积</w:t>
            </w:r>
          </w:p>
          <w:p w14:paraId="4A5CA0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（平方米）</w:t>
            </w:r>
          </w:p>
        </w:tc>
        <w:tc>
          <w:tcPr>
            <w:tcW w:w="1123" w:type="dxa"/>
            <w:vAlign w:val="center"/>
          </w:tcPr>
          <w:p w14:paraId="61BC51C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总套数</w:t>
            </w:r>
          </w:p>
        </w:tc>
      </w:tr>
      <w:tr w14:paraId="1768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41EDA7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1</w:t>
            </w:r>
          </w:p>
        </w:tc>
        <w:tc>
          <w:tcPr>
            <w:tcW w:w="1247" w:type="dxa"/>
            <w:vAlign w:val="center"/>
          </w:tcPr>
          <w:p w14:paraId="0DDB1493">
            <w:pPr>
              <w:keepNext w:val="0"/>
              <w:keepLines w:val="0"/>
              <w:widowControl/>
              <w:suppressLineNumbers w:val="0"/>
              <w:jc w:val="center"/>
              <w:textAlignment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i w:val="0"/>
                <w:color w:val="000000"/>
                <w:kern w:val="0"/>
                <w:sz w:val="24"/>
                <w:szCs w:val="24"/>
                <w:u w:val="none"/>
                <w:lang w:val="en-US" w:eastAsia="zh-CN" w:bidi="ar"/>
              </w:rPr>
              <w:t>滨海新区</w:t>
            </w:r>
          </w:p>
        </w:tc>
        <w:tc>
          <w:tcPr>
            <w:tcW w:w="1545" w:type="dxa"/>
            <w:vAlign w:val="center"/>
          </w:tcPr>
          <w:p w14:paraId="6A362CB1">
            <w:pPr>
              <w:keepNext w:val="0"/>
              <w:keepLines w:val="0"/>
              <w:widowControl/>
              <w:suppressLineNumbers w:val="0"/>
              <w:jc w:val="center"/>
              <w:textAlignment w:val="center"/>
              <w:rPr>
                <w:rFonts w:hint="eastAsia"/>
                <w:lang w:val="en-US" w:eastAsia="zh-CN"/>
              </w:rPr>
            </w:pPr>
            <w:r>
              <w:rPr>
                <w:rFonts w:hint="eastAsia" w:eastAsia="仿宋_GB2312" w:cs="仿宋_GB2312"/>
                <w:sz w:val="24"/>
                <w:szCs w:val="24"/>
                <w:vertAlign w:val="baseline"/>
                <w:lang w:val="en-US" w:eastAsia="zh-CN"/>
              </w:rPr>
              <w:t>海宁公寓</w:t>
            </w:r>
          </w:p>
        </w:tc>
        <w:tc>
          <w:tcPr>
            <w:tcW w:w="795" w:type="dxa"/>
            <w:vAlign w:val="center"/>
          </w:tcPr>
          <w:p w14:paraId="5823A92E">
            <w:pPr>
              <w:keepNext w:val="0"/>
              <w:keepLines w:val="0"/>
              <w:widowControl/>
              <w:suppressLineNumbers w:val="0"/>
              <w:jc w:val="center"/>
              <w:textAlignment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i w:val="0"/>
                <w:color w:val="000000"/>
                <w:kern w:val="0"/>
                <w:sz w:val="24"/>
                <w:szCs w:val="24"/>
                <w:u w:val="none"/>
                <w:lang w:val="en-US" w:eastAsia="zh-CN" w:bidi="ar"/>
              </w:rPr>
              <w:t>TJ00</w:t>
            </w:r>
            <w:r>
              <w:rPr>
                <w:rFonts w:hint="eastAsia" w:eastAsia="仿宋_GB2312" w:cs="仿宋_GB2312"/>
                <w:i w:val="0"/>
                <w:color w:val="000000"/>
                <w:kern w:val="0"/>
                <w:sz w:val="24"/>
                <w:szCs w:val="24"/>
                <w:u w:val="none"/>
                <w:lang w:val="en-US" w:eastAsia="zh-CN" w:bidi="ar"/>
              </w:rPr>
              <w:t>41</w:t>
            </w:r>
          </w:p>
        </w:tc>
        <w:tc>
          <w:tcPr>
            <w:tcW w:w="2490" w:type="dxa"/>
            <w:vAlign w:val="center"/>
          </w:tcPr>
          <w:p w14:paraId="5CEA7F8D">
            <w:pPr>
              <w:widowControl/>
              <w:jc w:val="center"/>
              <w:textAlignment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滨海新区宁海路</w:t>
            </w:r>
          </w:p>
          <w:p w14:paraId="15A3022B">
            <w:pPr>
              <w:widowControl/>
              <w:jc w:val="center"/>
              <w:textAlignment w:val="center"/>
              <w:rPr>
                <w:rFonts w:hint="default"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智造创想城东区</w:t>
            </w:r>
          </w:p>
        </w:tc>
        <w:tc>
          <w:tcPr>
            <w:tcW w:w="2385" w:type="dxa"/>
            <w:vAlign w:val="center"/>
          </w:tcPr>
          <w:p w14:paraId="0C0CF34C">
            <w:pPr>
              <w:jc w:val="center"/>
              <w:rPr>
                <w:rFonts w:hint="eastAsia"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天津市海洋高新技术开发有限公司</w:t>
            </w:r>
          </w:p>
        </w:tc>
        <w:tc>
          <w:tcPr>
            <w:tcW w:w="2700" w:type="dxa"/>
            <w:vAlign w:val="center"/>
          </w:tcPr>
          <w:p w14:paraId="458EBE60">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天津海星运营管理</w:t>
            </w:r>
          </w:p>
          <w:p w14:paraId="12864E6E">
            <w:pPr>
              <w:jc w:val="center"/>
              <w:rPr>
                <w:rFonts w:hint="eastAsia"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有限公司</w:t>
            </w:r>
          </w:p>
        </w:tc>
        <w:tc>
          <w:tcPr>
            <w:tcW w:w="1800" w:type="dxa"/>
            <w:vAlign w:val="center"/>
          </w:tcPr>
          <w:p w14:paraId="7FED4D1D">
            <w:pPr>
              <w:keepNext w:val="0"/>
              <w:keepLines w:val="0"/>
              <w:widowControl/>
              <w:suppressLineNumbers w:val="0"/>
              <w:jc w:val="center"/>
              <w:textAlignment w:val="center"/>
              <w:rPr>
                <w:rFonts w:hint="default" w:ascii="Times New Roman" w:hAnsi="Times New Roman"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22018.42</w:t>
            </w:r>
          </w:p>
        </w:tc>
        <w:tc>
          <w:tcPr>
            <w:tcW w:w="1123" w:type="dxa"/>
            <w:vAlign w:val="center"/>
          </w:tcPr>
          <w:p w14:paraId="3377FB5F">
            <w:pPr>
              <w:keepNext w:val="0"/>
              <w:keepLines w:val="0"/>
              <w:widowControl/>
              <w:suppressLineNumbers w:val="0"/>
              <w:jc w:val="center"/>
              <w:textAlignment w:val="center"/>
              <w:rPr>
                <w:rFonts w:hint="default" w:ascii="Times New Roman" w:hAnsi="Times New Roman"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302</w:t>
            </w:r>
          </w:p>
        </w:tc>
      </w:tr>
      <w:tr w14:paraId="17F8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3381FB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2</w:t>
            </w:r>
          </w:p>
        </w:tc>
        <w:tc>
          <w:tcPr>
            <w:tcW w:w="1247" w:type="dxa"/>
            <w:vAlign w:val="center"/>
          </w:tcPr>
          <w:p w14:paraId="3F859BBE">
            <w:pPr>
              <w:keepNext w:val="0"/>
              <w:keepLines w:val="0"/>
              <w:widowControl/>
              <w:suppressLineNumbers w:val="0"/>
              <w:jc w:val="center"/>
              <w:textAlignment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i w:val="0"/>
                <w:color w:val="000000"/>
                <w:kern w:val="0"/>
                <w:sz w:val="24"/>
                <w:szCs w:val="24"/>
                <w:u w:val="none"/>
                <w:lang w:val="en-US" w:eastAsia="zh-CN" w:bidi="ar"/>
              </w:rPr>
              <w:t>滨海新区</w:t>
            </w:r>
          </w:p>
        </w:tc>
        <w:tc>
          <w:tcPr>
            <w:tcW w:w="1545" w:type="dxa"/>
            <w:vAlign w:val="center"/>
          </w:tcPr>
          <w:p w14:paraId="141A321B">
            <w:pPr>
              <w:keepNext w:val="0"/>
              <w:keepLines w:val="0"/>
              <w:widowControl/>
              <w:suppressLineNumbers w:val="0"/>
              <w:jc w:val="center"/>
              <w:textAlignment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海鑫广场</w:t>
            </w:r>
          </w:p>
          <w:p w14:paraId="36561C0F">
            <w:pPr>
              <w:keepNext w:val="0"/>
              <w:keepLines w:val="0"/>
              <w:widowControl/>
              <w:suppressLineNumbers w:val="0"/>
              <w:jc w:val="center"/>
              <w:textAlignment w:val="center"/>
              <w:rPr>
                <w:rFonts w:hint="eastAsia"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人才公寓</w:t>
            </w:r>
          </w:p>
        </w:tc>
        <w:tc>
          <w:tcPr>
            <w:tcW w:w="795" w:type="dxa"/>
            <w:vAlign w:val="center"/>
          </w:tcPr>
          <w:p w14:paraId="673EDB70">
            <w:pPr>
              <w:keepNext w:val="0"/>
              <w:keepLines w:val="0"/>
              <w:widowControl/>
              <w:suppressLineNumbers w:val="0"/>
              <w:jc w:val="center"/>
              <w:textAlignment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i w:val="0"/>
                <w:color w:val="000000"/>
                <w:kern w:val="0"/>
                <w:sz w:val="24"/>
                <w:szCs w:val="24"/>
                <w:u w:val="none"/>
                <w:lang w:val="en-US" w:eastAsia="zh-CN" w:bidi="ar"/>
              </w:rPr>
              <w:t>TJ00</w:t>
            </w:r>
            <w:r>
              <w:rPr>
                <w:rFonts w:hint="eastAsia" w:eastAsia="仿宋_GB2312" w:cs="仿宋_GB2312"/>
                <w:i w:val="0"/>
                <w:color w:val="000000"/>
                <w:kern w:val="0"/>
                <w:sz w:val="24"/>
                <w:szCs w:val="24"/>
                <w:u w:val="none"/>
                <w:lang w:val="en-US" w:eastAsia="zh-CN" w:bidi="ar"/>
              </w:rPr>
              <w:t>42</w:t>
            </w:r>
          </w:p>
        </w:tc>
        <w:tc>
          <w:tcPr>
            <w:tcW w:w="2490" w:type="dxa"/>
            <w:vAlign w:val="center"/>
          </w:tcPr>
          <w:p w14:paraId="1C080524">
            <w:pPr>
              <w:widowControl/>
              <w:jc w:val="center"/>
              <w:textAlignment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滨海高新区</w:t>
            </w:r>
          </w:p>
          <w:p w14:paraId="179D4277">
            <w:pPr>
              <w:widowControl/>
              <w:jc w:val="center"/>
              <w:textAlignment w:val="center"/>
              <w:rPr>
                <w:rFonts w:hint="default"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宁海西路269号</w:t>
            </w:r>
          </w:p>
        </w:tc>
        <w:tc>
          <w:tcPr>
            <w:tcW w:w="2385" w:type="dxa"/>
            <w:vAlign w:val="center"/>
          </w:tcPr>
          <w:p w14:paraId="2BBF20A6">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天津海星运营管理</w:t>
            </w:r>
          </w:p>
          <w:p w14:paraId="2550A049">
            <w:pPr>
              <w:jc w:val="center"/>
              <w:rPr>
                <w:rFonts w:hint="eastAsia"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有限公司</w:t>
            </w:r>
          </w:p>
        </w:tc>
        <w:tc>
          <w:tcPr>
            <w:tcW w:w="2700" w:type="dxa"/>
            <w:vAlign w:val="center"/>
          </w:tcPr>
          <w:p w14:paraId="7FFE65E3">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天津海星运营管理</w:t>
            </w:r>
          </w:p>
          <w:p w14:paraId="284C4942">
            <w:pPr>
              <w:jc w:val="center"/>
              <w:rPr>
                <w:rFonts w:hint="eastAsia" w:ascii="Times New Roman" w:hAnsi="Times New Roman"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有限公司</w:t>
            </w:r>
          </w:p>
        </w:tc>
        <w:tc>
          <w:tcPr>
            <w:tcW w:w="1800" w:type="dxa"/>
            <w:vAlign w:val="center"/>
          </w:tcPr>
          <w:p w14:paraId="3FEEA370">
            <w:pPr>
              <w:pStyle w:val="2"/>
              <w:jc w:val="center"/>
              <w:rPr>
                <w:rFonts w:hint="default" w:ascii="Times New Roman" w:hAnsi="Times New Roman" w:eastAsia="宋体" w:cs="宋体"/>
                <w:i w:val="0"/>
                <w:color w:val="000000"/>
                <w:kern w:val="0"/>
                <w:sz w:val="24"/>
                <w:szCs w:val="24"/>
                <w:u w:val="none"/>
                <w:lang w:val="en" w:eastAsia="zh-CN" w:bidi="ar"/>
              </w:rPr>
            </w:pPr>
            <w:r>
              <w:rPr>
                <w:rFonts w:hint="default" w:cs="宋体"/>
                <w:i w:val="0"/>
                <w:color w:val="000000"/>
                <w:kern w:val="0"/>
                <w:sz w:val="24"/>
                <w:szCs w:val="24"/>
                <w:u w:val="none"/>
                <w:lang w:val="en" w:eastAsia="zh-CN" w:bidi="ar"/>
              </w:rPr>
              <w:t>8234.74</w:t>
            </w:r>
          </w:p>
        </w:tc>
        <w:tc>
          <w:tcPr>
            <w:tcW w:w="1123" w:type="dxa"/>
            <w:vAlign w:val="center"/>
          </w:tcPr>
          <w:p w14:paraId="07085DCB">
            <w:pPr>
              <w:widowControl/>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98</w:t>
            </w:r>
          </w:p>
        </w:tc>
      </w:tr>
      <w:tr w14:paraId="7B44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6BD660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3</w:t>
            </w:r>
          </w:p>
        </w:tc>
        <w:tc>
          <w:tcPr>
            <w:tcW w:w="1247" w:type="dxa"/>
            <w:vAlign w:val="center"/>
          </w:tcPr>
          <w:p w14:paraId="2BD2150C">
            <w:pPr>
              <w:keepNext w:val="0"/>
              <w:keepLines w:val="0"/>
              <w:widowControl/>
              <w:suppressLineNumbers w:val="0"/>
              <w:jc w:val="center"/>
              <w:textAlignment w:val="center"/>
              <w:rPr>
                <w:rFonts w:hint="eastAsia" w:ascii="Times New Roman" w:hAnsi="Times New Roman" w:eastAsia="仿宋_GB2312" w:cs="仿宋_GB2312"/>
                <w:kern w:val="2"/>
                <w:sz w:val="24"/>
                <w:szCs w:val="24"/>
                <w:vertAlign w:val="baseli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滨海新区</w:t>
            </w:r>
          </w:p>
        </w:tc>
        <w:tc>
          <w:tcPr>
            <w:tcW w:w="1545" w:type="dxa"/>
            <w:vAlign w:val="center"/>
          </w:tcPr>
          <w:p w14:paraId="016635B4">
            <w:pPr>
              <w:keepNext w:val="0"/>
              <w:keepLines w:val="0"/>
              <w:widowControl/>
              <w:suppressLineNumbers w:val="0"/>
              <w:jc w:val="center"/>
              <w:textAlignment w:val="center"/>
              <w:rPr>
                <w:rFonts w:hint="eastAsia" w:eastAsia="仿宋_GB2312" w:cs="仿宋_GB2312"/>
                <w:kern w:val="2"/>
                <w:sz w:val="24"/>
                <w:szCs w:val="24"/>
                <w:vertAlign w:val="baseline"/>
                <w:lang w:val="en-US" w:eastAsia="zh-CN" w:bidi="ar-SA"/>
              </w:rPr>
            </w:pPr>
            <w:r>
              <w:rPr>
                <w:rFonts w:hint="eastAsia" w:eastAsia="仿宋_GB2312" w:cs="仿宋_GB2312"/>
                <w:kern w:val="2"/>
                <w:sz w:val="24"/>
                <w:szCs w:val="24"/>
                <w:vertAlign w:val="baseline"/>
                <w:lang w:val="en-US" w:eastAsia="zh-CN" w:bidi="ar-SA"/>
              </w:rPr>
              <w:t>海兴广场</w:t>
            </w:r>
          </w:p>
          <w:p w14:paraId="2F286EB0">
            <w:pPr>
              <w:keepNext w:val="0"/>
              <w:keepLines w:val="0"/>
              <w:widowControl/>
              <w:suppressLineNumbers w:val="0"/>
              <w:jc w:val="center"/>
              <w:textAlignment w:val="center"/>
              <w:rPr>
                <w:rFonts w:hint="default" w:ascii="Times New Roman" w:hAnsi="Times New Roman" w:eastAsia="仿宋_GB2312" w:cs="仿宋_GB2312"/>
                <w:kern w:val="2"/>
                <w:sz w:val="24"/>
                <w:szCs w:val="24"/>
                <w:vertAlign w:val="baseline"/>
                <w:lang w:val="en-US" w:eastAsia="zh-CN" w:bidi="ar-SA"/>
              </w:rPr>
            </w:pPr>
            <w:r>
              <w:rPr>
                <w:rFonts w:hint="eastAsia" w:eastAsia="仿宋_GB2312" w:cs="仿宋_GB2312"/>
                <w:kern w:val="2"/>
                <w:sz w:val="24"/>
                <w:szCs w:val="24"/>
                <w:vertAlign w:val="baseline"/>
                <w:lang w:val="en-US" w:eastAsia="zh-CN" w:bidi="ar-SA"/>
              </w:rPr>
              <w:t>人才公寓</w:t>
            </w:r>
          </w:p>
        </w:tc>
        <w:tc>
          <w:tcPr>
            <w:tcW w:w="795" w:type="dxa"/>
            <w:vAlign w:val="center"/>
          </w:tcPr>
          <w:p w14:paraId="52A1BACA">
            <w:pPr>
              <w:keepNext w:val="0"/>
              <w:keepLines w:val="0"/>
              <w:widowControl/>
              <w:suppressLineNumbers w:val="0"/>
              <w:jc w:val="center"/>
              <w:textAlignment w:val="center"/>
              <w:rPr>
                <w:rFonts w:hint="default" w:ascii="Times New Roman" w:hAnsi="Times New Roman" w:eastAsia="仿宋_GB2312" w:cs="仿宋_GB2312"/>
                <w:kern w:val="2"/>
                <w:sz w:val="24"/>
                <w:szCs w:val="24"/>
                <w:vertAlign w:val="baseli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TJ00</w:t>
            </w:r>
            <w:r>
              <w:rPr>
                <w:rFonts w:hint="eastAsia" w:eastAsia="仿宋_GB2312" w:cs="仿宋_GB2312"/>
                <w:i w:val="0"/>
                <w:color w:val="000000"/>
                <w:kern w:val="0"/>
                <w:sz w:val="24"/>
                <w:szCs w:val="24"/>
                <w:u w:val="none"/>
                <w:lang w:val="en-US" w:eastAsia="zh-CN" w:bidi="ar"/>
              </w:rPr>
              <w:t>43</w:t>
            </w:r>
          </w:p>
        </w:tc>
        <w:tc>
          <w:tcPr>
            <w:tcW w:w="2490" w:type="dxa"/>
            <w:vAlign w:val="center"/>
          </w:tcPr>
          <w:p w14:paraId="3B7D9876">
            <w:pPr>
              <w:widowControl/>
              <w:jc w:val="center"/>
              <w:textAlignment w:val="center"/>
              <w:rPr>
                <w:rFonts w:hint="eastAsia" w:eastAsia="仿宋_GB2312" w:cs="仿宋_GB2312"/>
                <w:kern w:val="2"/>
                <w:sz w:val="24"/>
                <w:szCs w:val="24"/>
                <w:vertAlign w:val="baseline"/>
                <w:lang w:val="en-US" w:eastAsia="zh-CN" w:bidi="ar-SA"/>
              </w:rPr>
            </w:pPr>
            <w:r>
              <w:rPr>
                <w:rFonts w:hint="eastAsia" w:eastAsia="仿宋_GB2312" w:cs="仿宋_GB2312"/>
                <w:kern w:val="2"/>
                <w:sz w:val="24"/>
                <w:szCs w:val="24"/>
                <w:vertAlign w:val="baseline"/>
                <w:lang w:val="en-US" w:eastAsia="zh-CN" w:bidi="ar-SA"/>
              </w:rPr>
              <w:t>滨海高新区</w:t>
            </w:r>
          </w:p>
          <w:p w14:paraId="185C22C2">
            <w:pPr>
              <w:widowControl/>
              <w:jc w:val="center"/>
              <w:textAlignment w:val="center"/>
              <w:rPr>
                <w:rFonts w:hint="default" w:ascii="Times New Roman" w:hAnsi="Times New Roman" w:eastAsia="仿宋_GB2312" w:cs="仿宋_GB2312"/>
                <w:kern w:val="2"/>
                <w:sz w:val="24"/>
                <w:szCs w:val="24"/>
                <w:vertAlign w:val="baseline"/>
                <w:lang w:val="en-US" w:eastAsia="zh-CN" w:bidi="ar-SA"/>
              </w:rPr>
            </w:pPr>
            <w:r>
              <w:rPr>
                <w:rFonts w:hint="eastAsia" w:eastAsia="仿宋_GB2312" w:cs="仿宋_GB2312"/>
                <w:kern w:val="2"/>
                <w:sz w:val="24"/>
                <w:szCs w:val="24"/>
                <w:vertAlign w:val="baseline"/>
                <w:lang w:val="en-US" w:eastAsia="zh-CN" w:bidi="ar-SA"/>
              </w:rPr>
              <w:t>宁海西路577号</w:t>
            </w:r>
          </w:p>
        </w:tc>
        <w:tc>
          <w:tcPr>
            <w:tcW w:w="2385" w:type="dxa"/>
            <w:vAlign w:val="center"/>
          </w:tcPr>
          <w:p w14:paraId="3A4768EE">
            <w:pPr>
              <w:jc w:val="center"/>
              <w:rPr>
                <w:rFonts w:hint="eastAsia" w:ascii="Times New Roman" w:hAnsi="Times New Roman" w:eastAsia="仿宋_GB2312" w:cs="仿宋_GB2312"/>
                <w:kern w:val="2"/>
                <w:sz w:val="24"/>
                <w:szCs w:val="24"/>
                <w:vertAlign w:val="baseline"/>
                <w:lang w:val="en-US" w:eastAsia="zh-CN" w:bidi="ar-SA"/>
              </w:rPr>
            </w:pPr>
            <w:r>
              <w:rPr>
                <w:rFonts w:hint="eastAsia" w:eastAsia="仿宋_GB2312" w:cs="仿宋_GB2312"/>
                <w:kern w:val="2"/>
                <w:sz w:val="24"/>
                <w:szCs w:val="24"/>
                <w:vertAlign w:val="baseline"/>
                <w:lang w:val="en-US" w:eastAsia="zh-CN" w:bidi="ar-SA"/>
              </w:rPr>
              <w:t>天津滨海高新区海开建设工程有限公司</w:t>
            </w:r>
          </w:p>
        </w:tc>
        <w:tc>
          <w:tcPr>
            <w:tcW w:w="2700" w:type="dxa"/>
            <w:vAlign w:val="center"/>
          </w:tcPr>
          <w:p w14:paraId="067987A7">
            <w:pPr>
              <w:jc w:val="center"/>
              <w:rPr>
                <w:rFonts w:hint="eastAsia" w:ascii="Times New Roman" w:hAnsi="Times New Roman" w:eastAsia="仿宋_GB2312" w:cs="仿宋_GB2312"/>
                <w:kern w:val="2"/>
                <w:sz w:val="24"/>
                <w:szCs w:val="24"/>
                <w:vertAlign w:val="baseline"/>
                <w:lang w:val="en-US" w:eastAsia="zh-CN" w:bidi="ar-SA"/>
              </w:rPr>
            </w:pPr>
            <w:r>
              <w:rPr>
                <w:rFonts w:hint="eastAsia" w:eastAsia="仿宋_GB2312" w:cs="仿宋_GB2312"/>
                <w:kern w:val="2"/>
                <w:sz w:val="24"/>
                <w:szCs w:val="24"/>
                <w:vertAlign w:val="baseline"/>
                <w:lang w:val="en-US" w:eastAsia="zh-CN" w:bidi="ar-SA"/>
              </w:rPr>
              <w:t>天津滨海高新区海开建设工程有限公司</w:t>
            </w:r>
          </w:p>
        </w:tc>
        <w:tc>
          <w:tcPr>
            <w:tcW w:w="1800" w:type="dxa"/>
            <w:vAlign w:val="center"/>
          </w:tcPr>
          <w:p w14:paraId="00141E02">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10065.67</w:t>
            </w:r>
          </w:p>
        </w:tc>
        <w:tc>
          <w:tcPr>
            <w:tcW w:w="1123" w:type="dxa"/>
            <w:vAlign w:val="center"/>
          </w:tcPr>
          <w:p w14:paraId="3E1B3093">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130</w:t>
            </w:r>
          </w:p>
        </w:tc>
      </w:tr>
      <w:tr w14:paraId="6D39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1B38B4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4</w:t>
            </w:r>
          </w:p>
        </w:tc>
        <w:tc>
          <w:tcPr>
            <w:tcW w:w="1247" w:type="dxa"/>
            <w:vAlign w:val="center"/>
          </w:tcPr>
          <w:p w14:paraId="291CA271">
            <w:pPr>
              <w:keepNext w:val="0"/>
              <w:keepLines w:val="0"/>
              <w:widowControl/>
              <w:suppressLineNumbers w:val="0"/>
              <w:jc w:val="center"/>
              <w:textAlignment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i w:val="0"/>
                <w:color w:val="000000"/>
                <w:kern w:val="0"/>
                <w:sz w:val="24"/>
                <w:szCs w:val="24"/>
                <w:highlight w:val="none"/>
                <w:u w:val="none"/>
                <w:lang w:val="en-US" w:eastAsia="zh-CN" w:bidi="ar"/>
              </w:rPr>
              <w:t>滨海新区</w:t>
            </w:r>
          </w:p>
        </w:tc>
        <w:tc>
          <w:tcPr>
            <w:tcW w:w="1545" w:type="dxa"/>
            <w:vAlign w:val="center"/>
          </w:tcPr>
          <w:p w14:paraId="351B21D9">
            <w:pPr>
              <w:keepNext w:val="0"/>
              <w:keepLines w:val="0"/>
              <w:widowControl/>
              <w:suppressLineNumbers w:val="0"/>
              <w:jc w:val="center"/>
              <w:textAlignment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空港万象</w:t>
            </w:r>
          </w:p>
          <w:p w14:paraId="28E089C1">
            <w:pPr>
              <w:keepNext w:val="0"/>
              <w:keepLines w:val="0"/>
              <w:widowControl/>
              <w:suppressLineNumbers w:val="0"/>
              <w:jc w:val="center"/>
              <w:textAlignment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公寓</w:t>
            </w:r>
          </w:p>
        </w:tc>
        <w:tc>
          <w:tcPr>
            <w:tcW w:w="795" w:type="dxa"/>
            <w:vAlign w:val="center"/>
          </w:tcPr>
          <w:p w14:paraId="1A8D994E">
            <w:pPr>
              <w:keepNext w:val="0"/>
              <w:keepLines w:val="0"/>
              <w:widowControl/>
              <w:suppressLineNumbers w:val="0"/>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i w:val="0"/>
                <w:color w:val="000000"/>
                <w:kern w:val="0"/>
                <w:sz w:val="24"/>
                <w:szCs w:val="24"/>
                <w:highlight w:val="none"/>
                <w:u w:val="none"/>
                <w:lang w:val="en-US" w:eastAsia="zh-CN" w:bidi="ar"/>
              </w:rPr>
              <w:t>TJ00</w:t>
            </w:r>
            <w:r>
              <w:rPr>
                <w:rFonts w:hint="eastAsia" w:eastAsia="仿宋_GB2312" w:cs="仿宋_GB2312"/>
                <w:i w:val="0"/>
                <w:color w:val="000000"/>
                <w:kern w:val="0"/>
                <w:sz w:val="24"/>
                <w:szCs w:val="24"/>
                <w:highlight w:val="none"/>
                <w:u w:val="none"/>
                <w:lang w:val="en-US" w:eastAsia="zh-CN" w:bidi="ar"/>
              </w:rPr>
              <w:t>44</w:t>
            </w:r>
          </w:p>
        </w:tc>
        <w:tc>
          <w:tcPr>
            <w:tcW w:w="2490" w:type="dxa"/>
            <w:vAlign w:val="center"/>
          </w:tcPr>
          <w:p w14:paraId="0A5997DD">
            <w:pPr>
              <w:widowControl/>
              <w:jc w:val="center"/>
              <w:textAlignment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空港经济区</w:t>
            </w:r>
          </w:p>
          <w:p w14:paraId="1F45C675">
            <w:pPr>
              <w:widowControl/>
              <w:jc w:val="center"/>
              <w:textAlignment w:val="center"/>
              <w:rPr>
                <w:rFonts w:hint="default" w:ascii="Times New Roman" w:hAnsi="Times New Roman" w:eastAsia="仿宋_GB2312" w:cs="仿宋_GB2312"/>
                <w:kern w:val="2"/>
                <w:sz w:val="24"/>
                <w:szCs w:val="24"/>
                <w:highlight w:val="none"/>
                <w:vertAlign w:val="baseline"/>
                <w:lang w:val="en" w:eastAsia="zh-CN" w:bidi="ar-SA"/>
              </w:rPr>
            </w:pPr>
            <w:r>
              <w:rPr>
                <w:rFonts w:hint="eastAsia" w:eastAsia="仿宋_GB2312" w:cs="仿宋_GB2312"/>
                <w:kern w:val="2"/>
                <w:sz w:val="24"/>
                <w:szCs w:val="24"/>
                <w:highlight w:val="none"/>
                <w:vertAlign w:val="baseline"/>
                <w:lang w:val="en-US" w:eastAsia="zh-CN" w:bidi="ar-SA"/>
              </w:rPr>
              <w:t>中环东路209号F座</w:t>
            </w:r>
          </w:p>
        </w:tc>
        <w:tc>
          <w:tcPr>
            <w:tcW w:w="2385" w:type="dxa"/>
            <w:vAlign w:val="center"/>
          </w:tcPr>
          <w:p w14:paraId="0166DA8F">
            <w:pPr>
              <w:jc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天津保税区投资</w:t>
            </w:r>
          </w:p>
          <w:p w14:paraId="18D5DF60">
            <w:pPr>
              <w:jc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有限公司</w:t>
            </w:r>
          </w:p>
        </w:tc>
        <w:tc>
          <w:tcPr>
            <w:tcW w:w="2700" w:type="dxa"/>
            <w:vAlign w:val="center"/>
          </w:tcPr>
          <w:p w14:paraId="1AA66CF5">
            <w:pPr>
              <w:jc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天津万象房地产经纪有限公司</w:t>
            </w:r>
          </w:p>
        </w:tc>
        <w:tc>
          <w:tcPr>
            <w:tcW w:w="1800" w:type="dxa"/>
            <w:vAlign w:val="center"/>
          </w:tcPr>
          <w:p w14:paraId="747DDDE4">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highlight w:val="none"/>
                <w:u w:val="none"/>
                <w:lang w:val="en-US" w:eastAsia="zh-CN" w:bidi="ar"/>
              </w:rPr>
            </w:pPr>
            <w:r>
              <w:rPr>
                <w:rFonts w:hint="eastAsia" w:cs="宋体"/>
                <w:i w:val="0"/>
                <w:color w:val="000000"/>
                <w:kern w:val="0"/>
                <w:sz w:val="24"/>
                <w:szCs w:val="24"/>
                <w:highlight w:val="none"/>
                <w:u w:val="none"/>
                <w:lang w:val="en-US" w:eastAsia="zh-CN" w:bidi="ar"/>
              </w:rPr>
              <w:t>23633.04</w:t>
            </w:r>
          </w:p>
        </w:tc>
        <w:tc>
          <w:tcPr>
            <w:tcW w:w="1123" w:type="dxa"/>
            <w:vAlign w:val="center"/>
          </w:tcPr>
          <w:p w14:paraId="7EF4A1CE">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highlight w:val="none"/>
                <w:u w:val="none"/>
                <w:lang w:val="en-US" w:eastAsia="zh-CN" w:bidi="ar"/>
              </w:rPr>
            </w:pPr>
            <w:r>
              <w:rPr>
                <w:rFonts w:hint="eastAsia" w:cs="宋体"/>
                <w:i w:val="0"/>
                <w:color w:val="000000"/>
                <w:kern w:val="0"/>
                <w:sz w:val="24"/>
                <w:szCs w:val="24"/>
                <w:highlight w:val="none"/>
                <w:u w:val="none"/>
                <w:lang w:val="en-US" w:eastAsia="zh-CN" w:bidi="ar"/>
              </w:rPr>
              <w:t>404</w:t>
            </w:r>
          </w:p>
        </w:tc>
      </w:tr>
      <w:tr w14:paraId="563A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193DFD6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5</w:t>
            </w:r>
          </w:p>
        </w:tc>
        <w:tc>
          <w:tcPr>
            <w:tcW w:w="1247" w:type="dxa"/>
            <w:vAlign w:val="center"/>
          </w:tcPr>
          <w:p w14:paraId="5FB756A1">
            <w:pPr>
              <w:keepNext w:val="0"/>
              <w:keepLines w:val="0"/>
              <w:widowControl/>
              <w:suppressLineNumbers w:val="0"/>
              <w:jc w:val="center"/>
              <w:textAlignment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i w:val="0"/>
                <w:color w:val="000000"/>
                <w:kern w:val="0"/>
                <w:sz w:val="24"/>
                <w:szCs w:val="24"/>
                <w:highlight w:val="none"/>
                <w:u w:val="none"/>
                <w:lang w:val="en-US" w:eastAsia="zh-CN" w:bidi="ar"/>
              </w:rPr>
              <w:t>滨海新区</w:t>
            </w:r>
          </w:p>
        </w:tc>
        <w:tc>
          <w:tcPr>
            <w:tcW w:w="1545" w:type="dxa"/>
            <w:vAlign w:val="center"/>
          </w:tcPr>
          <w:p w14:paraId="330B60CF">
            <w:pPr>
              <w:keepNext w:val="0"/>
              <w:keepLines w:val="0"/>
              <w:widowControl/>
              <w:suppressLineNumbers w:val="0"/>
              <w:jc w:val="center"/>
              <w:textAlignment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空港福光</w:t>
            </w:r>
          </w:p>
          <w:p w14:paraId="45C615D7">
            <w:pPr>
              <w:keepNext w:val="0"/>
              <w:keepLines w:val="0"/>
              <w:widowControl/>
              <w:suppressLineNumbers w:val="0"/>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公寓</w:t>
            </w:r>
          </w:p>
        </w:tc>
        <w:tc>
          <w:tcPr>
            <w:tcW w:w="795" w:type="dxa"/>
            <w:vAlign w:val="center"/>
          </w:tcPr>
          <w:p w14:paraId="308C9001">
            <w:pPr>
              <w:keepNext w:val="0"/>
              <w:keepLines w:val="0"/>
              <w:widowControl/>
              <w:suppressLineNumbers w:val="0"/>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i w:val="0"/>
                <w:color w:val="000000"/>
                <w:kern w:val="0"/>
                <w:sz w:val="24"/>
                <w:szCs w:val="24"/>
                <w:highlight w:val="none"/>
                <w:u w:val="none"/>
                <w:lang w:val="en-US" w:eastAsia="zh-CN" w:bidi="ar"/>
              </w:rPr>
              <w:t>TJ00</w:t>
            </w:r>
            <w:r>
              <w:rPr>
                <w:rFonts w:hint="eastAsia" w:eastAsia="仿宋_GB2312" w:cs="仿宋_GB2312"/>
                <w:i w:val="0"/>
                <w:color w:val="000000"/>
                <w:kern w:val="0"/>
                <w:sz w:val="24"/>
                <w:szCs w:val="24"/>
                <w:highlight w:val="none"/>
                <w:u w:val="none"/>
                <w:lang w:val="en-US" w:eastAsia="zh-CN" w:bidi="ar"/>
              </w:rPr>
              <w:t>45</w:t>
            </w:r>
          </w:p>
        </w:tc>
        <w:tc>
          <w:tcPr>
            <w:tcW w:w="2490" w:type="dxa"/>
            <w:vAlign w:val="center"/>
          </w:tcPr>
          <w:p w14:paraId="790286A6">
            <w:pPr>
              <w:widowControl/>
              <w:jc w:val="center"/>
              <w:textAlignment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kern w:val="2"/>
                <w:sz w:val="24"/>
                <w:szCs w:val="24"/>
                <w:highlight w:val="none"/>
                <w:vertAlign w:val="baseline"/>
                <w:lang w:val="en-US" w:eastAsia="zh-CN" w:bidi="ar-SA"/>
              </w:rPr>
              <w:t>空港经济区</w:t>
            </w:r>
          </w:p>
          <w:p w14:paraId="0D98741D">
            <w:pPr>
              <w:widowControl/>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kern w:val="2"/>
                <w:sz w:val="24"/>
                <w:szCs w:val="24"/>
                <w:highlight w:val="none"/>
                <w:vertAlign w:val="baseline"/>
                <w:lang w:val="en-US" w:eastAsia="zh-CN" w:bidi="ar-SA"/>
              </w:rPr>
              <w:t>中环东路209号</w:t>
            </w:r>
          </w:p>
        </w:tc>
        <w:tc>
          <w:tcPr>
            <w:tcW w:w="2385" w:type="dxa"/>
            <w:vAlign w:val="center"/>
          </w:tcPr>
          <w:p w14:paraId="6591CE02">
            <w:pPr>
              <w:jc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天津保税区投资</w:t>
            </w:r>
          </w:p>
          <w:p w14:paraId="23A8763D">
            <w:pPr>
              <w:jc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有限公司</w:t>
            </w:r>
          </w:p>
        </w:tc>
        <w:tc>
          <w:tcPr>
            <w:tcW w:w="2700" w:type="dxa"/>
            <w:vAlign w:val="center"/>
          </w:tcPr>
          <w:p w14:paraId="6C1E9FC7">
            <w:pPr>
              <w:jc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天津天保资产经营</w:t>
            </w:r>
          </w:p>
          <w:p w14:paraId="29C379B8">
            <w:pPr>
              <w:jc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管理有限公司</w:t>
            </w:r>
          </w:p>
        </w:tc>
        <w:tc>
          <w:tcPr>
            <w:tcW w:w="1800" w:type="dxa"/>
            <w:vAlign w:val="center"/>
          </w:tcPr>
          <w:p w14:paraId="5E716C6D">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highlight w:val="none"/>
                <w:u w:val="none"/>
                <w:lang w:val="en-US" w:eastAsia="zh-CN" w:bidi="ar"/>
              </w:rPr>
            </w:pPr>
            <w:r>
              <w:rPr>
                <w:rFonts w:hint="eastAsia" w:cs="宋体"/>
                <w:i w:val="0"/>
                <w:color w:val="000000"/>
                <w:kern w:val="0"/>
                <w:sz w:val="24"/>
                <w:szCs w:val="24"/>
                <w:highlight w:val="none"/>
                <w:u w:val="none"/>
                <w:lang w:val="en-US" w:eastAsia="zh-CN" w:bidi="ar"/>
              </w:rPr>
              <w:t>84573.78</w:t>
            </w:r>
          </w:p>
        </w:tc>
        <w:tc>
          <w:tcPr>
            <w:tcW w:w="1123" w:type="dxa"/>
            <w:vAlign w:val="center"/>
          </w:tcPr>
          <w:p w14:paraId="210F32E5">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highlight w:val="none"/>
                <w:u w:val="none"/>
                <w:lang w:val="en-US" w:eastAsia="zh-CN" w:bidi="ar"/>
              </w:rPr>
            </w:pPr>
            <w:r>
              <w:rPr>
                <w:rFonts w:hint="eastAsia" w:cs="宋体"/>
                <w:i w:val="0"/>
                <w:color w:val="000000"/>
                <w:kern w:val="0"/>
                <w:sz w:val="24"/>
                <w:szCs w:val="24"/>
                <w:highlight w:val="none"/>
                <w:u w:val="none"/>
                <w:lang w:val="en-US" w:eastAsia="zh-CN" w:bidi="ar"/>
              </w:rPr>
              <w:t>1439</w:t>
            </w:r>
          </w:p>
        </w:tc>
      </w:tr>
      <w:tr w14:paraId="55B7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90" w:type="dxa"/>
            <w:vAlign w:val="center"/>
          </w:tcPr>
          <w:p w14:paraId="674C19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6</w:t>
            </w:r>
          </w:p>
        </w:tc>
        <w:tc>
          <w:tcPr>
            <w:tcW w:w="1247" w:type="dxa"/>
            <w:vAlign w:val="center"/>
          </w:tcPr>
          <w:p w14:paraId="6248BD91">
            <w:pPr>
              <w:keepNext w:val="0"/>
              <w:keepLines w:val="0"/>
              <w:widowControl/>
              <w:suppressLineNumbers w:val="0"/>
              <w:jc w:val="center"/>
              <w:textAlignment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i w:val="0"/>
                <w:color w:val="000000"/>
                <w:kern w:val="0"/>
                <w:sz w:val="24"/>
                <w:szCs w:val="24"/>
                <w:highlight w:val="none"/>
                <w:u w:val="none"/>
                <w:lang w:val="en-US" w:eastAsia="zh-CN" w:bidi="ar"/>
              </w:rPr>
              <w:t>滨海新区</w:t>
            </w:r>
          </w:p>
        </w:tc>
        <w:tc>
          <w:tcPr>
            <w:tcW w:w="1545" w:type="dxa"/>
            <w:vAlign w:val="center"/>
          </w:tcPr>
          <w:p w14:paraId="2430E1A5">
            <w:pPr>
              <w:keepNext w:val="0"/>
              <w:keepLines w:val="0"/>
              <w:widowControl/>
              <w:suppressLineNumbers w:val="0"/>
              <w:jc w:val="center"/>
              <w:textAlignment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临港悦居</w:t>
            </w:r>
          </w:p>
          <w:p w14:paraId="6FDE77D6">
            <w:pPr>
              <w:keepNext w:val="0"/>
              <w:keepLines w:val="0"/>
              <w:widowControl/>
              <w:suppressLineNumbers w:val="0"/>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公寓</w:t>
            </w:r>
          </w:p>
        </w:tc>
        <w:tc>
          <w:tcPr>
            <w:tcW w:w="795" w:type="dxa"/>
            <w:vAlign w:val="center"/>
          </w:tcPr>
          <w:p w14:paraId="6C59FE2C">
            <w:pPr>
              <w:keepNext w:val="0"/>
              <w:keepLines w:val="0"/>
              <w:widowControl/>
              <w:suppressLineNumbers w:val="0"/>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ascii="Times New Roman" w:hAnsi="Times New Roman" w:eastAsia="仿宋_GB2312" w:cs="仿宋_GB2312"/>
                <w:i w:val="0"/>
                <w:color w:val="000000"/>
                <w:kern w:val="0"/>
                <w:sz w:val="24"/>
                <w:szCs w:val="24"/>
                <w:highlight w:val="none"/>
                <w:u w:val="none"/>
                <w:lang w:val="en-US" w:eastAsia="zh-CN" w:bidi="ar"/>
              </w:rPr>
              <w:t>TJ00</w:t>
            </w:r>
            <w:r>
              <w:rPr>
                <w:rFonts w:hint="eastAsia" w:eastAsia="仿宋_GB2312" w:cs="仿宋_GB2312"/>
                <w:i w:val="0"/>
                <w:color w:val="000000"/>
                <w:kern w:val="0"/>
                <w:sz w:val="24"/>
                <w:szCs w:val="24"/>
                <w:highlight w:val="none"/>
                <w:u w:val="none"/>
                <w:lang w:val="en-US" w:eastAsia="zh-CN" w:bidi="ar"/>
              </w:rPr>
              <w:t>46</w:t>
            </w:r>
          </w:p>
        </w:tc>
        <w:tc>
          <w:tcPr>
            <w:tcW w:w="2490" w:type="dxa"/>
            <w:vAlign w:val="center"/>
          </w:tcPr>
          <w:p w14:paraId="07B3A8F5">
            <w:pPr>
              <w:widowControl/>
              <w:jc w:val="center"/>
              <w:textAlignment w:val="center"/>
              <w:rPr>
                <w:rFonts w:hint="default"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滨海新区临港经济区渤海十二南路1873号</w:t>
            </w:r>
          </w:p>
        </w:tc>
        <w:tc>
          <w:tcPr>
            <w:tcW w:w="2385" w:type="dxa"/>
            <w:vAlign w:val="center"/>
          </w:tcPr>
          <w:p w14:paraId="3186E875">
            <w:pPr>
              <w:jc w:val="center"/>
              <w:rPr>
                <w:rFonts w:hint="eastAsia"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天津临港产业园</w:t>
            </w:r>
          </w:p>
          <w:p w14:paraId="49A7B11A">
            <w:pPr>
              <w:jc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发展有限公司</w:t>
            </w:r>
          </w:p>
        </w:tc>
        <w:tc>
          <w:tcPr>
            <w:tcW w:w="2700" w:type="dxa"/>
            <w:vAlign w:val="center"/>
          </w:tcPr>
          <w:p w14:paraId="02236D81">
            <w:pPr>
              <w:jc w:val="center"/>
              <w:rPr>
                <w:rFonts w:hint="eastAsia" w:ascii="Times New Roman" w:hAnsi="Times New Roman" w:eastAsia="仿宋_GB2312" w:cs="仿宋_GB2312"/>
                <w:kern w:val="2"/>
                <w:sz w:val="24"/>
                <w:szCs w:val="24"/>
                <w:highlight w:val="none"/>
                <w:vertAlign w:val="baseline"/>
                <w:lang w:val="en-US" w:eastAsia="zh-CN" w:bidi="ar-SA"/>
              </w:rPr>
            </w:pPr>
            <w:r>
              <w:rPr>
                <w:rFonts w:hint="eastAsia" w:eastAsia="仿宋_GB2312" w:cs="仿宋_GB2312"/>
                <w:kern w:val="2"/>
                <w:sz w:val="24"/>
                <w:szCs w:val="24"/>
                <w:highlight w:val="none"/>
                <w:vertAlign w:val="baseline"/>
                <w:lang w:val="en-US" w:eastAsia="zh-CN" w:bidi="ar-SA"/>
              </w:rPr>
              <w:t>天津荣港创新产业园有限公司公寓管理分公司</w:t>
            </w:r>
          </w:p>
        </w:tc>
        <w:tc>
          <w:tcPr>
            <w:tcW w:w="1800" w:type="dxa"/>
            <w:vAlign w:val="center"/>
          </w:tcPr>
          <w:p w14:paraId="3E44E358">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highlight w:val="none"/>
                <w:u w:val="none"/>
                <w:lang w:val="en-US" w:eastAsia="zh-CN" w:bidi="ar"/>
              </w:rPr>
            </w:pPr>
            <w:r>
              <w:rPr>
                <w:rFonts w:hint="eastAsia" w:cs="宋体"/>
                <w:i w:val="0"/>
                <w:color w:val="000000"/>
                <w:kern w:val="0"/>
                <w:sz w:val="24"/>
                <w:szCs w:val="24"/>
                <w:highlight w:val="none"/>
                <w:u w:val="none"/>
                <w:lang w:val="en-US" w:eastAsia="zh-CN" w:bidi="ar"/>
              </w:rPr>
              <w:t>3978.75</w:t>
            </w:r>
          </w:p>
        </w:tc>
        <w:tc>
          <w:tcPr>
            <w:tcW w:w="1123" w:type="dxa"/>
            <w:vAlign w:val="center"/>
          </w:tcPr>
          <w:p w14:paraId="4E48F875">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highlight w:val="none"/>
                <w:u w:val="none"/>
                <w:lang w:val="en-US" w:eastAsia="zh-CN" w:bidi="ar"/>
              </w:rPr>
            </w:pPr>
            <w:r>
              <w:rPr>
                <w:rFonts w:hint="eastAsia" w:cs="宋体"/>
                <w:i w:val="0"/>
                <w:color w:val="000000"/>
                <w:kern w:val="0"/>
                <w:sz w:val="24"/>
                <w:szCs w:val="24"/>
                <w:highlight w:val="none"/>
                <w:u w:val="none"/>
                <w:lang w:val="en-US" w:eastAsia="zh-CN" w:bidi="ar"/>
              </w:rPr>
              <w:t>106</w:t>
            </w:r>
          </w:p>
        </w:tc>
      </w:tr>
      <w:tr w14:paraId="467D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4DB2AA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7</w:t>
            </w:r>
          </w:p>
        </w:tc>
        <w:tc>
          <w:tcPr>
            <w:tcW w:w="1247" w:type="dxa"/>
            <w:vAlign w:val="center"/>
          </w:tcPr>
          <w:p w14:paraId="0A65A269">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武清区</w:t>
            </w:r>
          </w:p>
        </w:tc>
        <w:tc>
          <w:tcPr>
            <w:tcW w:w="1545" w:type="dxa"/>
            <w:vAlign w:val="center"/>
          </w:tcPr>
          <w:p w14:paraId="591ECC21">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武清开发区</w:t>
            </w:r>
          </w:p>
          <w:p w14:paraId="0CADE43C">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高新公寓</w:t>
            </w:r>
          </w:p>
        </w:tc>
        <w:tc>
          <w:tcPr>
            <w:tcW w:w="795" w:type="dxa"/>
            <w:vAlign w:val="center"/>
          </w:tcPr>
          <w:p w14:paraId="2B9B6573">
            <w:pPr>
              <w:keepNext w:val="0"/>
              <w:keepLines w:val="0"/>
              <w:widowControl/>
              <w:suppressLineNumbers w:val="0"/>
              <w:jc w:val="center"/>
              <w:textAlignment w:val="center"/>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TJ00</w:t>
            </w:r>
            <w:r>
              <w:rPr>
                <w:rFonts w:hint="eastAsia" w:eastAsia="仿宋_GB2312" w:cs="仿宋_GB2312"/>
                <w:i w:val="0"/>
                <w:color w:val="000000"/>
                <w:kern w:val="0"/>
                <w:sz w:val="24"/>
                <w:szCs w:val="24"/>
                <w:u w:val="none"/>
                <w:lang w:val="en-US" w:eastAsia="zh-CN" w:bidi="ar"/>
              </w:rPr>
              <w:t>47</w:t>
            </w:r>
          </w:p>
        </w:tc>
        <w:tc>
          <w:tcPr>
            <w:tcW w:w="2490" w:type="dxa"/>
            <w:vAlign w:val="center"/>
          </w:tcPr>
          <w:p w14:paraId="350238B5">
            <w:pPr>
              <w:keepNext w:val="0"/>
              <w:keepLines w:val="0"/>
              <w:widowControl/>
              <w:suppressLineNumbers w:val="0"/>
              <w:jc w:val="center"/>
              <w:textAlignment w:val="center"/>
              <w:rPr>
                <w:rFonts w:hint="eastAsia" w:eastAsia="仿宋_GB2312" w:cs="仿宋_GB2312"/>
                <w:i w:val="0"/>
                <w:color w:val="000000"/>
                <w:kern w:val="0"/>
                <w:sz w:val="24"/>
                <w:szCs w:val="24"/>
                <w:u w:val="none"/>
                <w:lang w:val="en" w:eastAsia="zh-CN" w:bidi="ar"/>
              </w:rPr>
            </w:pPr>
            <w:r>
              <w:rPr>
                <w:rFonts w:hint="eastAsia" w:eastAsia="仿宋_GB2312" w:cs="仿宋_GB2312"/>
                <w:i w:val="0"/>
                <w:color w:val="000000"/>
                <w:kern w:val="0"/>
                <w:sz w:val="24"/>
                <w:szCs w:val="24"/>
                <w:u w:val="none"/>
                <w:lang w:val="en" w:eastAsia="zh-CN" w:bidi="ar"/>
              </w:rPr>
              <w:t>武清开发区</w:t>
            </w:r>
          </w:p>
          <w:p w14:paraId="4C62EBC5">
            <w:pPr>
              <w:keepNext w:val="0"/>
              <w:keepLines w:val="0"/>
              <w:widowControl/>
              <w:suppressLineNumbers w:val="0"/>
              <w:jc w:val="center"/>
              <w:textAlignment w:val="center"/>
              <w:rPr>
                <w:rFonts w:hint="default"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 w:eastAsia="zh-CN" w:bidi="ar"/>
              </w:rPr>
              <w:t>新源道</w:t>
            </w:r>
            <w:r>
              <w:rPr>
                <w:rFonts w:hint="eastAsia" w:eastAsia="仿宋_GB2312" w:cs="仿宋_GB2312"/>
                <w:i w:val="0"/>
                <w:color w:val="000000"/>
                <w:kern w:val="0"/>
                <w:sz w:val="24"/>
                <w:szCs w:val="24"/>
                <w:u w:val="none"/>
                <w:lang w:val="en-US" w:eastAsia="zh-CN" w:bidi="ar"/>
              </w:rPr>
              <w:t>19号</w:t>
            </w:r>
          </w:p>
        </w:tc>
        <w:tc>
          <w:tcPr>
            <w:tcW w:w="2385" w:type="dxa"/>
            <w:vAlign w:val="center"/>
          </w:tcPr>
          <w:p w14:paraId="0AFA7D91">
            <w:pPr>
              <w:jc w:val="center"/>
              <w:rPr>
                <w:rFonts w:hint="eastAsia" w:eastAsia="仿宋_GB2312" w:cs="仿宋_GB2312"/>
                <w:sz w:val="24"/>
                <w:szCs w:val="24"/>
                <w:vertAlign w:val="baseline"/>
                <w:lang w:val="en" w:eastAsia="zh-CN"/>
              </w:rPr>
            </w:pPr>
            <w:r>
              <w:rPr>
                <w:rFonts w:hint="eastAsia" w:eastAsia="仿宋_GB2312" w:cs="仿宋_GB2312"/>
                <w:sz w:val="24"/>
                <w:szCs w:val="24"/>
                <w:vertAlign w:val="baseline"/>
                <w:lang w:val="en" w:eastAsia="zh-CN"/>
              </w:rPr>
              <w:t>天津武清经济技术</w:t>
            </w:r>
          </w:p>
          <w:p w14:paraId="2DEDD9BE">
            <w:pPr>
              <w:jc w:val="center"/>
              <w:rPr>
                <w:rFonts w:hint="default" w:eastAsia="仿宋_GB2312" w:cs="仿宋_GB2312"/>
                <w:sz w:val="24"/>
                <w:szCs w:val="24"/>
                <w:vertAlign w:val="baseline"/>
                <w:lang w:val="en" w:eastAsia="zh-CN"/>
              </w:rPr>
            </w:pPr>
            <w:r>
              <w:rPr>
                <w:rFonts w:hint="eastAsia" w:eastAsia="仿宋_GB2312" w:cs="仿宋_GB2312"/>
                <w:sz w:val="24"/>
                <w:szCs w:val="24"/>
                <w:vertAlign w:val="baseline"/>
                <w:lang w:val="en" w:eastAsia="zh-CN"/>
              </w:rPr>
              <w:t>开发区有限公司</w:t>
            </w:r>
          </w:p>
        </w:tc>
        <w:tc>
          <w:tcPr>
            <w:tcW w:w="2700" w:type="dxa"/>
            <w:vAlign w:val="center"/>
          </w:tcPr>
          <w:p w14:paraId="1D0C627B">
            <w:pPr>
              <w:jc w:val="center"/>
              <w:rPr>
                <w:rFonts w:hint="eastAsia" w:eastAsia="仿宋_GB2312" w:cs="仿宋_GB2312"/>
                <w:sz w:val="24"/>
                <w:szCs w:val="24"/>
                <w:vertAlign w:val="baseline"/>
                <w:lang w:val="en" w:eastAsia="zh-CN"/>
              </w:rPr>
            </w:pPr>
            <w:r>
              <w:rPr>
                <w:rFonts w:hint="eastAsia" w:eastAsia="仿宋_GB2312" w:cs="仿宋_GB2312"/>
                <w:sz w:val="24"/>
                <w:szCs w:val="24"/>
                <w:vertAlign w:val="baseline"/>
                <w:lang w:val="en" w:eastAsia="zh-CN"/>
              </w:rPr>
              <w:t>天津武清经济技术</w:t>
            </w:r>
          </w:p>
          <w:p w14:paraId="18138DF8">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 w:eastAsia="zh-CN"/>
              </w:rPr>
              <w:t>开发区有限公司</w:t>
            </w:r>
          </w:p>
        </w:tc>
        <w:tc>
          <w:tcPr>
            <w:tcW w:w="1800" w:type="dxa"/>
            <w:vAlign w:val="center"/>
          </w:tcPr>
          <w:p w14:paraId="7B61A282">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u w:val="none"/>
                <w:lang w:val="en" w:eastAsia="zh-CN" w:bidi="ar"/>
              </w:rPr>
            </w:pPr>
            <w:r>
              <w:rPr>
                <w:rFonts w:hint="default" w:cs="宋体"/>
                <w:i w:val="0"/>
                <w:color w:val="000000"/>
                <w:kern w:val="0"/>
                <w:sz w:val="24"/>
                <w:szCs w:val="24"/>
                <w:u w:val="none"/>
                <w:lang w:val="en" w:eastAsia="zh-CN" w:bidi="ar"/>
              </w:rPr>
              <w:t>81465</w:t>
            </w:r>
          </w:p>
        </w:tc>
        <w:tc>
          <w:tcPr>
            <w:tcW w:w="1123" w:type="dxa"/>
            <w:vAlign w:val="center"/>
          </w:tcPr>
          <w:p w14:paraId="23749E44">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2008</w:t>
            </w:r>
          </w:p>
        </w:tc>
      </w:tr>
      <w:tr w14:paraId="6FAA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5EC377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8</w:t>
            </w:r>
          </w:p>
        </w:tc>
        <w:tc>
          <w:tcPr>
            <w:tcW w:w="1247" w:type="dxa"/>
            <w:vAlign w:val="center"/>
          </w:tcPr>
          <w:p w14:paraId="7BBEE66C">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武清区</w:t>
            </w:r>
          </w:p>
        </w:tc>
        <w:tc>
          <w:tcPr>
            <w:tcW w:w="1545" w:type="dxa"/>
            <w:vAlign w:val="center"/>
          </w:tcPr>
          <w:p w14:paraId="11D274DF">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武清开发区</w:t>
            </w:r>
          </w:p>
          <w:p w14:paraId="1AC296E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优达公寓</w:t>
            </w:r>
          </w:p>
        </w:tc>
        <w:tc>
          <w:tcPr>
            <w:tcW w:w="795" w:type="dxa"/>
            <w:vAlign w:val="center"/>
          </w:tcPr>
          <w:p w14:paraId="4D58BD2E">
            <w:pPr>
              <w:keepNext w:val="0"/>
              <w:keepLines w:val="0"/>
              <w:widowControl/>
              <w:suppressLineNumbers w:val="0"/>
              <w:jc w:val="center"/>
              <w:textAlignment w:val="center"/>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TJ00</w:t>
            </w:r>
            <w:r>
              <w:rPr>
                <w:rFonts w:hint="eastAsia" w:eastAsia="仿宋_GB2312" w:cs="仿宋_GB2312"/>
                <w:i w:val="0"/>
                <w:color w:val="000000"/>
                <w:kern w:val="0"/>
                <w:sz w:val="24"/>
                <w:szCs w:val="24"/>
                <w:u w:val="none"/>
                <w:lang w:val="en-US" w:eastAsia="zh-CN" w:bidi="ar"/>
              </w:rPr>
              <w:t>48</w:t>
            </w:r>
          </w:p>
        </w:tc>
        <w:tc>
          <w:tcPr>
            <w:tcW w:w="2490" w:type="dxa"/>
            <w:vAlign w:val="center"/>
          </w:tcPr>
          <w:p w14:paraId="3360122B">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武清开发区创业</w:t>
            </w:r>
          </w:p>
          <w:p w14:paraId="4D6F2156">
            <w:pPr>
              <w:keepNext w:val="0"/>
              <w:keepLines w:val="0"/>
              <w:widowControl/>
              <w:suppressLineNumbers w:val="0"/>
              <w:jc w:val="center"/>
              <w:textAlignment w:val="center"/>
              <w:rPr>
                <w:rFonts w:hint="default"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总部基地B13号楼</w:t>
            </w:r>
          </w:p>
        </w:tc>
        <w:tc>
          <w:tcPr>
            <w:tcW w:w="2385" w:type="dxa"/>
            <w:vAlign w:val="center"/>
          </w:tcPr>
          <w:p w14:paraId="4E320463">
            <w:pPr>
              <w:jc w:val="center"/>
              <w:rPr>
                <w:rFonts w:hint="eastAsia" w:eastAsia="仿宋_GB2312" w:cs="仿宋_GB2312"/>
                <w:sz w:val="24"/>
                <w:szCs w:val="24"/>
                <w:vertAlign w:val="baseline"/>
                <w:lang w:val="en" w:eastAsia="zh-CN"/>
              </w:rPr>
            </w:pPr>
            <w:r>
              <w:rPr>
                <w:rFonts w:hint="eastAsia" w:eastAsia="仿宋_GB2312" w:cs="仿宋_GB2312"/>
                <w:sz w:val="24"/>
                <w:szCs w:val="24"/>
                <w:vertAlign w:val="baseline"/>
                <w:lang w:val="en" w:eastAsia="zh-CN"/>
              </w:rPr>
              <w:t>天津武清经济技术</w:t>
            </w:r>
          </w:p>
          <w:p w14:paraId="7FE60555">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 w:eastAsia="zh-CN"/>
              </w:rPr>
              <w:t>开发区有限公司</w:t>
            </w:r>
          </w:p>
        </w:tc>
        <w:tc>
          <w:tcPr>
            <w:tcW w:w="2700" w:type="dxa"/>
            <w:vAlign w:val="center"/>
          </w:tcPr>
          <w:p w14:paraId="6529C2A1">
            <w:pPr>
              <w:jc w:val="center"/>
              <w:rPr>
                <w:rFonts w:hint="eastAsia" w:eastAsia="仿宋_GB2312" w:cs="仿宋_GB2312"/>
                <w:sz w:val="24"/>
                <w:szCs w:val="24"/>
                <w:vertAlign w:val="baseline"/>
                <w:lang w:val="en" w:eastAsia="zh-CN"/>
              </w:rPr>
            </w:pPr>
            <w:r>
              <w:rPr>
                <w:rFonts w:hint="eastAsia" w:eastAsia="仿宋_GB2312" w:cs="仿宋_GB2312"/>
                <w:sz w:val="24"/>
                <w:szCs w:val="24"/>
                <w:vertAlign w:val="baseline"/>
                <w:lang w:val="en" w:eastAsia="zh-CN"/>
              </w:rPr>
              <w:t>天津武清经济技术</w:t>
            </w:r>
          </w:p>
          <w:p w14:paraId="4DF41EA4">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 w:eastAsia="zh-CN"/>
              </w:rPr>
              <w:t>开发区有限公司</w:t>
            </w:r>
          </w:p>
        </w:tc>
        <w:tc>
          <w:tcPr>
            <w:tcW w:w="1800" w:type="dxa"/>
            <w:vAlign w:val="center"/>
          </w:tcPr>
          <w:p w14:paraId="04B579CB">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29688.1</w:t>
            </w:r>
          </w:p>
        </w:tc>
        <w:tc>
          <w:tcPr>
            <w:tcW w:w="1123" w:type="dxa"/>
            <w:vAlign w:val="center"/>
          </w:tcPr>
          <w:p w14:paraId="50D3C22F">
            <w:pPr>
              <w:keepNext w:val="0"/>
              <w:keepLines w:val="0"/>
              <w:widowControl/>
              <w:suppressLineNumbers w:val="0"/>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615</w:t>
            </w:r>
          </w:p>
        </w:tc>
      </w:tr>
      <w:tr w14:paraId="0AE5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Align w:val="center"/>
          </w:tcPr>
          <w:p w14:paraId="3ADD39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9</w:t>
            </w:r>
          </w:p>
        </w:tc>
        <w:tc>
          <w:tcPr>
            <w:tcW w:w="1247" w:type="dxa"/>
            <w:vAlign w:val="center"/>
          </w:tcPr>
          <w:p w14:paraId="39863F6C">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武清区</w:t>
            </w:r>
          </w:p>
        </w:tc>
        <w:tc>
          <w:tcPr>
            <w:tcW w:w="1545" w:type="dxa"/>
            <w:vAlign w:val="center"/>
          </w:tcPr>
          <w:p w14:paraId="7FE63289">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信义玻璃</w:t>
            </w:r>
          </w:p>
          <w:p w14:paraId="635CDBA5">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人才公寓</w:t>
            </w:r>
          </w:p>
        </w:tc>
        <w:tc>
          <w:tcPr>
            <w:tcW w:w="795" w:type="dxa"/>
            <w:vAlign w:val="center"/>
          </w:tcPr>
          <w:p w14:paraId="6214A7A9">
            <w:pPr>
              <w:keepNext w:val="0"/>
              <w:keepLines w:val="0"/>
              <w:widowControl/>
              <w:suppressLineNumbers w:val="0"/>
              <w:jc w:val="center"/>
              <w:textAlignment w:val="center"/>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TJ00</w:t>
            </w:r>
            <w:r>
              <w:rPr>
                <w:rFonts w:hint="eastAsia" w:eastAsia="仿宋_GB2312" w:cs="仿宋_GB2312"/>
                <w:i w:val="0"/>
                <w:color w:val="000000"/>
                <w:kern w:val="0"/>
                <w:sz w:val="24"/>
                <w:szCs w:val="24"/>
                <w:u w:val="none"/>
                <w:lang w:val="en-US" w:eastAsia="zh-CN" w:bidi="ar"/>
              </w:rPr>
              <w:t>49</w:t>
            </w:r>
          </w:p>
        </w:tc>
        <w:tc>
          <w:tcPr>
            <w:tcW w:w="2490" w:type="dxa"/>
            <w:vAlign w:val="center"/>
          </w:tcPr>
          <w:p w14:paraId="41478E49">
            <w:pPr>
              <w:keepNext w:val="0"/>
              <w:keepLines w:val="0"/>
              <w:widowControl/>
              <w:suppressLineNumbers w:val="0"/>
              <w:jc w:val="center"/>
              <w:textAlignment w:val="center"/>
              <w:rPr>
                <w:rFonts w:hint="eastAsia"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武清开发区</w:t>
            </w:r>
          </w:p>
          <w:p w14:paraId="76E54137">
            <w:pPr>
              <w:keepNext w:val="0"/>
              <w:keepLines w:val="0"/>
              <w:widowControl/>
              <w:suppressLineNumbers w:val="0"/>
              <w:jc w:val="center"/>
              <w:textAlignment w:val="center"/>
              <w:rPr>
                <w:rFonts w:hint="default"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新创路2号</w:t>
            </w:r>
          </w:p>
        </w:tc>
        <w:tc>
          <w:tcPr>
            <w:tcW w:w="2385" w:type="dxa"/>
            <w:vAlign w:val="center"/>
          </w:tcPr>
          <w:p w14:paraId="2D654933">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信义玻璃（天津）有限公司</w:t>
            </w:r>
          </w:p>
        </w:tc>
        <w:tc>
          <w:tcPr>
            <w:tcW w:w="2700" w:type="dxa"/>
            <w:vAlign w:val="center"/>
          </w:tcPr>
          <w:p w14:paraId="7B778C52">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信义玻璃（天津）</w:t>
            </w:r>
          </w:p>
          <w:p w14:paraId="5E7001FF">
            <w:pPr>
              <w:jc w:val="center"/>
              <w:rPr>
                <w:rFonts w:hint="eastAsia" w:eastAsia="仿宋_GB2312" w:cs="仿宋_GB2312"/>
                <w:sz w:val="24"/>
                <w:szCs w:val="24"/>
                <w:vertAlign w:val="baseline"/>
                <w:lang w:val="en-US" w:eastAsia="zh-CN"/>
              </w:rPr>
            </w:pPr>
            <w:r>
              <w:rPr>
                <w:rFonts w:hint="eastAsia" w:eastAsia="仿宋_GB2312" w:cs="仿宋_GB2312"/>
                <w:sz w:val="24"/>
                <w:szCs w:val="24"/>
                <w:vertAlign w:val="baseline"/>
                <w:lang w:val="en-US" w:eastAsia="zh-CN"/>
              </w:rPr>
              <w:t>有限公司</w:t>
            </w:r>
          </w:p>
        </w:tc>
        <w:tc>
          <w:tcPr>
            <w:tcW w:w="1800" w:type="dxa"/>
            <w:vAlign w:val="center"/>
          </w:tcPr>
          <w:p w14:paraId="68AF9D71">
            <w:pPr>
              <w:keepNext w:val="0"/>
              <w:keepLines w:val="0"/>
              <w:widowControl/>
              <w:suppressLineNumbers w:val="0"/>
              <w:jc w:val="center"/>
              <w:textAlignment w:val="center"/>
              <w:rPr>
                <w:rFonts w:hint="default" w:ascii="Times New Roman" w:hAnsi="Times New Roman"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13658.92</w:t>
            </w:r>
          </w:p>
        </w:tc>
        <w:tc>
          <w:tcPr>
            <w:tcW w:w="1123" w:type="dxa"/>
            <w:vAlign w:val="center"/>
          </w:tcPr>
          <w:p w14:paraId="677BB2A2">
            <w:pPr>
              <w:keepNext w:val="0"/>
              <w:keepLines w:val="0"/>
              <w:widowControl/>
              <w:suppressLineNumbers w:val="0"/>
              <w:jc w:val="center"/>
              <w:textAlignment w:val="center"/>
              <w:rPr>
                <w:rFonts w:hint="default" w:ascii="Times New Roman" w:hAnsi="Times New Roman"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255</w:t>
            </w:r>
          </w:p>
        </w:tc>
      </w:tr>
    </w:tbl>
    <w:p w14:paraId="39E04185">
      <w:pPr>
        <w:rPr>
          <w:rFonts w:hint="eastAsia"/>
        </w:rPr>
      </w:pPr>
    </w:p>
    <w:sectPr>
      <w:footerReference r:id="rId4" w:type="default"/>
      <w:footerReference r:id="rId5" w:type="even"/>
      <w:pgSz w:w="16838" w:h="11906" w:orient="landscape"/>
      <w:pgMar w:top="1531" w:right="1440" w:bottom="1531"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BC5CDA-7EAA-40DB-94EC-C29F4285EE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D5D9D8B8-3427-48AB-B0E6-F5F8809F8053}"/>
  </w:font>
  <w:font w:name="仿宋_GB2312">
    <w:panose1 w:val="02010609030101010101"/>
    <w:charset w:val="86"/>
    <w:family w:val="modern"/>
    <w:pitch w:val="default"/>
    <w:sig w:usb0="00000001" w:usb1="080E0000" w:usb2="00000000" w:usb3="00000000" w:csb0="00040000" w:csb1="00000000"/>
    <w:embedRegular r:id="rId3" w:fontKey="{58157C41-3969-40C0-97C6-397C5C33552F}"/>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06206CC9-CE83-4E53-B10B-1E496CE93F3A}"/>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A18F">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C0AD1C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3A99">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24CEB56F">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E164">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5452DF6F">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AFB0197"/>
    <w:rsid w:val="3DBD65E5"/>
    <w:rsid w:val="4717CCD1"/>
    <w:rsid w:val="58DDD80B"/>
    <w:rsid w:val="5BF532DC"/>
    <w:rsid w:val="6BF6CE5A"/>
    <w:rsid w:val="6BFB5D57"/>
    <w:rsid w:val="6EBF7F85"/>
    <w:rsid w:val="72FB46BF"/>
    <w:rsid w:val="77D01FB6"/>
    <w:rsid w:val="7FFF1FEF"/>
    <w:rsid w:val="7FFF22E7"/>
    <w:rsid w:val="AD19ED08"/>
    <w:rsid w:val="BDB874AA"/>
    <w:rsid w:val="EE9E96EB"/>
    <w:rsid w:val="EFEF6777"/>
    <w:rsid w:val="FAFF2FD7"/>
    <w:rsid w:val="FB7F9BC5"/>
    <w:rsid w:val="FBFB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Pages>
  <Words>1006</Words>
  <Characters>1155</Characters>
  <Lines>1</Lines>
  <Paragraphs>1</Paragraphs>
  <TotalTime>12</TotalTime>
  <ScaleCrop>false</ScaleCrop>
  <LinksUpToDate>false</LinksUpToDate>
  <CharactersWithSpaces>1237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admin</dc:creator>
  <cp:lastModifiedBy>佟萌萌</cp:lastModifiedBy>
  <cp:lastPrinted>2005-02-21T23:04:00Z</cp:lastPrinted>
  <dcterms:modified xsi:type="dcterms:W3CDTF">2026-01-19T08:39:06Z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6EBD7FF576B34839A1B8EF729C9FC5B4_12</vt:lpwstr>
  </property>
</Properties>
</file>