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FD7B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16" w:leftChars="0" w:hanging="16" w:hangingChars="5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0B2B7C0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19F0EA5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0" w:firstLineChars="0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" w:eastAsia="zh-CN"/>
        </w:rPr>
        <w:t>2026年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" w:eastAsia="zh-CN"/>
        </w:rPr>
        <w:t>“海河工匠杯”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技能大赛组委会</w:t>
      </w:r>
    </w:p>
    <w:p w14:paraId="0C89611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及工作机构成员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名单</w:t>
      </w:r>
    </w:p>
    <w:p w14:paraId="19DC612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</w:pPr>
    </w:p>
    <w:p w14:paraId="5DDE7CF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黑体" w:cs="Times New Roman"/>
          <w:b w:val="0"/>
          <w:bCs w:val="0"/>
          <w:color w:val="000000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lang w:eastAsia="zh-CN"/>
        </w:rPr>
        <w:t>一、组委会</w:t>
      </w:r>
    </w:p>
    <w:p w14:paraId="1825333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楷体_GB2312" w:cs="Times New Roman"/>
          <w:b w:val="0"/>
          <w:bCs w:val="0"/>
          <w:color w:val="000000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lang w:eastAsia="zh-CN"/>
        </w:rPr>
        <w:t>（一）主任</w:t>
      </w:r>
    </w:p>
    <w:p w14:paraId="38F0269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 xml:space="preserve">  超  市人社局党组书记、局长</w:t>
      </w:r>
    </w:p>
    <w:p w14:paraId="24432A0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楷体_GB2312" w:cs="Times New Roman"/>
          <w:b w:val="0"/>
          <w:bCs w:val="0"/>
          <w:color w:val="000000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lang w:eastAsia="zh-CN"/>
        </w:rPr>
        <w:t>（二）副主任</w:t>
      </w:r>
    </w:p>
    <w:p w14:paraId="689BC47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刘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宇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市人社局党组成员、副局长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eastAsia="zh-CN"/>
        </w:rPr>
        <w:t>、一级巡视员</w:t>
      </w:r>
    </w:p>
    <w:p w14:paraId="2FB7C61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曹厉双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eastAsia="zh-CN"/>
        </w:rPr>
        <w:t>委组织部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副部长</w:t>
      </w:r>
    </w:p>
    <w:p w14:paraId="6030595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杨毅东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eastAsia="zh-CN"/>
        </w:rPr>
        <w:t>市发展改革委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副主任</w:t>
      </w:r>
    </w:p>
    <w:p w14:paraId="36EB28E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罗延安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市委教育工委委员、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市教委副主任</w:t>
      </w:r>
    </w:p>
    <w:p w14:paraId="1FE444A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王春霞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eastAsia="zh-CN"/>
        </w:rPr>
        <w:t>财政局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二级巡视员</w:t>
      </w:r>
    </w:p>
    <w:p w14:paraId="5043068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lang w:val="en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张秀强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 xml:space="preserve">  市总工会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党组成员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、副主席</w:t>
      </w:r>
    </w:p>
    <w:p w14:paraId="0B0CD82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黑体" w:cs="Times New Roman"/>
          <w:b w:val="0"/>
          <w:bCs w:val="0"/>
          <w:color w:val="000000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lang w:eastAsia="zh-CN"/>
        </w:rPr>
        <w:t>（三）委员</w:t>
      </w:r>
    </w:p>
    <w:p w14:paraId="5BE2AF5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吴立国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市人社局职业能力建设处处长、二级巡视员</w:t>
      </w:r>
    </w:p>
    <w:p w14:paraId="49AA2F5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于  华  市人社局机关纪委书记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、一级调研员</w:t>
      </w:r>
    </w:p>
    <w:p w14:paraId="7993ED2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陈茂亮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eastAsia="zh-CN"/>
        </w:rPr>
        <w:t>委组织部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人才工作处处长、一级调研员</w:t>
      </w:r>
    </w:p>
    <w:p w14:paraId="739691B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魏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宏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eastAsia="zh-CN"/>
        </w:rPr>
        <w:t>市发展改革委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社会就业处处长、二级巡视员</w:t>
      </w:r>
    </w:p>
    <w:p w14:paraId="4E1A0E4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李  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市教委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职业教育处处长、一级调研员</w:t>
      </w:r>
    </w:p>
    <w:p w14:paraId="325C19A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张  峰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eastAsia="zh-CN"/>
        </w:rPr>
        <w:t>财政局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社会保障处处长</w:t>
      </w:r>
    </w:p>
    <w:p w14:paraId="60F9DFF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lang w:val="en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赵勇敏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 xml:space="preserve">  市总工会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基层工作部部长、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二级巡视员</w:t>
      </w:r>
    </w:p>
    <w:p w14:paraId="5DEB96C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勾东海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 xml:space="preserve">  市就业服务中心主任</w:t>
      </w:r>
    </w:p>
    <w:p w14:paraId="041F224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eastAsia="zh-CN"/>
        </w:rPr>
        <w:t>吴方林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 xml:space="preserve">  市鉴定中心主任</w:t>
      </w:r>
    </w:p>
    <w:p w14:paraId="4DA0E88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刘永盛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 xml:space="preserve">  市实训中心主任</w:t>
      </w:r>
    </w:p>
    <w:p w14:paraId="531EA66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黑体" w:cs="Times New Roman"/>
          <w:b w:val="0"/>
          <w:bCs w:val="0"/>
          <w:color w:val="000000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lang w:eastAsia="zh-CN"/>
        </w:rPr>
        <w:t>二、组委会办公室</w:t>
      </w:r>
    </w:p>
    <w:p w14:paraId="527F2EC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楷体_GB2312" w:cs="Times New Roman"/>
          <w:b w:val="0"/>
          <w:bCs w:val="0"/>
          <w:color w:val="000000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lang w:eastAsia="zh-CN"/>
        </w:rPr>
        <w:t>（一）主任</w:t>
      </w:r>
    </w:p>
    <w:p w14:paraId="65F643C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吴立国（兼）</w:t>
      </w:r>
    </w:p>
    <w:p w14:paraId="58A4458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楷体_GB2312" w:cs="Times New Roman"/>
          <w:b w:val="0"/>
          <w:bCs w:val="0"/>
          <w:color w:val="000000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lang w:eastAsia="zh-CN"/>
        </w:rPr>
        <w:t>（二）副主任</w:t>
      </w:r>
    </w:p>
    <w:p w14:paraId="717794C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勾东海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（兼）</w:t>
      </w:r>
    </w:p>
    <w:p w14:paraId="5BCDBB3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张恒荣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市人社局职业能力建设处副处长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eastAsia="zh-CN"/>
        </w:rPr>
        <w:t>、二级调研员</w:t>
      </w:r>
    </w:p>
    <w:p w14:paraId="6DA0625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lang w:eastAsia="zh-CN"/>
        </w:rPr>
        <w:t>（三）成员</w:t>
      </w:r>
    </w:p>
    <w:p w14:paraId="4EAF466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余建平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市人社局职业能力建设处三级调研员</w:t>
      </w:r>
    </w:p>
    <w:p w14:paraId="5BEE3D9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李战强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 xml:space="preserve">  市就业服务中心副主任</w:t>
      </w:r>
    </w:p>
    <w:p w14:paraId="46384E8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市就业服务中心竞赛服务部部长</w:t>
      </w:r>
    </w:p>
    <w:p w14:paraId="653DCDA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王  媛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市就业服务中心竞赛服务部副部长</w:t>
      </w:r>
    </w:p>
    <w:p w14:paraId="186EFE2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黑体" w:cs="Times New Roman"/>
          <w:b w:val="0"/>
          <w:bCs w:val="0"/>
          <w:color w:val="000000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lang w:eastAsia="zh-CN"/>
        </w:rPr>
        <w:t>三、监督仲裁委员会</w:t>
      </w:r>
    </w:p>
    <w:p w14:paraId="68A0AF5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楷体_GB2312" w:cs="Times New Roman"/>
          <w:b w:val="0"/>
          <w:bCs w:val="0"/>
          <w:color w:val="000000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lang w:eastAsia="zh-CN"/>
        </w:rPr>
        <w:t>（一）主任</w:t>
      </w:r>
    </w:p>
    <w:p w14:paraId="71A5727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于  华（兼）</w:t>
      </w:r>
    </w:p>
    <w:p w14:paraId="0D9DF88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楷体_GB2312" w:cs="Times New Roman"/>
          <w:b w:val="0"/>
          <w:bCs w:val="0"/>
          <w:color w:val="000000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lang w:eastAsia="zh-CN"/>
        </w:rPr>
        <w:t>（二）副主任</w:t>
      </w:r>
    </w:p>
    <w:p w14:paraId="5EAB890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40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color w:val="000000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裴砚春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 xml:space="preserve">  市就业服务中心副主任</w:t>
      </w:r>
    </w:p>
    <w:p w14:paraId="2CD5164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lang w:eastAsia="zh-CN"/>
        </w:rPr>
        <w:t>（三）成员</w:t>
      </w:r>
    </w:p>
    <w:p w14:paraId="6A8D22A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杨晓东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市人社局机关纪委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eastAsia="zh-CN"/>
        </w:rPr>
        <w:t>一级主任科员</w:t>
      </w:r>
    </w:p>
    <w:p w14:paraId="732010B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600" w:lineRule="exact"/>
        <w:ind w:firstLine="659" w:firstLineChars="206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lang w:val="en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吴  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 xml:space="preserve">  市就业服务中心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党群工作部副部长</w:t>
      </w:r>
    </w:p>
    <w:p w14:paraId="432B65C6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B1761A-40FB-4DBF-8028-0C911BAC61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88DFFFB-B294-4C04-8B8E-16A5B73CD9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C5AC2F8-F9B9-42DE-A930-9D26D1ECCAD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7693322-9E86-4DE8-B24F-A7240F43A9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99C9338"/>
    <w:rsid w:val="0FEF518F"/>
    <w:rsid w:val="16CD131B"/>
    <w:rsid w:val="1E3A9C4B"/>
    <w:rsid w:val="1FCA460F"/>
    <w:rsid w:val="2FFC1729"/>
    <w:rsid w:val="31D2634F"/>
    <w:rsid w:val="36570704"/>
    <w:rsid w:val="367D99C4"/>
    <w:rsid w:val="3DB94DA3"/>
    <w:rsid w:val="3F9D989A"/>
    <w:rsid w:val="448832AA"/>
    <w:rsid w:val="615F2DE3"/>
    <w:rsid w:val="6993D5EC"/>
    <w:rsid w:val="6BFDE8B6"/>
    <w:rsid w:val="6EDFEAAF"/>
    <w:rsid w:val="6FDF0856"/>
    <w:rsid w:val="6FFF7CA2"/>
    <w:rsid w:val="76FF4251"/>
    <w:rsid w:val="77BFC43B"/>
    <w:rsid w:val="79F9A982"/>
    <w:rsid w:val="7FC79732"/>
    <w:rsid w:val="7FFFB6C4"/>
    <w:rsid w:val="87BF51AB"/>
    <w:rsid w:val="9AB96BB1"/>
    <w:rsid w:val="9FFB36E3"/>
    <w:rsid w:val="A9ED2985"/>
    <w:rsid w:val="AE7BEA5B"/>
    <w:rsid w:val="AFDDFF17"/>
    <w:rsid w:val="B4FB0B49"/>
    <w:rsid w:val="BEEF0357"/>
    <w:rsid w:val="BEEF29C8"/>
    <w:rsid w:val="BFA63D5F"/>
    <w:rsid w:val="D57BFFE2"/>
    <w:rsid w:val="D5F97BAF"/>
    <w:rsid w:val="D9F673CB"/>
    <w:rsid w:val="DABF2C6B"/>
    <w:rsid w:val="DEFFAE0E"/>
    <w:rsid w:val="EFBD752B"/>
    <w:rsid w:val="F7C7C6F0"/>
    <w:rsid w:val="F7FD44D3"/>
    <w:rsid w:val="FBAF1F51"/>
    <w:rsid w:val="FCFB75FE"/>
    <w:rsid w:val="FEFD0A58"/>
    <w:rsid w:val="FEFF5C0D"/>
    <w:rsid w:val="FF5F6411"/>
    <w:rsid w:val="FFCF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6"/>
    <w:unhideWhenUsed/>
    <w:qFormat/>
    <w:uiPriority w:val="99"/>
    <w:pPr>
      <w:ind w:left="0" w:leftChars="0" w:firstLine="420" w:firstLineChars="200"/>
    </w:pPr>
  </w:style>
  <w:style w:type="paragraph" w:styleId="6">
    <w:name w:val="Body Text Indent"/>
    <w:basedOn w:val="1"/>
    <w:qFormat/>
    <w:uiPriority w:val="0"/>
    <w:pPr>
      <w:ind w:firstLine="360"/>
    </w:p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2">
    <w:name w:val="BodyTextIndent2"/>
    <w:basedOn w:val="1"/>
    <w:qFormat/>
    <w:uiPriority w:val="0"/>
    <w:pPr>
      <w:spacing w:after="120" w:line="480" w:lineRule="auto"/>
      <w:ind w:left="360"/>
      <w:textAlignment w:val="baseline"/>
    </w:pPr>
  </w:style>
  <w:style w:type="character" w:customStyle="1" w:styleId="23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4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5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6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7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8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9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0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4800</Words>
  <Characters>5376</Characters>
  <Lines>1</Lines>
  <Paragraphs>1</Paragraphs>
  <TotalTime>24</TotalTime>
  <ScaleCrop>false</ScaleCrop>
  <LinksUpToDate>false</LinksUpToDate>
  <CharactersWithSpaces>5544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2020-09-25T14:56:00Z</dcterms:created>
  <dc:creator>admin</dc:creator>
  <cp:lastModifiedBy>佟萌萌</cp:lastModifiedBy>
  <cp:lastPrinted>2026-02-13T02:04:00Z</cp:lastPrinted>
  <dcterms:modified xsi:type="dcterms:W3CDTF">2026-02-14T03:49:07Z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229D306BD72B4558B8CF32DCD11B3896_12</vt:lpwstr>
  </property>
</Properties>
</file>