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AFA51C">
      <w:pPr>
        <w:pStyle w:val="3"/>
        <w:adjustRightInd w:val="0"/>
        <w:spacing w:line="560" w:lineRule="exact"/>
        <w:rPr>
          <w:rFonts w:hAnsi="宋体"/>
          <w:b/>
          <w:bCs/>
          <w:szCs w:val="44"/>
        </w:rPr>
      </w:pPr>
    </w:p>
    <w:p w14:paraId="2DDA8F52">
      <w:pPr>
        <w:keepNext w:val="0"/>
        <w:keepLines w:val="0"/>
        <w:pageBreakBefore w:val="0"/>
        <w:kinsoku/>
        <w:wordWrap/>
        <w:overflowPunct/>
        <w:topLinePunct w:val="0"/>
        <w:bidi w:val="0"/>
        <w:snapToGrid/>
        <w:spacing w:line="600" w:lineRule="exact"/>
        <w:jc w:val="center"/>
        <w:rPr>
          <w:rFonts w:hint="eastAsia" w:eastAsia="方正小标宋简体" w:cs="Times New Roman"/>
          <w:b w:val="0"/>
          <w:bCs w:val="0"/>
          <w:sz w:val="44"/>
          <w:szCs w:val="44"/>
          <w:lang w:val="en" w:eastAsia="zh-CN"/>
        </w:rPr>
      </w:pPr>
      <w:r>
        <w:rPr>
          <w:rFonts w:hint="default" w:ascii="Times New Roman" w:hAnsi="Times New Roman" w:eastAsia="方正小标宋简体" w:cs="Times New Roman"/>
          <w:b w:val="0"/>
          <w:bCs w:val="0"/>
          <w:sz w:val="44"/>
          <w:szCs w:val="44"/>
          <w:lang w:val="en-US" w:eastAsia="zh-CN"/>
        </w:rPr>
        <w:t>市人社局</w:t>
      </w:r>
      <w:r>
        <w:rPr>
          <w:rFonts w:hint="eastAsia" w:eastAsia="方正小标宋简体" w:cs="Times New Roman"/>
          <w:b w:val="0"/>
          <w:bCs w:val="0"/>
          <w:sz w:val="44"/>
          <w:szCs w:val="44"/>
          <w:lang w:val="en-US" w:eastAsia="zh-CN"/>
        </w:rPr>
        <w:t>市发展改革委</w:t>
      </w:r>
      <w:r>
        <w:rPr>
          <w:rFonts w:hint="default" w:ascii="Times New Roman" w:hAnsi="Times New Roman" w:eastAsia="方正小标宋简体" w:cs="Times New Roman"/>
          <w:b w:val="0"/>
          <w:bCs w:val="0"/>
          <w:sz w:val="44"/>
          <w:szCs w:val="44"/>
          <w:lang w:val="en-US" w:eastAsia="zh-CN"/>
        </w:rPr>
        <w:t>市教委</w:t>
      </w:r>
      <w:r>
        <w:rPr>
          <w:rFonts w:hint="eastAsia" w:eastAsia="方正小标宋简体" w:cs="Times New Roman"/>
          <w:b w:val="0"/>
          <w:bCs w:val="0"/>
          <w:sz w:val="44"/>
          <w:szCs w:val="44"/>
          <w:lang w:val="en" w:eastAsia="zh-CN"/>
        </w:rPr>
        <w:t>市财政局</w:t>
      </w:r>
    </w:p>
    <w:p w14:paraId="706ECB2B">
      <w:pPr>
        <w:keepNext w:val="0"/>
        <w:keepLines w:val="0"/>
        <w:pageBreakBefore w:val="0"/>
        <w:kinsoku/>
        <w:wordWrap/>
        <w:overflowPunct/>
        <w:topLinePunct w:val="0"/>
        <w:bidi w:val="0"/>
        <w:snapToGrid/>
        <w:spacing w:line="600" w:lineRule="exact"/>
        <w:jc w:val="center"/>
        <w:rPr>
          <w:rFonts w:hint="eastAsia" w:ascii="Times New Roman" w:hAnsi="Times New Roman" w:eastAsia="方正小标宋简体" w:cs="方正小标宋简体"/>
          <w:b w:val="0"/>
          <w:bCs w:val="0"/>
          <w:sz w:val="44"/>
          <w:szCs w:val="44"/>
        </w:rPr>
      </w:pPr>
      <w:r>
        <w:rPr>
          <w:rFonts w:hint="default" w:ascii="Times New Roman" w:hAnsi="Times New Roman" w:eastAsia="方正小标宋简体" w:cs="Times New Roman"/>
          <w:b w:val="0"/>
          <w:bCs w:val="0"/>
          <w:sz w:val="44"/>
          <w:szCs w:val="44"/>
          <w:lang w:val="en-US" w:eastAsia="zh-CN"/>
        </w:rPr>
        <w:t>市总工会关于举办2026年</w:t>
      </w:r>
      <w:r>
        <w:rPr>
          <w:rFonts w:hint="eastAsia" w:ascii="Times New Roman" w:hAnsi="Times New Roman" w:eastAsia="方正小标宋简体" w:cs="方正小标宋简体"/>
          <w:b w:val="0"/>
          <w:bCs w:val="0"/>
          <w:sz w:val="44"/>
          <w:szCs w:val="44"/>
        </w:rPr>
        <w:t>“海河</w:t>
      </w:r>
    </w:p>
    <w:p w14:paraId="4BEA9AD2">
      <w:pPr>
        <w:keepNext w:val="0"/>
        <w:keepLines w:val="0"/>
        <w:pageBreakBefore w:val="0"/>
        <w:kinsoku/>
        <w:wordWrap/>
        <w:overflowPunct/>
        <w:topLinePunct w:val="0"/>
        <w:bidi w:val="0"/>
        <w:snapToGrid/>
        <w:spacing w:line="600" w:lineRule="exact"/>
        <w:jc w:val="center"/>
        <w:rPr>
          <w:rFonts w:hint="default" w:ascii="Times New Roman" w:hAnsi="Times New Roman" w:eastAsia="方正小标宋简体" w:cs="Times New Roman"/>
          <w:b w:val="0"/>
          <w:bCs w:val="0"/>
          <w:sz w:val="44"/>
          <w:szCs w:val="44"/>
          <w:lang w:eastAsia="zh-CN"/>
        </w:rPr>
      </w:pPr>
      <w:r>
        <w:rPr>
          <w:rFonts w:hint="eastAsia" w:ascii="Times New Roman" w:hAnsi="Times New Roman" w:eastAsia="方正小标宋简体" w:cs="方正小标宋简体"/>
          <w:b w:val="0"/>
          <w:bCs w:val="0"/>
          <w:sz w:val="44"/>
          <w:szCs w:val="44"/>
        </w:rPr>
        <w:t>工匠杯”</w:t>
      </w:r>
      <w:r>
        <w:rPr>
          <w:rFonts w:hint="default" w:ascii="Times New Roman" w:hAnsi="Times New Roman" w:eastAsia="方正小标宋简体" w:cs="Times New Roman"/>
          <w:b w:val="0"/>
          <w:bCs w:val="0"/>
          <w:sz w:val="44"/>
          <w:szCs w:val="44"/>
        </w:rPr>
        <w:t>技能大赛</w:t>
      </w:r>
      <w:r>
        <w:rPr>
          <w:rFonts w:hint="default" w:ascii="Times New Roman" w:hAnsi="Times New Roman" w:eastAsia="方正小标宋简体" w:cs="Times New Roman"/>
          <w:b w:val="0"/>
          <w:bCs w:val="0"/>
          <w:sz w:val="44"/>
          <w:szCs w:val="44"/>
          <w:lang w:eastAsia="zh-CN"/>
        </w:rPr>
        <w:t>的通知</w:t>
      </w:r>
      <w:bookmarkStart w:id="0" w:name="_GoBack"/>
      <w:bookmarkEnd w:id="0"/>
    </w:p>
    <w:p w14:paraId="55CE8D4C">
      <w:pPr>
        <w:keepNext w:val="0"/>
        <w:keepLines w:val="0"/>
        <w:pageBreakBefore w:val="0"/>
        <w:kinsoku/>
        <w:wordWrap/>
        <w:overflowPunct/>
        <w:topLinePunct w:val="0"/>
        <w:bidi w:val="0"/>
        <w:snapToGrid/>
        <w:spacing w:line="600" w:lineRule="exact"/>
        <w:ind w:firstLine="0" w:firstLineChars="0"/>
        <w:rPr>
          <w:rFonts w:hint="eastAsia" w:eastAsia="仿宋_GB2312" w:cs="Times New Roman"/>
          <w:b w:val="0"/>
          <w:bCs w:val="0"/>
          <w:sz w:val="32"/>
          <w:szCs w:val="32"/>
          <w:lang w:eastAsia="zh-CN"/>
        </w:rPr>
      </w:pPr>
    </w:p>
    <w:p w14:paraId="1E6C4E45">
      <w:pPr>
        <w:keepNext w:val="0"/>
        <w:keepLines w:val="0"/>
        <w:pageBreakBefore w:val="0"/>
        <w:kinsoku/>
        <w:wordWrap/>
        <w:overflowPunct/>
        <w:topLinePunct w:val="0"/>
        <w:bidi w:val="0"/>
        <w:snapToGrid/>
        <w:spacing w:line="600" w:lineRule="exact"/>
        <w:ind w:firstLine="0" w:firstLineChars="0"/>
        <w:rPr>
          <w:rFonts w:hint="default" w:ascii="Times New Roman" w:hAnsi="Times New Roman" w:eastAsia="仿宋_GB2312" w:cs="Times New Roman"/>
          <w:b w:val="0"/>
          <w:bCs w:val="0"/>
          <w:sz w:val="32"/>
          <w:szCs w:val="32"/>
          <w:lang w:eastAsia="zh-CN"/>
        </w:rPr>
      </w:pPr>
      <w:r>
        <w:rPr>
          <w:rFonts w:hint="eastAsia" w:eastAsia="仿宋_GB2312" w:cs="Times New Roman"/>
          <w:b w:val="0"/>
          <w:bCs w:val="0"/>
          <w:sz w:val="32"/>
          <w:szCs w:val="32"/>
          <w:lang w:eastAsia="zh-CN"/>
        </w:rPr>
        <w:t>各区人力资源和社会保障局、发展和改革委员会、教育局、财政局、总工会，</w:t>
      </w:r>
      <w:r>
        <w:rPr>
          <w:rFonts w:hint="eastAsia" w:eastAsia="仿宋_GB2312"/>
          <w:b w:val="0"/>
          <w:bCs w:val="0"/>
          <w:sz w:val="32"/>
          <w:szCs w:val="32"/>
          <w:lang w:eastAsia="zh-CN"/>
        </w:rPr>
        <w:t>各委办局（集团公司）人力资源部门，各普通高校、职业院校（含技工院校），有关单位：</w:t>
      </w:r>
    </w:p>
    <w:p w14:paraId="42B91518">
      <w:pPr>
        <w:keepNext w:val="0"/>
        <w:keepLines w:val="0"/>
        <w:pageBreakBefore w:val="0"/>
        <w:kinsoku/>
        <w:wordWrap/>
        <w:overflowPunct/>
        <w:topLinePunct w:val="0"/>
        <w:bidi w:val="0"/>
        <w:snapToGrid/>
        <w:spacing w:line="600" w:lineRule="exact"/>
        <w:ind w:firstLine="640" w:firstLineChars="200"/>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为深入学习贯彻党的二十大</w:t>
      </w:r>
      <w:r>
        <w:rPr>
          <w:rFonts w:hint="default" w:ascii="Times New Roman" w:hAnsi="Times New Roman" w:eastAsia="仿宋_GB2312" w:cs="Times New Roman"/>
          <w:b w:val="0"/>
          <w:bCs w:val="0"/>
          <w:sz w:val="32"/>
          <w:szCs w:val="32"/>
          <w:lang w:eastAsia="zh-CN"/>
        </w:rPr>
        <w:t>和二十届历次全会</w:t>
      </w:r>
      <w:r>
        <w:rPr>
          <w:rFonts w:hint="default" w:ascii="Times New Roman" w:hAnsi="Times New Roman" w:eastAsia="仿宋_GB2312" w:cs="Times New Roman"/>
          <w:b w:val="0"/>
          <w:bCs w:val="0"/>
          <w:sz w:val="32"/>
          <w:szCs w:val="32"/>
        </w:rPr>
        <w:t>精神，全面贯彻落实习近平总书记对技能人才工作重要指示和致首届全国技能大赛贺信精神，</w:t>
      </w:r>
      <w:r>
        <w:rPr>
          <w:rFonts w:hint="default" w:ascii="Times New Roman" w:hAnsi="Times New Roman" w:eastAsia="仿宋_GB2312" w:cs="Times New Roman"/>
          <w:b w:val="0"/>
          <w:bCs w:val="0"/>
          <w:sz w:val="32"/>
          <w:szCs w:val="32"/>
          <w:lang w:eastAsia="zh-CN"/>
        </w:rPr>
        <w:t>经研究，</w:t>
      </w:r>
      <w:r>
        <w:rPr>
          <w:rFonts w:hint="eastAsia" w:eastAsia="仿宋_GB2312" w:cs="Times New Roman"/>
          <w:b w:val="0"/>
          <w:bCs w:val="0"/>
          <w:sz w:val="32"/>
          <w:szCs w:val="32"/>
          <w:lang w:eastAsia="zh-CN"/>
        </w:rPr>
        <w:t>在市委人才工作领导小组办公室指导下，</w:t>
      </w:r>
      <w:r>
        <w:rPr>
          <w:rFonts w:hint="default" w:ascii="Times New Roman" w:hAnsi="Times New Roman" w:eastAsia="仿宋_GB2312" w:cs="Times New Roman"/>
          <w:b w:val="0"/>
          <w:bCs w:val="0"/>
          <w:sz w:val="32"/>
          <w:szCs w:val="32"/>
        </w:rPr>
        <w:t>市人社局</w:t>
      </w:r>
      <w:r>
        <w:rPr>
          <w:rFonts w:hint="eastAsia" w:eastAsia="仿宋_GB2312" w:cs="Times New Roman"/>
          <w:b w:val="0"/>
          <w:bCs w:val="0"/>
          <w:sz w:val="32"/>
          <w:szCs w:val="32"/>
          <w:lang w:eastAsia="zh-CN"/>
        </w:rPr>
        <w:t>会同市发展改革委、</w:t>
      </w:r>
      <w:r>
        <w:rPr>
          <w:rFonts w:hint="default" w:ascii="Times New Roman" w:hAnsi="Times New Roman" w:eastAsia="仿宋_GB2312" w:cs="Times New Roman"/>
          <w:b w:val="0"/>
          <w:bCs w:val="0"/>
          <w:sz w:val="32"/>
          <w:szCs w:val="32"/>
          <w:lang w:eastAsia="zh-CN"/>
        </w:rPr>
        <w:t>市教委、</w:t>
      </w:r>
      <w:r>
        <w:rPr>
          <w:rFonts w:hint="eastAsia" w:eastAsia="仿宋_GB2312" w:cs="Times New Roman"/>
          <w:b w:val="0"/>
          <w:bCs w:val="0"/>
          <w:sz w:val="32"/>
          <w:szCs w:val="32"/>
          <w:lang w:eastAsia="zh-CN"/>
        </w:rPr>
        <w:t>市财政局、</w:t>
      </w:r>
      <w:r>
        <w:rPr>
          <w:rFonts w:hint="default" w:ascii="Times New Roman" w:hAnsi="Times New Roman" w:eastAsia="仿宋_GB2312" w:cs="Times New Roman"/>
          <w:b w:val="0"/>
          <w:bCs w:val="0"/>
          <w:sz w:val="32"/>
          <w:szCs w:val="32"/>
        </w:rPr>
        <w:t>市总工会</w:t>
      </w:r>
      <w:r>
        <w:rPr>
          <w:rFonts w:hint="eastAsia" w:eastAsia="仿宋_GB2312" w:cs="Times New Roman"/>
          <w:b w:val="0"/>
          <w:bCs w:val="0"/>
          <w:sz w:val="32"/>
          <w:szCs w:val="32"/>
          <w:lang w:eastAsia="zh-CN"/>
        </w:rPr>
        <w:t>将</w:t>
      </w:r>
      <w:r>
        <w:rPr>
          <w:rFonts w:hint="default" w:ascii="Times New Roman" w:hAnsi="Times New Roman" w:eastAsia="仿宋_GB2312" w:cs="Times New Roman"/>
          <w:b w:val="0"/>
          <w:bCs w:val="0"/>
          <w:sz w:val="32"/>
          <w:szCs w:val="32"/>
        </w:rPr>
        <w:t>共同举办202</w:t>
      </w:r>
      <w:r>
        <w:rPr>
          <w:rFonts w:hint="default" w:ascii="Times New Roman" w:hAnsi="Times New Roman" w:eastAsia="仿宋_GB2312" w:cs="Times New Roman"/>
          <w:b w:val="0"/>
          <w:bCs w:val="0"/>
          <w:sz w:val="32"/>
          <w:szCs w:val="32"/>
          <w:lang w:val="en-US" w:eastAsia="zh-CN"/>
        </w:rPr>
        <w:t>6</w:t>
      </w:r>
      <w:r>
        <w:rPr>
          <w:rFonts w:hint="default" w:ascii="Times New Roman" w:hAnsi="Times New Roman" w:eastAsia="仿宋_GB2312" w:cs="Times New Roman"/>
          <w:b w:val="0"/>
          <w:bCs w:val="0"/>
          <w:sz w:val="32"/>
          <w:szCs w:val="32"/>
        </w:rPr>
        <w:t>年</w:t>
      </w:r>
      <w:r>
        <w:rPr>
          <w:rFonts w:hint="eastAsia" w:ascii="Times New Roman" w:hAnsi="Times New Roman" w:eastAsia="仿宋_GB2312" w:cs="仿宋_GB2312"/>
          <w:b w:val="0"/>
          <w:bCs w:val="0"/>
          <w:sz w:val="32"/>
          <w:szCs w:val="32"/>
        </w:rPr>
        <w:t>“海河工匠杯”</w:t>
      </w:r>
      <w:r>
        <w:rPr>
          <w:rFonts w:hint="default" w:ascii="Times New Roman" w:hAnsi="Times New Roman" w:eastAsia="仿宋_GB2312" w:cs="Times New Roman"/>
          <w:b w:val="0"/>
          <w:bCs w:val="0"/>
          <w:sz w:val="32"/>
          <w:szCs w:val="32"/>
        </w:rPr>
        <w:t>技能大赛（以下</w:t>
      </w:r>
      <w:r>
        <w:rPr>
          <w:rFonts w:hint="default" w:ascii="Times New Roman" w:hAnsi="Times New Roman" w:eastAsia="仿宋_GB2312" w:cs="Times New Roman"/>
          <w:b w:val="0"/>
          <w:bCs w:val="0"/>
          <w:sz w:val="32"/>
          <w:szCs w:val="32"/>
          <w:lang w:eastAsia="zh-CN"/>
        </w:rPr>
        <w:t>简</w:t>
      </w:r>
      <w:r>
        <w:rPr>
          <w:rFonts w:hint="default" w:ascii="Times New Roman" w:hAnsi="Times New Roman" w:eastAsia="仿宋_GB2312" w:cs="Times New Roman"/>
          <w:b w:val="0"/>
          <w:bCs w:val="0"/>
          <w:sz w:val="32"/>
          <w:szCs w:val="32"/>
        </w:rPr>
        <w:t>称大赛）。现</w:t>
      </w:r>
      <w:r>
        <w:rPr>
          <w:rFonts w:hint="eastAsia" w:eastAsia="仿宋_GB2312" w:cs="Times New Roman"/>
          <w:b w:val="0"/>
          <w:bCs w:val="0"/>
          <w:sz w:val="32"/>
          <w:szCs w:val="32"/>
          <w:lang w:eastAsia="zh-CN"/>
        </w:rPr>
        <w:t>就</w:t>
      </w:r>
      <w:r>
        <w:rPr>
          <w:rFonts w:hint="default" w:ascii="Times New Roman" w:hAnsi="Times New Roman" w:eastAsia="仿宋_GB2312" w:cs="Times New Roman"/>
          <w:b w:val="0"/>
          <w:bCs w:val="0"/>
          <w:sz w:val="32"/>
          <w:szCs w:val="32"/>
        </w:rPr>
        <w:t>有关事项通知如下：</w:t>
      </w:r>
    </w:p>
    <w:p w14:paraId="0DCC730D">
      <w:pPr>
        <w:keepNext w:val="0"/>
        <w:keepLines w:val="0"/>
        <w:pageBreakBefore w:val="0"/>
        <w:kinsoku/>
        <w:wordWrap/>
        <w:overflowPunct/>
        <w:topLinePunct w:val="0"/>
        <w:bidi w:val="0"/>
        <w:snapToGrid/>
        <w:spacing w:line="600" w:lineRule="exact"/>
        <w:ind w:firstLine="640" w:firstLineChars="200"/>
        <w:rPr>
          <w:rFonts w:hint="default" w:ascii="Times New Roman" w:hAnsi="Times New Roman" w:eastAsia="黑体" w:cs="Times New Roman"/>
          <w:b w:val="0"/>
          <w:bCs w:val="0"/>
          <w:sz w:val="32"/>
          <w:szCs w:val="32"/>
        </w:rPr>
      </w:pPr>
      <w:r>
        <w:rPr>
          <w:rFonts w:hint="default" w:ascii="Times New Roman" w:hAnsi="Times New Roman" w:eastAsia="黑体" w:cs="Times New Roman"/>
          <w:b w:val="0"/>
          <w:bCs w:val="0"/>
          <w:sz w:val="32"/>
          <w:szCs w:val="32"/>
        </w:rPr>
        <w:t>一、大赛主题</w:t>
      </w:r>
    </w:p>
    <w:p w14:paraId="160E1ECE">
      <w:pPr>
        <w:keepNext w:val="0"/>
        <w:keepLines w:val="0"/>
        <w:pageBreakBefore w:val="0"/>
        <w:kinsoku/>
        <w:wordWrap/>
        <w:overflowPunct/>
        <w:topLinePunct w:val="0"/>
        <w:bidi w:val="0"/>
        <w:snapToGrid/>
        <w:spacing w:line="600" w:lineRule="exact"/>
        <w:ind w:firstLine="640" w:firstLineChars="200"/>
        <w:rPr>
          <w:rFonts w:hint="default" w:ascii="Times New Roman" w:hAnsi="Times New Roman" w:eastAsia="仿宋_GB2312" w:cs="Times New Roman"/>
          <w:b w:val="0"/>
          <w:bCs w:val="0"/>
          <w:sz w:val="32"/>
          <w:szCs w:val="32"/>
          <w:lang w:val="en-US"/>
        </w:rPr>
      </w:pPr>
      <w:r>
        <w:rPr>
          <w:rFonts w:hint="default" w:ascii="Times New Roman" w:hAnsi="Times New Roman" w:eastAsia="仿宋_GB2312" w:cs="Times New Roman"/>
          <w:b w:val="0"/>
          <w:bCs w:val="0"/>
          <w:sz w:val="32"/>
          <w:szCs w:val="32"/>
          <w:lang w:val="en-US" w:eastAsia="zh-CN"/>
        </w:rPr>
        <w:t>技</w:t>
      </w:r>
      <w:r>
        <w:rPr>
          <w:rFonts w:hint="eastAsia" w:eastAsia="仿宋_GB2312" w:cs="Times New Roman"/>
          <w:b w:val="0"/>
          <w:bCs w:val="0"/>
          <w:sz w:val="32"/>
          <w:szCs w:val="32"/>
          <w:lang w:val="en-US" w:eastAsia="zh-CN"/>
        </w:rPr>
        <w:t>能照亮</w:t>
      </w:r>
      <w:r>
        <w:rPr>
          <w:rFonts w:hint="default" w:ascii="Times New Roman" w:hAnsi="Times New Roman" w:eastAsia="仿宋_GB2312" w:cs="Times New Roman"/>
          <w:b w:val="0"/>
          <w:bCs w:val="0"/>
          <w:sz w:val="32"/>
          <w:szCs w:val="32"/>
          <w:lang w:val="en-US" w:eastAsia="zh-CN"/>
        </w:rPr>
        <w:t>前程</w:t>
      </w:r>
      <w:r>
        <w:rPr>
          <w:rFonts w:hint="eastAsia" w:eastAsia="仿宋_GB2312" w:cs="Times New Roman"/>
          <w:b w:val="0"/>
          <w:bCs w:val="0"/>
          <w:sz w:val="32"/>
          <w:szCs w:val="32"/>
          <w:lang w:val="en-US" w:eastAsia="zh-CN"/>
        </w:rPr>
        <w:t>。</w:t>
      </w:r>
    </w:p>
    <w:p w14:paraId="4465A483">
      <w:pPr>
        <w:keepNext w:val="0"/>
        <w:keepLines w:val="0"/>
        <w:pageBreakBefore w:val="0"/>
        <w:kinsoku/>
        <w:wordWrap/>
        <w:overflowPunct/>
        <w:topLinePunct w:val="0"/>
        <w:bidi w:val="0"/>
        <w:snapToGrid/>
        <w:spacing w:line="600" w:lineRule="exact"/>
        <w:ind w:firstLine="640" w:firstLineChars="200"/>
        <w:rPr>
          <w:rFonts w:hint="default" w:ascii="Times New Roman" w:hAnsi="Times New Roman" w:eastAsia="黑体" w:cs="Times New Roman"/>
          <w:b w:val="0"/>
          <w:bCs w:val="0"/>
          <w:sz w:val="32"/>
          <w:szCs w:val="32"/>
        </w:rPr>
      </w:pPr>
      <w:r>
        <w:rPr>
          <w:rFonts w:hint="default" w:ascii="Times New Roman" w:hAnsi="Times New Roman" w:eastAsia="黑体" w:cs="Times New Roman"/>
          <w:b w:val="0"/>
          <w:bCs w:val="0"/>
          <w:sz w:val="32"/>
          <w:szCs w:val="32"/>
          <w:lang w:eastAsia="zh-CN"/>
        </w:rPr>
        <w:t>二</w:t>
      </w:r>
      <w:r>
        <w:rPr>
          <w:rFonts w:hint="default" w:ascii="Times New Roman" w:hAnsi="Times New Roman" w:eastAsia="黑体" w:cs="Times New Roman"/>
          <w:b w:val="0"/>
          <w:bCs w:val="0"/>
          <w:sz w:val="32"/>
          <w:szCs w:val="32"/>
        </w:rPr>
        <w:t>、</w:t>
      </w:r>
      <w:r>
        <w:rPr>
          <w:rFonts w:hint="default" w:ascii="Times New Roman" w:hAnsi="Times New Roman" w:eastAsia="黑体" w:cs="Times New Roman"/>
          <w:b w:val="0"/>
          <w:bCs w:val="0"/>
          <w:sz w:val="32"/>
          <w:szCs w:val="32"/>
          <w:lang w:eastAsia="zh-CN"/>
        </w:rPr>
        <w:t>大</w:t>
      </w:r>
      <w:r>
        <w:rPr>
          <w:rFonts w:hint="default" w:ascii="Times New Roman" w:hAnsi="Times New Roman" w:eastAsia="黑体" w:cs="Times New Roman"/>
          <w:b w:val="0"/>
          <w:bCs w:val="0"/>
          <w:sz w:val="32"/>
          <w:szCs w:val="32"/>
        </w:rPr>
        <w:t>赛安排</w:t>
      </w:r>
    </w:p>
    <w:p w14:paraId="4520DEB5">
      <w:pPr>
        <w:pStyle w:val="22"/>
        <w:keepNext w:val="0"/>
        <w:keepLines w:val="0"/>
        <w:pageBreakBefore w:val="0"/>
        <w:kinsoku/>
        <w:wordWrap/>
        <w:overflowPunct/>
        <w:topLinePunct w:val="0"/>
        <w:bidi w:val="0"/>
        <w:snapToGrid/>
        <w:spacing w:after="0" w:line="600" w:lineRule="exact"/>
        <w:ind w:left="0" w:firstLine="640" w:firstLineChars="0"/>
        <w:rPr>
          <w:rFonts w:hint="default" w:ascii="Times New Roman" w:hAnsi="Times New Roman" w:eastAsia="仿宋_GB2312" w:cs="Times New Roman"/>
          <w:b w:val="0"/>
          <w:bCs w:val="0"/>
          <w:sz w:val="32"/>
          <w:szCs w:val="32"/>
        </w:rPr>
      </w:pPr>
      <w:r>
        <w:rPr>
          <w:rFonts w:hint="default" w:ascii="Times New Roman" w:hAnsi="Times New Roman" w:eastAsia="楷体_GB2312" w:cs="Times New Roman"/>
          <w:b w:val="0"/>
          <w:bCs w:val="0"/>
          <w:sz w:val="32"/>
          <w:szCs w:val="32"/>
        </w:rPr>
        <w:t>（一）大赛时间</w:t>
      </w:r>
      <w:r>
        <w:rPr>
          <w:rFonts w:hint="default" w:ascii="Times New Roman" w:hAnsi="Times New Roman" w:eastAsia="楷体_GB2312" w:cs="Times New Roman"/>
          <w:b w:val="0"/>
          <w:bCs w:val="0"/>
          <w:sz w:val="32"/>
          <w:szCs w:val="32"/>
          <w:lang w:eastAsia="zh-CN"/>
        </w:rPr>
        <w:t>、方式及地点</w:t>
      </w:r>
      <w:r>
        <w:rPr>
          <w:rFonts w:hint="default" w:ascii="Times New Roman" w:hAnsi="Times New Roman" w:eastAsia="楷体_GB2312" w:cs="Times New Roman"/>
          <w:b w:val="0"/>
          <w:bCs w:val="0"/>
          <w:sz w:val="32"/>
          <w:szCs w:val="32"/>
        </w:rPr>
        <w:t>。</w:t>
      </w:r>
      <w:r>
        <w:rPr>
          <w:rFonts w:hint="default" w:ascii="Times New Roman" w:hAnsi="Times New Roman" w:eastAsia="仿宋_GB2312" w:cs="Times New Roman"/>
          <w:b w:val="0"/>
          <w:bCs w:val="0"/>
          <w:sz w:val="32"/>
          <w:szCs w:val="32"/>
        </w:rPr>
        <w:t>大赛采取集中办赛和分散赛相结合的方式，</w:t>
      </w:r>
      <w:r>
        <w:rPr>
          <w:rFonts w:hint="default" w:ascii="Times New Roman" w:hAnsi="Times New Roman" w:eastAsia="仿宋_GB2312" w:cs="Times New Roman"/>
          <w:b w:val="0"/>
          <w:bCs w:val="0"/>
          <w:sz w:val="32"/>
          <w:szCs w:val="32"/>
          <w:lang w:eastAsia="zh-CN"/>
        </w:rPr>
        <w:t>自</w:t>
      </w:r>
      <w:r>
        <w:rPr>
          <w:rFonts w:hint="default" w:ascii="Times New Roman" w:hAnsi="Times New Roman" w:eastAsia="仿宋_GB2312" w:cs="Times New Roman"/>
          <w:b w:val="0"/>
          <w:bCs w:val="0"/>
          <w:sz w:val="32"/>
          <w:szCs w:val="32"/>
          <w:lang w:val="en-US" w:eastAsia="zh-CN"/>
        </w:rPr>
        <w:t>5</w:t>
      </w:r>
      <w:r>
        <w:rPr>
          <w:rFonts w:hint="default" w:ascii="Times New Roman" w:hAnsi="Times New Roman" w:eastAsia="仿宋_GB2312" w:cs="Times New Roman"/>
          <w:b w:val="0"/>
          <w:bCs w:val="0"/>
          <w:sz w:val="32"/>
          <w:szCs w:val="32"/>
        </w:rPr>
        <w:t>月</w:t>
      </w:r>
      <w:r>
        <w:rPr>
          <w:rFonts w:hint="default" w:ascii="Times New Roman" w:hAnsi="Times New Roman" w:eastAsia="仿宋_GB2312" w:cs="Times New Roman"/>
          <w:b w:val="0"/>
          <w:bCs w:val="0"/>
          <w:sz w:val="32"/>
          <w:szCs w:val="32"/>
          <w:lang w:eastAsia="zh-CN"/>
        </w:rPr>
        <w:t>中旬起，利用两个月的时间</w:t>
      </w:r>
      <w:r>
        <w:rPr>
          <w:rFonts w:hint="default" w:ascii="Times New Roman" w:hAnsi="Times New Roman" w:eastAsia="仿宋_GB2312" w:cs="Times New Roman"/>
          <w:b w:val="0"/>
          <w:bCs w:val="0"/>
          <w:sz w:val="32"/>
          <w:szCs w:val="32"/>
        </w:rPr>
        <w:t>组织实施</w:t>
      </w:r>
      <w:r>
        <w:rPr>
          <w:rFonts w:hint="eastAsia" w:eastAsia="仿宋_GB2312" w:cs="Times New Roman"/>
          <w:b w:val="0"/>
          <w:bCs w:val="0"/>
          <w:sz w:val="32"/>
          <w:szCs w:val="32"/>
          <w:lang w:eastAsia="zh-CN"/>
        </w:rPr>
        <w:t>。开幕式及各赛项</w:t>
      </w:r>
      <w:r>
        <w:rPr>
          <w:rFonts w:hint="default" w:ascii="Times New Roman" w:hAnsi="Times New Roman" w:eastAsia="仿宋_GB2312" w:cs="Times New Roman"/>
          <w:b w:val="0"/>
          <w:bCs w:val="0"/>
          <w:sz w:val="32"/>
          <w:szCs w:val="32"/>
          <w:lang w:eastAsia="zh-CN"/>
        </w:rPr>
        <w:t>具体</w:t>
      </w:r>
      <w:r>
        <w:rPr>
          <w:rFonts w:hint="eastAsia" w:eastAsia="仿宋_GB2312" w:cs="Times New Roman"/>
          <w:b w:val="0"/>
          <w:bCs w:val="0"/>
          <w:sz w:val="32"/>
          <w:szCs w:val="32"/>
          <w:lang w:eastAsia="zh-CN"/>
        </w:rPr>
        <w:t>比</w:t>
      </w:r>
      <w:r>
        <w:rPr>
          <w:rFonts w:hint="default" w:ascii="Times New Roman" w:hAnsi="Times New Roman" w:eastAsia="仿宋_GB2312" w:cs="Times New Roman"/>
          <w:b w:val="0"/>
          <w:bCs w:val="0"/>
          <w:sz w:val="32"/>
          <w:szCs w:val="32"/>
          <w:lang w:eastAsia="zh-CN"/>
        </w:rPr>
        <w:t>赛时间</w:t>
      </w:r>
      <w:r>
        <w:rPr>
          <w:rFonts w:hint="eastAsia"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lang w:eastAsia="zh-CN"/>
        </w:rPr>
        <w:t>地点另行通知</w:t>
      </w:r>
      <w:r>
        <w:rPr>
          <w:rFonts w:hint="default" w:ascii="Times New Roman" w:hAnsi="Times New Roman" w:eastAsia="仿宋_GB2312" w:cs="Times New Roman"/>
          <w:b w:val="0"/>
          <w:bCs w:val="0"/>
          <w:sz w:val="32"/>
          <w:szCs w:val="32"/>
        </w:rPr>
        <w:t>。</w:t>
      </w:r>
    </w:p>
    <w:p w14:paraId="29E8413F">
      <w:pPr>
        <w:keepNext w:val="0"/>
        <w:keepLines w:val="0"/>
        <w:pageBreakBefore w:val="0"/>
        <w:kinsoku/>
        <w:wordWrap/>
        <w:overflowPunct/>
        <w:topLinePunct w:val="0"/>
        <w:autoSpaceDE w:val="0"/>
        <w:autoSpaceDN w:val="0"/>
        <w:bidi w:val="0"/>
        <w:snapToGrid/>
        <w:spacing w:before="0" w:after="0" w:line="600" w:lineRule="exact"/>
        <w:ind w:firstLine="640" w:firstLineChars="200"/>
        <w:jc w:val="both"/>
        <w:rPr>
          <w:rFonts w:hint="default" w:ascii="Times New Roman" w:hAnsi="Times New Roman" w:eastAsia="仿宋_GB2312" w:cs="Times New Roman"/>
          <w:b w:val="0"/>
          <w:bCs w:val="0"/>
          <w:sz w:val="32"/>
          <w:szCs w:val="32"/>
        </w:rPr>
      </w:pPr>
      <w:r>
        <w:rPr>
          <w:rFonts w:hint="default" w:ascii="Times New Roman" w:hAnsi="Times New Roman" w:eastAsia="楷体_GB2312" w:cs="Times New Roman"/>
          <w:b w:val="0"/>
          <w:bCs w:val="0"/>
          <w:sz w:val="32"/>
          <w:szCs w:val="32"/>
        </w:rPr>
        <w:t>（</w:t>
      </w:r>
      <w:r>
        <w:rPr>
          <w:rFonts w:hint="default" w:ascii="Times New Roman" w:hAnsi="Times New Roman" w:eastAsia="楷体_GB2312" w:cs="Times New Roman"/>
          <w:b w:val="0"/>
          <w:bCs w:val="0"/>
          <w:sz w:val="32"/>
          <w:szCs w:val="32"/>
          <w:lang w:eastAsia="zh-CN"/>
        </w:rPr>
        <w:t>二</w:t>
      </w:r>
      <w:r>
        <w:rPr>
          <w:rFonts w:hint="default" w:ascii="Times New Roman" w:hAnsi="Times New Roman" w:eastAsia="楷体_GB2312" w:cs="Times New Roman"/>
          <w:b w:val="0"/>
          <w:bCs w:val="0"/>
          <w:sz w:val="32"/>
          <w:szCs w:val="32"/>
        </w:rPr>
        <w:t>）竞赛项目</w:t>
      </w:r>
      <w:r>
        <w:rPr>
          <w:rFonts w:hint="default" w:ascii="Times New Roman" w:hAnsi="Times New Roman" w:eastAsia="楷体_GB2312" w:cs="Times New Roman"/>
          <w:b w:val="0"/>
          <w:bCs w:val="0"/>
          <w:sz w:val="32"/>
          <w:szCs w:val="32"/>
          <w:lang w:eastAsia="zh-CN"/>
        </w:rPr>
        <w:t>及组别</w:t>
      </w:r>
      <w:r>
        <w:rPr>
          <w:rFonts w:hint="default" w:ascii="Times New Roman" w:hAnsi="Times New Roman" w:eastAsia="楷体_GB2312" w:cs="Times New Roman"/>
          <w:b w:val="0"/>
          <w:bCs w:val="0"/>
          <w:sz w:val="32"/>
          <w:szCs w:val="32"/>
        </w:rPr>
        <w:t>。</w:t>
      </w:r>
      <w:r>
        <w:rPr>
          <w:rFonts w:hint="eastAsia" w:ascii="Times New Roman" w:hAnsi="Times New Roman" w:eastAsia="仿宋_GB2312" w:cs="Times New Roman"/>
          <w:b w:val="0"/>
          <w:bCs w:val="0"/>
          <w:sz w:val="32"/>
          <w:szCs w:val="32"/>
          <w:lang w:eastAsia="zh-CN"/>
        </w:rPr>
        <w:t>区</w:t>
      </w:r>
      <w:r>
        <w:rPr>
          <w:rFonts w:hint="default" w:ascii="Times New Roman" w:hAnsi="Times New Roman" w:eastAsia="仿宋_GB2312" w:cs="Times New Roman"/>
          <w:b w:val="0"/>
          <w:bCs w:val="0"/>
          <w:sz w:val="32"/>
          <w:szCs w:val="32"/>
        </w:rPr>
        <w:t>分</w:t>
      </w:r>
      <w:r>
        <w:rPr>
          <w:rFonts w:hint="eastAsia" w:eastAsia="仿宋_GB2312" w:cs="Times New Roman"/>
          <w:b w:val="0"/>
          <w:bCs w:val="0"/>
          <w:sz w:val="32"/>
          <w:szCs w:val="32"/>
          <w:lang w:eastAsia="zh-CN"/>
        </w:rPr>
        <w:t>现代化产业体系项目</w:t>
      </w:r>
      <w:r>
        <w:rPr>
          <w:rFonts w:hint="default" w:ascii="Times New Roman" w:hAnsi="Times New Roman" w:eastAsia="仿宋_GB2312" w:cs="Times New Roman"/>
          <w:b w:val="0"/>
          <w:bCs w:val="0"/>
          <w:sz w:val="32"/>
          <w:szCs w:val="32"/>
          <w:lang w:eastAsia="zh-CN"/>
        </w:rPr>
        <w:t>和</w:t>
      </w:r>
      <w:r>
        <w:rPr>
          <w:rFonts w:hint="default" w:ascii="Times New Roman" w:hAnsi="Times New Roman" w:eastAsia="仿宋_GB2312" w:cs="Times New Roman"/>
          <w:b w:val="0"/>
          <w:bCs w:val="0"/>
          <w:sz w:val="32"/>
          <w:szCs w:val="32"/>
        </w:rPr>
        <w:t>世赛选拔项目</w:t>
      </w:r>
      <w:r>
        <w:rPr>
          <w:rFonts w:hint="eastAsia" w:eastAsia="仿宋_GB2312" w:cs="Times New Roman"/>
          <w:b w:val="0"/>
          <w:bCs w:val="0"/>
          <w:sz w:val="32"/>
          <w:szCs w:val="32"/>
          <w:lang w:eastAsia="zh-CN"/>
        </w:rPr>
        <w:t>两大</w:t>
      </w:r>
      <w:r>
        <w:rPr>
          <w:rFonts w:hint="eastAsia" w:ascii="Times New Roman" w:hAnsi="Times New Roman" w:eastAsia="仿宋_GB2312" w:cs="Times New Roman"/>
          <w:b w:val="0"/>
          <w:bCs w:val="0"/>
          <w:sz w:val="32"/>
          <w:szCs w:val="32"/>
          <w:lang w:eastAsia="zh-CN"/>
        </w:rPr>
        <w:t>类</w:t>
      </w:r>
      <w:r>
        <w:rPr>
          <w:rFonts w:hint="default" w:ascii="Times New Roman" w:hAnsi="Times New Roman" w:eastAsia="仿宋_GB2312" w:cs="Times New Roman"/>
          <w:b w:val="0"/>
          <w:bCs w:val="0"/>
          <w:sz w:val="32"/>
          <w:szCs w:val="32"/>
        </w:rPr>
        <w:t>，</w:t>
      </w:r>
      <w:r>
        <w:rPr>
          <w:rFonts w:hint="eastAsia" w:ascii="Times New Roman" w:hAnsi="Times New Roman" w:eastAsia="仿宋_GB2312" w:cs="Times New Roman"/>
          <w:b w:val="0"/>
          <w:bCs w:val="0"/>
          <w:sz w:val="32"/>
          <w:szCs w:val="32"/>
          <w:lang w:eastAsia="zh-CN"/>
        </w:rPr>
        <w:t>设置</w:t>
      </w:r>
      <w:r>
        <w:rPr>
          <w:rFonts w:hint="eastAsia" w:eastAsia="仿宋_GB2312" w:cs="Times New Roman"/>
          <w:b w:val="0"/>
          <w:bCs w:val="0"/>
          <w:sz w:val="32"/>
          <w:szCs w:val="32"/>
          <w:lang w:val="en-US" w:eastAsia="zh-CN"/>
        </w:rPr>
        <w:t>96</w:t>
      </w:r>
      <w:r>
        <w:rPr>
          <w:rFonts w:hint="default" w:ascii="Times New Roman" w:hAnsi="Times New Roman" w:eastAsia="仿宋_GB2312" w:cs="Times New Roman"/>
          <w:b w:val="0"/>
          <w:bCs w:val="0"/>
          <w:sz w:val="32"/>
          <w:szCs w:val="32"/>
        </w:rPr>
        <w:t>个赛项</w:t>
      </w:r>
      <w:r>
        <w:rPr>
          <w:rFonts w:hint="eastAsia" w:eastAsia="仿宋_GB2312" w:cs="Times New Roman"/>
          <w:b w:val="0"/>
          <w:bCs w:val="0"/>
          <w:sz w:val="32"/>
          <w:szCs w:val="32"/>
          <w:lang w:val="en" w:eastAsia="zh-CN"/>
        </w:rPr>
        <w:t>。</w:t>
      </w:r>
      <w:r>
        <w:rPr>
          <w:rFonts w:hint="default" w:ascii="Times New Roman" w:hAnsi="Times New Roman" w:eastAsia="仿宋_GB2312" w:cs="Times New Roman"/>
          <w:b w:val="0"/>
          <w:bCs w:val="0"/>
          <w:sz w:val="32"/>
          <w:szCs w:val="32"/>
        </w:rPr>
        <w:t>其中</w:t>
      </w:r>
      <w:r>
        <w:rPr>
          <w:rFonts w:hint="eastAsia" w:eastAsia="仿宋_GB2312" w:cs="Times New Roman"/>
          <w:b w:val="0"/>
          <w:bCs w:val="0"/>
          <w:sz w:val="32"/>
          <w:szCs w:val="32"/>
          <w:lang w:eastAsia="zh-CN"/>
        </w:rPr>
        <w:t>，现代化产业体系项目</w:t>
      </w:r>
      <w:r>
        <w:rPr>
          <w:rFonts w:hint="eastAsia" w:eastAsia="仿宋_GB2312" w:cs="Times New Roman"/>
          <w:b w:val="0"/>
          <w:bCs w:val="0"/>
          <w:sz w:val="32"/>
          <w:szCs w:val="32"/>
          <w:lang w:val="en-US" w:eastAsia="zh-CN"/>
        </w:rPr>
        <w:t>46个</w:t>
      </w:r>
      <w:r>
        <w:rPr>
          <w:rFonts w:hint="default"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世赛选拔项目</w:t>
      </w:r>
      <w:r>
        <w:rPr>
          <w:rFonts w:hint="eastAsia" w:eastAsia="仿宋_GB2312" w:cs="Times New Roman"/>
          <w:b w:val="0"/>
          <w:bCs w:val="0"/>
          <w:sz w:val="32"/>
          <w:szCs w:val="32"/>
          <w:lang w:val="en-US" w:eastAsia="zh-CN"/>
        </w:rPr>
        <w:t>50</w:t>
      </w:r>
      <w:r>
        <w:rPr>
          <w:rFonts w:hint="default" w:ascii="Times New Roman" w:hAnsi="Times New Roman" w:eastAsia="仿宋_GB2312" w:cs="Times New Roman"/>
          <w:b w:val="0"/>
          <w:bCs w:val="0"/>
          <w:sz w:val="32"/>
          <w:szCs w:val="32"/>
        </w:rPr>
        <w:t>个（</w:t>
      </w:r>
      <w:r>
        <w:rPr>
          <w:rFonts w:hint="eastAsia" w:ascii="Times New Roman" w:hAnsi="Times New Roman" w:eastAsia="仿宋_GB2312" w:cs="Times New Roman"/>
          <w:b w:val="0"/>
          <w:bCs w:val="0"/>
          <w:sz w:val="32"/>
          <w:szCs w:val="32"/>
          <w:lang w:eastAsia="zh-CN"/>
        </w:rPr>
        <w:t>具体赛项</w:t>
      </w:r>
      <w:r>
        <w:rPr>
          <w:rFonts w:hint="default" w:ascii="Times New Roman" w:hAnsi="Times New Roman" w:eastAsia="仿宋_GB2312" w:cs="Times New Roman"/>
          <w:b w:val="0"/>
          <w:bCs w:val="0"/>
          <w:sz w:val="32"/>
          <w:szCs w:val="32"/>
          <w:lang w:eastAsia="zh-CN"/>
        </w:rPr>
        <w:t>见</w:t>
      </w:r>
      <w:r>
        <w:rPr>
          <w:rFonts w:hint="default" w:ascii="Times New Roman" w:hAnsi="Times New Roman" w:eastAsia="仿宋_GB2312" w:cs="Times New Roman"/>
          <w:b w:val="0"/>
          <w:bCs w:val="0"/>
          <w:sz w:val="32"/>
          <w:szCs w:val="32"/>
        </w:rPr>
        <w:t>附件</w:t>
      </w:r>
      <w:r>
        <w:rPr>
          <w:rFonts w:hint="default" w:ascii="Times New Roman" w:hAnsi="Times New Roman" w:eastAsia="仿宋_GB2312" w:cs="Times New Roman"/>
          <w:b w:val="0"/>
          <w:bCs w:val="0"/>
          <w:sz w:val="32"/>
          <w:szCs w:val="32"/>
          <w:lang w:val="en-US" w:eastAsia="zh-CN"/>
        </w:rPr>
        <w:t>1</w:t>
      </w:r>
      <w:r>
        <w:rPr>
          <w:rFonts w:hint="default" w:ascii="Times New Roman" w:hAnsi="Times New Roman" w:eastAsia="仿宋_GB2312" w:cs="Times New Roman"/>
          <w:b w:val="0"/>
          <w:bCs w:val="0"/>
          <w:sz w:val="32"/>
          <w:szCs w:val="32"/>
        </w:rPr>
        <w:t>）。</w:t>
      </w:r>
      <w:r>
        <w:rPr>
          <w:rFonts w:hint="eastAsia" w:eastAsia="仿宋_GB2312" w:cs="Times New Roman"/>
          <w:b w:val="0"/>
          <w:bCs w:val="0"/>
          <w:sz w:val="32"/>
          <w:szCs w:val="32"/>
          <w:lang w:eastAsia="zh-CN"/>
        </w:rPr>
        <w:t>现代化产业体系项目各赛项设企业职工（含灵活就业人员，下同）组、教职工（企业职工以外的人员，下同）组两个组别，世赛选拔项目</w:t>
      </w:r>
      <w:r>
        <w:rPr>
          <w:rFonts w:hint="default" w:ascii="Times New Roman" w:hAnsi="Times New Roman" w:eastAsia="仿宋_GB2312" w:cs="Times New Roman"/>
          <w:b w:val="0"/>
          <w:bCs w:val="0"/>
          <w:sz w:val="32"/>
          <w:szCs w:val="32"/>
        </w:rPr>
        <w:t>各赛项只设一个组别。</w:t>
      </w:r>
    </w:p>
    <w:p w14:paraId="59E6AE60">
      <w:pPr>
        <w:keepNext w:val="0"/>
        <w:keepLines w:val="0"/>
        <w:pageBreakBefore w:val="0"/>
        <w:kinsoku/>
        <w:wordWrap/>
        <w:overflowPunct/>
        <w:topLinePunct w:val="0"/>
        <w:autoSpaceDE w:val="0"/>
        <w:autoSpaceDN w:val="0"/>
        <w:bidi w:val="0"/>
        <w:snapToGrid/>
        <w:spacing w:before="0" w:after="0" w:line="600" w:lineRule="exact"/>
        <w:ind w:firstLine="640" w:firstLineChars="200"/>
        <w:jc w:val="both"/>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color w:val="000000"/>
          <w:sz w:val="32"/>
          <w:szCs w:val="32"/>
          <w:lang w:eastAsia="zh-CN"/>
        </w:rPr>
        <w:t>同时，设置智能制造工程技术、集成电路工程技术、人工智能工程技术、无人机装调检修、互联网营销、家政服务、餐厅服务（</w:t>
      </w:r>
      <w:r>
        <w:rPr>
          <w:rFonts w:hint="eastAsia" w:eastAsia="仿宋_GB2312" w:cs="Times New Roman"/>
          <w:b w:val="0"/>
          <w:bCs w:val="0"/>
          <w:sz w:val="32"/>
          <w:szCs w:val="32"/>
          <w:lang w:eastAsia="zh-CN"/>
        </w:rPr>
        <w:t>现代化产业体系项目</w:t>
      </w:r>
      <w:r>
        <w:rPr>
          <w:rFonts w:hint="default" w:ascii="Times New Roman" w:hAnsi="Times New Roman" w:eastAsia="仿宋_GB2312" w:cs="Times New Roman"/>
          <w:b w:val="0"/>
          <w:bCs w:val="0"/>
          <w:color w:val="000000"/>
          <w:sz w:val="32"/>
          <w:szCs w:val="32"/>
          <w:lang w:eastAsia="zh-CN"/>
        </w:rPr>
        <w:t>）、劳动关系协调等8个赛项为京津冀协同邀请赛赛项，信息通信技术网络基础设施、机电一体化、网络系统管理、数字交互媒体设计、化学实验室技术等5个赛项为东西部协作邀请赛赛项。</w:t>
      </w:r>
    </w:p>
    <w:p w14:paraId="20262996">
      <w:pPr>
        <w:pStyle w:val="9"/>
        <w:keepNext w:val="0"/>
        <w:keepLines w:val="0"/>
        <w:pageBreakBefore w:val="0"/>
        <w:numPr>
          <w:ilvl w:val="-1"/>
          <w:numId w:val="0"/>
        </w:numPr>
        <w:kinsoku/>
        <w:wordWrap/>
        <w:overflowPunct/>
        <w:topLinePunct w:val="0"/>
        <w:autoSpaceDE w:val="0"/>
        <w:autoSpaceDN w:val="0"/>
        <w:bidi w:val="0"/>
        <w:snapToGrid/>
        <w:spacing w:before="0" w:after="0" w:line="600" w:lineRule="exact"/>
        <w:ind w:firstLine="640" w:firstLineChars="200"/>
        <w:jc w:val="both"/>
        <w:rPr>
          <w:rFonts w:hint="default" w:ascii="Times New Roman" w:hAnsi="Times New Roman" w:eastAsia="仿宋_GB2312" w:cs="Times New Roman"/>
          <w:b w:val="0"/>
          <w:bCs w:val="0"/>
          <w:color w:val="000000"/>
        </w:rPr>
      </w:pPr>
      <w:r>
        <w:rPr>
          <w:rFonts w:hint="default" w:ascii="Times New Roman" w:hAnsi="Times New Roman" w:eastAsia="楷体_GB2312" w:cs="Times New Roman"/>
          <w:b w:val="0"/>
          <w:bCs w:val="0"/>
          <w:sz w:val="32"/>
          <w:szCs w:val="32"/>
          <w:lang w:eastAsia="zh-CN"/>
        </w:rPr>
        <w:t>（三）</w:t>
      </w:r>
      <w:r>
        <w:rPr>
          <w:rFonts w:hint="default" w:ascii="Times New Roman" w:hAnsi="Times New Roman" w:eastAsia="楷体_GB2312" w:cs="Times New Roman"/>
          <w:b w:val="0"/>
          <w:bCs w:val="0"/>
          <w:sz w:val="32"/>
          <w:szCs w:val="32"/>
        </w:rPr>
        <w:t>参赛方式。</w:t>
      </w:r>
      <w:r>
        <w:rPr>
          <w:rFonts w:hint="eastAsia" w:ascii="Times New Roman" w:hAnsi="Times New Roman" w:eastAsia="仿宋_GB2312" w:cs="Times New Roman"/>
          <w:b w:val="0"/>
          <w:bCs w:val="0"/>
          <w:color w:val="000000"/>
          <w:kern w:val="2"/>
          <w:sz w:val="32"/>
          <w:szCs w:val="32"/>
          <w:lang w:val="en-US" w:eastAsia="zh-CN" w:bidi="ar-SA"/>
        </w:rPr>
        <w:t>大赛由各区人社局和相关院校组队参加。</w:t>
      </w:r>
      <w:r>
        <w:rPr>
          <w:rFonts w:hint="default" w:ascii="Times New Roman" w:hAnsi="Times New Roman" w:eastAsia="仿宋_GB2312" w:cs="Times New Roman"/>
          <w:b w:val="0"/>
          <w:bCs w:val="0"/>
          <w:color w:val="000000"/>
        </w:rPr>
        <w:t>一般情况下，同一竞赛项目、每个参赛单位可选派2人（组）参赛。各参赛单位</w:t>
      </w:r>
      <w:r>
        <w:rPr>
          <w:rFonts w:hint="default" w:ascii="Times New Roman" w:hAnsi="Times New Roman" w:eastAsia="仿宋_GB2312" w:cs="Times New Roman"/>
          <w:b w:val="0"/>
          <w:bCs w:val="0"/>
          <w:color w:val="000000"/>
          <w:lang w:eastAsia="zh-CN"/>
        </w:rPr>
        <w:t>可根据本单位内选手报名情况</w:t>
      </w:r>
      <w:r>
        <w:rPr>
          <w:rFonts w:hint="default" w:ascii="Times New Roman" w:hAnsi="Times New Roman" w:eastAsia="仿宋_GB2312" w:cs="Times New Roman"/>
          <w:b w:val="0"/>
          <w:bCs w:val="0"/>
          <w:color w:val="000000"/>
        </w:rPr>
        <w:t>组织选拔赛，选拔优秀选手参赛。</w:t>
      </w:r>
    </w:p>
    <w:p w14:paraId="5F148D5A">
      <w:pPr>
        <w:pStyle w:val="9"/>
        <w:keepNext w:val="0"/>
        <w:keepLines w:val="0"/>
        <w:pageBreakBefore w:val="0"/>
        <w:kinsoku/>
        <w:wordWrap/>
        <w:overflowPunct/>
        <w:topLinePunct w:val="0"/>
        <w:autoSpaceDE w:val="0"/>
        <w:autoSpaceDN w:val="0"/>
        <w:bidi w:val="0"/>
        <w:snapToGrid/>
        <w:spacing w:before="0" w:after="0" w:line="600" w:lineRule="exact"/>
        <w:ind w:firstLine="659" w:firstLineChars="206"/>
        <w:jc w:val="both"/>
        <w:rPr>
          <w:rFonts w:hint="default" w:ascii="Times New Roman" w:hAnsi="Times New Roman" w:eastAsia="楷体_GB2312" w:cs="Times New Roman"/>
          <w:b w:val="0"/>
          <w:bCs w:val="0"/>
          <w:color w:val="000000"/>
        </w:rPr>
      </w:pPr>
      <w:r>
        <w:rPr>
          <w:rFonts w:hint="default" w:ascii="Times New Roman" w:hAnsi="Times New Roman" w:eastAsia="楷体_GB2312" w:cs="Times New Roman"/>
          <w:b w:val="0"/>
          <w:bCs w:val="0"/>
          <w:sz w:val="32"/>
          <w:szCs w:val="32"/>
        </w:rPr>
        <w:t>（</w:t>
      </w:r>
      <w:r>
        <w:rPr>
          <w:rFonts w:hint="default" w:ascii="Times New Roman" w:hAnsi="Times New Roman" w:eastAsia="楷体_GB2312" w:cs="Times New Roman"/>
          <w:b w:val="0"/>
          <w:bCs w:val="0"/>
          <w:sz w:val="32"/>
          <w:szCs w:val="32"/>
          <w:lang w:eastAsia="zh-CN"/>
        </w:rPr>
        <w:t>四</w:t>
      </w:r>
      <w:r>
        <w:rPr>
          <w:rFonts w:hint="default" w:ascii="Times New Roman" w:hAnsi="Times New Roman" w:eastAsia="楷体_GB2312" w:cs="Times New Roman"/>
          <w:b w:val="0"/>
          <w:bCs w:val="0"/>
          <w:sz w:val="32"/>
          <w:szCs w:val="32"/>
        </w:rPr>
        <w:t>）报名条件。</w:t>
      </w:r>
      <w:r>
        <w:rPr>
          <w:rFonts w:hint="default" w:ascii="Times New Roman" w:hAnsi="Times New Roman" w:eastAsia="仿宋_GB2312" w:cs="Times New Roman"/>
          <w:b w:val="0"/>
          <w:bCs w:val="0"/>
          <w:color w:val="000000"/>
        </w:rPr>
        <w:t>参赛选手应思想品德优秀、身心健康，具备相应职业（专业）扎实的基本功和技能水平，有较强学习领悟能力和良好的身体素质、心理素质及应变能力。</w:t>
      </w:r>
    </w:p>
    <w:p w14:paraId="51D05A37">
      <w:pPr>
        <w:pStyle w:val="9"/>
        <w:keepNext w:val="0"/>
        <w:keepLines w:val="0"/>
        <w:pageBreakBefore w:val="0"/>
        <w:kinsoku/>
        <w:wordWrap/>
        <w:overflowPunct/>
        <w:topLinePunct w:val="0"/>
        <w:autoSpaceDE w:val="0"/>
        <w:autoSpaceDN w:val="0"/>
        <w:bidi w:val="0"/>
        <w:snapToGrid/>
        <w:spacing w:before="0" w:after="0" w:line="600" w:lineRule="exact"/>
        <w:ind w:firstLine="659" w:firstLineChars="206"/>
        <w:jc w:val="both"/>
        <w:rPr>
          <w:rFonts w:hint="default" w:ascii="Times New Roman" w:hAnsi="Times New Roman" w:eastAsia="仿宋_GB2312" w:cs="Times New Roman"/>
          <w:b w:val="0"/>
          <w:bCs w:val="0"/>
          <w:color w:val="000000"/>
        </w:rPr>
      </w:pPr>
      <w:r>
        <w:rPr>
          <w:rFonts w:hint="eastAsia" w:ascii="Times New Roman" w:hAnsi="Times New Roman" w:eastAsia="仿宋_GB2312" w:cs="Times New Roman"/>
          <w:b w:val="0"/>
          <w:bCs w:val="0"/>
          <w:sz w:val="32"/>
          <w:szCs w:val="32"/>
          <w:lang w:eastAsia="zh-CN"/>
        </w:rPr>
        <w:t>现代化产业体系项目</w:t>
      </w:r>
      <w:r>
        <w:rPr>
          <w:rFonts w:hint="default" w:ascii="Times New Roman" w:hAnsi="Times New Roman" w:eastAsia="仿宋_GB2312" w:cs="Times New Roman"/>
          <w:b w:val="0"/>
          <w:bCs w:val="0"/>
          <w:color w:val="000000"/>
        </w:rPr>
        <w:t>：凡20</w:t>
      </w:r>
      <w:r>
        <w:rPr>
          <w:rFonts w:hint="default" w:ascii="Times New Roman" w:hAnsi="Times New Roman" w:eastAsia="仿宋_GB2312" w:cs="Times New Roman"/>
          <w:b w:val="0"/>
          <w:bCs w:val="0"/>
          <w:color w:val="000000"/>
          <w:lang w:val="en-US" w:eastAsia="zh-CN"/>
        </w:rPr>
        <w:t>10</w:t>
      </w:r>
      <w:r>
        <w:rPr>
          <w:rFonts w:hint="default" w:ascii="Times New Roman" w:hAnsi="Times New Roman" w:eastAsia="仿宋_GB2312" w:cs="Times New Roman"/>
          <w:b w:val="0"/>
          <w:bCs w:val="0"/>
          <w:color w:val="000000"/>
        </w:rPr>
        <w:t>年1月1日前出生，法定退休年龄以内，在津工作人员均可报名参赛。</w:t>
      </w:r>
    </w:p>
    <w:p w14:paraId="45EF0BC1">
      <w:pPr>
        <w:pStyle w:val="9"/>
        <w:keepNext w:val="0"/>
        <w:keepLines w:val="0"/>
        <w:pageBreakBefore w:val="0"/>
        <w:kinsoku/>
        <w:wordWrap/>
        <w:overflowPunct/>
        <w:topLinePunct w:val="0"/>
        <w:autoSpaceDE w:val="0"/>
        <w:autoSpaceDN w:val="0"/>
        <w:bidi w:val="0"/>
        <w:snapToGrid/>
        <w:spacing w:before="0" w:after="0" w:line="600" w:lineRule="exact"/>
        <w:ind w:firstLine="659" w:firstLineChars="206"/>
        <w:jc w:val="both"/>
        <w:rPr>
          <w:rFonts w:hint="default" w:ascii="Times New Roman" w:hAnsi="Times New Roman" w:eastAsia="仿宋_GB2312" w:cs="Times New Roman"/>
          <w:b w:val="0"/>
          <w:bCs w:val="0"/>
          <w:color w:val="000000"/>
        </w:rPr>
      </w:pPr>
      <w:r>
        <w:rPr>
          <w:rFonts w:hint="default" w:ascii="Times New Roman" w:hAnsi="Times New Roman" w:eastAsia="仿宋_GB2312" w:cs="Times New Roman"/>
          <w:b w:val="0"/>
          <w:bCs w:val="0"/>
          <w:color w:val="000000"/>
        </w:rPr>
        <w:t>世赛选拔项目：凡200</w:t>
      </w:r>
      <w:r>
        <w:rPr>
          <w:rFonts w:hint="default" w:ascii="Times New Roman" w:hAnsi="Times New Roman" w:eastAsia="仿宋_GB2312" w:cs="Times New Roman"/>
          <w:b w:val="0"/>
          <w:bCs w:val="0"/>
          <w:color w:val="000000"/>
          <w:lang w:val="en-US" w:eastAsia="zh-CN"/>
        </w:rPr>
        <w:t>6</w:t>
      </w:r>
      <w:r>
        <w:rPr>
          <w:rFonts w:hint="default" w:ascii="Times New Roman" w:hAnsi="Times New Roman" w:eastAsia="仿宋_GB2312" w:cs="Times New Roman"/>
          <w:b w:val="0"/>
          <w:bCs w:val="0"/>
          <w:color w:val="000000"/>
        </w:rPr>
        <w:t>年1月1日及以后出生</w:t>
      </w:r>
      <w:r>
        <w:rPr>
          <w:rFonts w:hint="eastAsia" w:ascii="Times New Roman" w:hAnsi="Times New Roman" w:eastAsia="仿宋_GB2312" w:cs="Times New Roman"/>
          <w:b w:val="0"/>
          <w:bCs w:val="0"/>
          <w:color w:val="000000"/>
          <w:lang w:eastAsia="zh-CN"/>
        </w:rPr>
        <w:t>，</w:t>
      </w:r>
      <w:r>
        <w:rPr>
          <w:rFonts w:hint="default" w:ascii="Times New Roman" w:hAnsi="Times New Roman" w:eastAsia="仿宋_GB2312" w:cs="Times New Roman"/>
          <w:b w:val="0"/>
          <w:bCs w:val="0"/>
          <w:color w:val="000000"/>
        </w:rPr>
        <w:t>在津就读或工作的人员均可报名参赛。其中</w:t>
      </w:r>
      <w:r>
        <w:rPr>
          <w:rFonts w:hint="eastAsia" w:ascii="Times New Roman" w:hAnsi="Times New Roman" w:eastAsia="仿宋_GB2312" w:cs="Times New Roman"/>
          <w:b w:val="0"/>
          <w:bCs w:val="0"/>
          <w:color w:val="000000"/>
          <w:lang w:eastAsia="zh-CN"/>
        </w:rPr>
        <w:t>，</w:t>
      </w:r>
      <w:r>
        <w:rPr>
          <w:rFonts w:hint="default" w:ascii="Times New Roman" w:hAnsi="Times New Roman" w:eastAsia="仿宋_GB2312" w:cs="Times New Roman"/>
          <w:b w:val="0"/>
          <w:bCs w:val="0"/>
          <w:color w:val="000000"/>
        </w:rPr>
        <w:t>信息通信技术网络基础设施、制造团队挑战赛、机电一体化、网络安全、云计算、光电技术、工业4.0、数字建造、工业设计技术、增材制造、机器人系统集成等赛项</w:t>
      </w:r>
      <w:r>
        <w:rPr>
          <w:rFonts w:hint="eastAsia" w:ascii="Times New Roman" w:hAnsi="Times New Roman" w:eastAsia="仿宋_GB2312" w:cs="Times New Roman"/>
          <w:b w:val="0"/>
          <w:bCs w:val="0"/>
          <w:color w:val="000000"/>
          <w:lang w:eastAsia="zh-CN"/>
        </w:rPr>
        <w:t>的</w:t>
      </w:r>
      <w:r>
        <w:rPr>
          <w:rFonts w:hint="default" w:ascii="Times New Roman" w:hAnsi="Times New Roman" w:eastAsia="仿宋_GB2312" w:cs="Times New Roman"/>
          <w:b w:val="0"/>
          <w:bCs w:val="0"/>
          <w:color w:val="000000"/>
        </w:rPr>
        <w:t>参赛选手</w:t>
      </w:r>
      <w:r>
        <w:rPr>
          <w:rFonts w:hint="eastAsia" w:ascii="Times New Roman" w:hAnsi="Times New Roman" w:eastAsia="仿宋_GB2312" w:cs="Times New Roman"/>
          <w:b w:val="0"/>
          <w:bCs w:val="0"/>
          <w:color w:val="000000"/>
          <w:lang w:eastAsia="zh-CN"/>
        </w:rPr>
        <w:t>，</w:t>
      </w:r>
      <w:r>
        <w:rPr>
          <w:rFonts w:hint="default" w:ascii="Times New Roman" w:hAnsi="Times New Roman" w:eastAsia="仿宋_GB2312" w:cs="Times New Roman"/>
          <w:b w:val="0"/>
          <w:bCs w:val="0"/>
          <w:color w:val="000000"/>
        </w:rPr>
        <w:t>可为</w:t>
      </w:r>
      <w:r>
        <w:rPr>
          <w:rFonts w:hint="default" w:ascii="Times New Roman" w:hAnsi="Times New Roman" w:eastAsia="仿宋_GB2312" w:cs="Times New Roman"/>
          <w:b w:val="0"/>
          <w:bCs w:val="0"/>
          <w:color w:val="000000"/>
          <w:lang w:val="en-US" w:eastAsia="zh-CN"/>
        </w:rPr>
        <w:t>2003</w:t>
      </w:r>
      <w:r>
        <w:rPr>
          <w:rFonts w:hint="default" w:ascii="Times New Roman" w:hAnsi="Times New Roman" w:eastAsia="仿宋_GB2312" w:cs="Times New Roman"/>
          <w:b w:val="0"/>
          <w:bCs w:val="0"/>
          <w:color w:val="000000"/>
        </w:rPr>
        <w:t>年1月1日及以后出生人员。</w:t>
      </w:r>
    </w:p>
    <w:p w14:paraId="7D3BAD90">
      <w:pPr>
        <w:pStyle w:val="9"/>
        <w:keepNext w:val="0"/>
        <w:keepLines w:val="0"/>
        <w:pageBreakBefore w:val="0"/>
        <w:kinsoku/>
        <w:wordWrap/>
        <w:overflowPunct/>
        <w:topLinePunct w:val="0"/>
        <w:autoSpaceDE w:val="0"/>
        <w:autoSpaceDN w:val="0"/>
        <w:bidi w:val="0"/>
        <w:snapToGrid/>
        <w:spacing w:before="0" w:after="0" w:line="600" w:lineRule="exact"/>
        <w:ind w:firstLine="659" w:firstLineChars="206"/>
        <w:jc w:val="both"/>
        <w:rPr>
          <w:rFonts w:hint="eastAsia" w:ascii="Times New Roman" w:hAnsi="Times New Roman" w:eastAsia="仿宋_GB2312" w:cs="Times New Roman"/>
          <w:b w:val="0"/>
          <w:bCs w:val="0"/>
          <w:color w:val="000000"/>
          <w:lang w:eastAsia="zh-CN"/>
        </w:rPr>
      </w:pPr>
      <w:r>
        <w:rPr>
          <w:rFonts w:hint="default" w:ascii="Times New Roman" w:hAnsi="Times New Roman" w:eastAsia="仿宋_GB2312" w:cs="Times New Roman"/>
          <w:b w:val="0"/>
          <w:bCs w:val="0"/>
          <w:color w:val="000000"/>
        </w:rPr>
        <w:t>具有全日制学籍的在校创业学生</w:t>
      </w:r>
      <w:r>
        <w:rPr>
          <w:rFonts w:hint="eastAsia" w:ascii="Times New Roman" w:hAnsi="Times New Roman" w:eastAsia="仿宋_GB2312" w:cs="Times New Roman"/>
          <w:b w:val="0"/>
          <w:bCs w:val="0"/>
          <w:color w:val="000000"/>
          <w:lang w:eastAsia="zh-CN"/>
        </w:rPr>
        <w:t>，</w:t>
      </w:r>
      <w:r>
        <w:rPr>
          <w:rFonts w:hint="default" w:ascii="Times New Roman" w:hAnsi="Times New Roman" w:eastAsia="仿宋_GB2312" w:cs="Times New Roman"/>
          <w:b w:val="0"/>
          <w:bCs w:val="0"/>
          <w:color w:val="000000"/>
        </w:rPr>
        <w:t>不得以在津工作人员身份参赛</w:t>
      </w:r>
      <w:r>
        <w:rPr>
          <w:rFonts w:hint="eastAsia" w:ascii="Times New Roman" w:hAnsi="Times New Roman" w:eastAsia="仿宋_GB2312" w:cs="Times New Roman"/>
          <w:b w:val="0"/>
          <w:bCs w:val="0"/>
          <w:color w:val="000000"/>
          <w:lang w:eastAsia="zh-CN"/>
        </w:rPr>
        <w:t>；正式在编并创业的院校教师，不得以在津企业职工身份参赛。参赛人员须在天津稳定工作或学习一年及以上。</w:t>
      </w:r>
    </w:p>
    <w:p w14:paraId="667373DA">
      <w:pPr>
        <w:pStyle w:val="9"/>
        <w:keepNext w:val="0"/>
        <w:keepLines w:val="0"/>
        <w:pageBreakBefore w:val="0"/>
        <w:kinsoku/>
        <w:wordWrap/>
        <w:overflowPunct/>
        <w:topLinePunct w:val="0"/>
        <w:autoSpaceDE w:val="0"/>
        <w:autoSpaceDN w:val="0"/>
        <w:bidi w:val="0"/>
        <w:snapToGrid/>
        <w:spacing w:before="0" w:after="0" w:line="600" w:lineRule="exact"/>
        <w:ind w:firstLine="659" w:firstLineChars="206"/>
        <w:jc w:val="both"/>
        <w:rPr>
          <w:rFonts w:hint="eastAsia" w:ascii="Times New Roman" w:hAnsi="Times New Roman" w:eastAsia="仿宋_GB2312" w:cs="仿宋_GB2312"/>
          <w:b w:val="0"/>
          <w:bCs w:val="0"/>
          <w:color w:val="000000"/>
          <w:lang w:eastAsia="zh-CN"/>
        </w:rPr>
      </w:pPr>
      <w:r>
        <w:rPr>
          <w:rFonts w:hint="eastAsia" w:ascii="Times New Roman" w:hAnsi="Times New Roman" w:eastAsia="仿宋_GB2312" w:cs="仿宋_GB2312"/>
          <w:b w:val="0"/>
          <w:bCs w:val="0"/>
          <w:color w:val="000000"/>
        </w:rPr>
        <w:t>已获得“中华技能大奖”、“全国技术能手”、“海河工匠”或“天津市技术能手”等国家级、市级技能领域称号的人员，可参加相</w:t>
      </w:r>
      <w:r>
        <w:rPr>
          <w:rFonts w:hint="eastAsia" w:ascii="Times New Roman" w:hAnsi="Times New Roman" w:eastAsia="仿宋_GB2312" w:cs="仿宋_GB2312"/>
          <w:b w:val="0"/>
          <w:bCs w:val="0"/>
          <w:color w:val="000000"/>
          <w:lang w:eastAsia="zh-CN"/>
        </w:rPr>
        <w:t>应</w:t>
      </w:r>
      <w:r>
        <w:rPr>
          <w:rFonts w:hint="eastAsia" w:ascii="Times New Roman" w:hAnsi="Times New Roman" w:eastAsia="仿宋_GB2312" w:cs="仿宋_GB2312"/>
          <w:b w:val="0"/>
          <w:bCs w:val="0"/>
          <w:color w:val="000000"/>
        </w:rPr>
        <w:t>赛项的竞赛，但获得名次后不享受相应竞赛奖励。</w:t>
      </w:r>
    </w:p>
    <w:p w14:paraId="678A891D">
      <w:pPr>
        <w:pStyle w:val="9"/>
        <w:keepNext w:val="0"/>
        <w:keepLines w:val="0"/>
        <w:pageBreakBefore w:val="0"/>
        <w:kinsoku/>
        <w:wordWrap/>
        <w:overflowPunct/>
        <w:topLinePunct w:val="0"/>
        <w:autoSpaceDE w:val="0"/>
        <w:autoSpaceDN w:val="0"/>
        <w:bidi w:val="0"/>
        <w:snapToGrid/>
        <w:spacing w:before="0" w:after="0" w:line="600" w:lineRule="exact"/>
        <w:ind w:firstLine="659" w:firstLineChars="206"/>
        <w:jc w:val="both"/>
        <w:rPr>
          <w:rFonts w:hint="eastAsia" w:ascii="Times New Roman" w:hAnsi="Times New Roman" w:eastAsia="仿宋_GB2312" w:cs="仿宋_GB2312"/>
          <w:b w:val="0"/>
          <w:bCs w:val="0"/>
          <w:color w:val="000000"/>
        </w:rPr>
      </w:pPr>
      <w:r>
        <w:rPr>
          <w:rFonts w:hint="eastAsia" w:ascii="Times New Roman" w:hAnsi="Times New Roman" w:eastAsia="仿宋_GB2312" w:cs="仿宋_GB2312"/>
          <w:b w:val="0"/>
          <w:bCs w:val="0"/>
          <w:color w:val="000000"/>
        </w:rPr>
        <w:t>每名</w:t>
      </w:r>
      <w:r>
        <w:rPr>
          <w:rFonts w:hint="eastAsia" w:ascii="Times New Roman" w:hAnsi="Times New Roman" w:eastAsia="仿宋_GB2312" w:cs="仿宋_GB2312"/>
          <w:b w:val="0"/>
          <w:bCs w:val="0"/>
          <w:color w:val="000000"/>
          <w:lang w:eastAsia="zh-CN"/>
        </w:rPr>
        <w:t>参赛人员</w:t>
      </w:r>
      <w:r>
        <w:rPr>
          <w:rFonts w:hint="eastAsia" w:ascii="Times New Roman" w:hAnsi="Times New Roman" w:eastAsia="仿宋_GB2312" w:cs="仿宋_GB2312"/>
          <w:b w:val="0"/>
          <w:bCs w:val="0"/>
          <w:color w:val="000000"/>
        </w:rPr>
        <w:t>不得同时报名两个及以上赛项。</w:t>
      </w:r>
    </w:p>
    <w:p w14:paraId="2E68964E">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outlineLvl w:val="9"/>
        <w:rPr>
          <w:rFonts w:hint="default" w:ascii="Times New Roman" w:hAnsi="Times New Roman" w:eastAsia="黑体" w:cs="Times New Roman"/>
          <w:b w:val="0"/>
          <w:bCs w:val="0"/>
          <w:sz w:val="32"/>
          <w:szCs w:val="32"/>
        </w:rPr>
      </w:pPr>
      <w:r>
        <w:rPr>
          <w:rFonts w:hint="eastAsia" w:eastAsia="黑体" w:cs="Times New Roman"/>
          <w:b w:val="0"/>
          <w:bCs w:val="0"/>
          <w:sz w:val="32"/>
          <w:szCs w:val="32"/>
          <w:lang w:eastAsia="zh-CN"/>
        </w:rPr>
        <w:t>三</w:t>
      </w:r>
      <w:r>
        <w:rPr>
          <w:rFonts w:hint="default" w:ascii="Times New Roman" w:hAnsi="Times New Roman" w:eastAsia="黑体" w:cs="Times New Roman"/>
          <w:b w:val="0"/>
          <w:bCs w:val="0"/>
          <w:sz w:val="32"/>
          <w:szCs w:val="32"/>
        </w:rPr>
        <w:t>、组织工作</w:t>
      </w:r>
    </w:p>
    <w:p w14:paraId="20DCF84B">
      <w:pPr>
        <w:keepNext w:val="0"/>
        <w:keepLines w:val="0"/>
        <w:pageBreakBefore w:val="0"/>
        <w:kinsoku/>
        <w:wordWrap/>
        <w:overflowPunct/>
        <w:topLinePunct w:val="0"/>
        <w:bidi w:val="0"/>
        <w:snapToGrid/>
        <w:spacing w:line="600" w:lineRule="exact"/>
        <w:ind w:firstLine="640" w:firstLineChars="200"/>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rPr>
        <w:t>成立大赛组委会，负责统筹决策和部署推动赛事各项重点工作</w:t>
      </w:r>
      <w:r>
        <w:rPr>
          <w:rFonts w:hint="default"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下设办公室、技术工作组、新闻宣传组和各赛项执委会。办公室设在市人社局，负责大赛综合组织协调等工作。</w:t>
      </w:r>
      <w:r>
        <w:rPr>
          <w:rFonts w:hint="default" w:ascii="Times New Roman" w:hAnsi="Times New Roman" w:eastAsia="仿宋_GB2312" w:cs="Times New Roman"/>
          <w:b w:val="0"/>
          <w:bCs w:val="0"/>
          <w:sz w:val="32"/>
          <w:szCs w:val="32"/>
          <w:lang w:eastAsia="zh-CN"/>
        </w:rPr>
        <w:t>成立监督仲裁委，负责对竞赛组织实施进行监督，对问题或争议进行仲裁，对违规行为进行处理。</w:t>
      </w:r>
      <w:r>
        <w:rPr>
          <w:rFonts w:hint="default" w:ascii="Times New Roman" w:hAnsi="Times New Roman" w:eastAsia="仿宋_GB2312" w:cs="Times New Roman"/>
          <w:b w:val="0"/>
          <w:bCs w:val="0"/>
          <w:sz w:val="32"/>
          <w:szCs w:val="32"/>
        </w:rPr>
        <w:t>各</w:t>
      </w:r>
      <w:r>
        <w:rPr>
          <w:rFonts w:hint="default" w:ascii="Times New Roman" w:hAnsi="Times New Roman" w:eastAsia="仿宋_GB2312" w:cs="Times New Roman"/>
          <w:b w:val="0"/>
          <w:bCs w:val="0"/>
          <w:sz w:val="32"/>
          <w:szCs w:val="32"/>
          <w:lang w:val="en-US" w:eastAsia="zh-CN"/>
        </w:rPr>
        <w:t>赛项保障</w:t>
      </w:r>
      <w:r>
        <w:rPr>
          <w:rFonts w:hint="default" w:ascii="Times New Roman" w:hAnsi="Times New Roman" w:eastAsia="仿宋_GB2312" w:cs="Times New Roman"/>
          <w:b w:val="0"/>
          <w:bCs w:val="0"/>
          <w:sz w:val="32"/>
          <w:szCs w:val="32"/>
        </w:rPr>
        <w:t>单位</w:t>
      </w:r>
      <w:r>
        <w:rPr>
          <w:rFonts w:hint="default" w:ascii="Times New Roman" w:hAnsi="Times New Roman" w:eastAsia="仿宋_GB2312" w:cs="Times New Roman"/>
          <w:b w:val="0"/>
          <w:bCs w:val="0"/>
          <w:sz w:val="32"/>
          <w:szCs w:val="32"/>
          <w:lang w:eastAsia="zh-CN"/>
        </w:rPr>
        <w:t>成立</w:t>
      </w:r>
      <w:r>
        <w:rPr>
          <w:rFonts w:hint="default" w:ascii="Times New Roman" w:hAnsi="Times New Roman" w:eastAsia="仿宋_GB2312" w:cs="Times New Roman"/>
          <w:b w:val="0"/>
          <w:bCs w:val="0"/>
          <w:sz w:val="32"/>
          <w:szCs w:val="32"/>
        </w:rPr>
        <w:t>赛项执委会，负责</w:t>
      </w:r>
      <w:r>
        <w:rPr>
          <w:rFonts w:hint="default" w:ascii="Times New Roman" w:hAnsi="Times New Roman" w:eastAsia="仿宋_GB2312" w:cs="Times New Roman"/>
          <w:b w:val="0"/>
          <w:bCs w:val="0"/>
          <w:sz w:val="32"/>
          <w:szCs w:val="32"/>
          <w:lang w:eastAsia="zh-CN"/>
        </w:rPr>
        <w:t>本赛项</w:t>
      </w:r>
      <w:r>
        <w:rPr>
          <w:rFonts w:hint="default" w:ascii="Times New Roman" w:hAnsi="Times New Roman" w:eastAsia="仿宋_GB2312" w:cs="Times New Roman"/>
          <w:b w:val="0"/>
          <w:bCs w:val="0"/>
          <w:sz w:val="32"/>
          <w:szCs w:val="32"/>
        </w:rPr>
        <w:t>具体组织实施工作。</w:t>
      </w:r>
    </w:p>
    <w:p w14:paraId="4F4AF690">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9"/>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lang w:eastAsia="zh-CN"/>
        </w:rPr>
        <w:t>各区人社局和相关院校可相应成立参赛工作机构，负责组织实施本区域（</w:t>
      </w:r>
      <w:r>
        <w:rPr>
          <w:rFonts w:hint="eastAsia" w:eastAsia="仿宋_GB2312" w:cs="Times New Roman"/>
          <w:b w:val="0"/>
          <w:bCs w:val="0"/>
          <w:sz w:val="32"/>
          <w:szCs w:val="32"/>
          <w:lang w:eastAsia="zh-CN"/>
        </w:rPr>
        <w:t>院校</w:t>
      </w:r>
      <w:r>
        <w:rPr>
          <w:rFonts w:hint="default" w:ascii="Times New Roman" w:hAnsi="Times New Roman" w:eastAsia="仿宋_GB2312" w:cs="Times New Roman"/>
          <w:b w:val="0"/>
          <w:bCs w:val="0"/>
          <w:sz w:val="32"/>
          <w:szCs w:val="32"/>
          <w:lang w:eastAsia="zh-CN"/>
        </w:rPr>
        <w:t>）选手</w:t>
      </w:r>
      <w:r>
        <w:rPr>
          <w:rFonts w:hint="eastAsia" w:eastAsia="仿宋_GB2312" w:cs="Times New Roman"/>
          <w:b w:val="0"/>
          <w:bCs w:val="0"/>
          <w:sz w:val="32"/>
          <w:szCs w:val="32"/>
          <w:lang w:eastAsia="zh-CN"/>
        </w:rPr>
        <w:t>的</w:t>
      </w:r>
      <w:r>
        <w:rPr>
          <w:rFonts w:hint="default" w:ascii="Times New Roman" w:hAnsi="Times New Roman" w:eastAsia="仿宋_GB2312" w:cs="Times New Roman"/>
          <w:b w:val="0"/>
          <w:bCs w:val="0"/>
          <w:sz w:val="32"/>
          <w:szCs w:val="32"/>
          <w:lang w:eastAsia="zh-CN"/>
        </w:rPr>
        <w:t>参赛工作。</w:t>
      </w:r>
    </w:p>
    <w:p w14:paraId="45D6C458">
      <w:pPr>
        <w:keepNext w:val="0"/>
        <w:keepLines w:val="0"/>
        <w:pageBreakBefore w:val="0"/>
        <w:kinsoku/>
        <w:wordWrap/>
        <w:overflowPunct/>
        <w:topLinePunct w:val="0"/>
        <w:bidi w:val="0"/>
        <w:snapToGrid/>
        <w:spacing w:line="600" w:lineRule="exact"/>
        <w:ind w:firstLine="640" w:firstLineChars="200"/>
        <w:rPr>
          <w:rFonts w:hint="default" w:ascii="Times New Roman" w:hAnsi="Times New Roman" w:eastAsia="黑体" w:cs="Times New Roman"/>
          <w:b w:val="0"/>
          <w:bCs w:val="0"/>
          <w:sz w:val="32"/>
          <w:szCs w:val="32"/>
          <w:lang w:eastAsia="zh-CN"/>
        </w:rPr>
      </w:pPr>
      <w:r>
        <w:rPr>
          <w:rFonts w:hint="eastAsia" w:eastAsia="黑体" w:cs="Times New Roman"/>
          <w:b w:val="0"/>
          <w:bCs w:val="0"/>
          <w:sz w:val="32"/>
          <w:szCs w:val="32"/>
          <w:lang w:eastAsia="zh-CN"/>
        </w:rPr>
        <w:t>四</w:t>
      </w:r>
      <w:r>
        <w:rPr>
          <w:rFonts w:hint="default" w:ascii="Times New Roman" w:hAnsi="Times New Roman" w:eastAsia="黑体" w:cs="Times New Roman"/>
          <w:b w:val="0"/>
          <w:bCs w:val="0"/>
          <w:sz w:val="32"/>
          <w:szCs w:val="32"/>
          <w:lang w:eastAsia="zh-CN"/>
        </w:rPr>
        <w:t>、技术工作</w:t>
      </w:r>
    </w:p>
    <w:p w14:paraId="1D796208">
      <w:pPr>
        <w:keepNext w:val="0"/>
        <w:keepLines w:val="0"/>
        <w:pageBreakBefore w:val="0"/>
        <w:widowControl w:val="0"/>
        <w:numPr>
          <w:ilvl w:val="0"/>
          <w:numId w:val="0"/>
        </w:numPr>
        <w:kinsoku/>
        <w:wordWrap/>
        <w:overflowPunct/>
        <w:topLinePunct w:val="0"/>
        <w:bidi w:val="0"/>
        <w:adjustRightInd/>
        <w:snapToGrid/>
        <w:spacing w:line="600" w:lineRule="exact"/>
        <w:ind w:firstLine="640" w:firstLineChars="200"/>
        <w:outlineLvl w:val="9"/>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组委会负责赛事技术统筹管理工作。</w:t>
      </w:r>
      <w:r>
        <w:rPr>
          <w:rFonts w:hint="eastAsia" w:eastAsia="仿宋_GB2312" w:cs="Times New Roman"/>
          <w:b w:val="0"/>
          <w:bCs w:val="0"/>
          <w:sz w:val="32"/>
          <w:szCs w:val="32"/>
          <w:lang w:eastAsia="zh-CN"/>
        </w:rPr>
        <w:t>现代化产业体系项目</w:t>
      </w:r>
      <w:r>
        <w:rPr>
          <w:rFonts w:hint="default" w:ascii="Times New Roman" w:hAnsi="Times New Roman" w:eastAsia="仿宋_GB2312" w:cs="Times New Roman"/>
          <w:b w:val="0"/>
          <w:bCs w:val="0"/>
          <w:sz w:val="32"/>
          <w:szCs w:val="32"/>
        </w:rPr>
        <w:t>所设赛项按相关</w:t>
      </w:r>
      <w:r>
        <w:rPr>
          <w:rFonts w:hint="default"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国家职业技能标准</w:t>
      </w:r>
      <w:r>
        <w:rPr>
          <w:rFonts w:hint="default"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二级要求，世赛选拔项目所设赛项按相关</w:t>
      </w:r>
      <w:r>
        <w:rPr>
          <w:rFonts w:hint="default"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国家职业技能标准</w:t>
      </w:r>
      <w:r>
        <w:rPr>
          <w:rFonts w:hint="default"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三级要求，借鉴世界技能大赛、全国技能大赛命题方法和考核内容，适当增加相关新知识、新技能、新设备等内容，采用模块化、结构化模式命题。大赛只设实际操作考核。</w:t>
      </w:r>
    </w:p>
    <w:p w14:paraId="3790F253">
      <w:pPr>
        <w:keepNext w:val="0"/>
        <w:keepLines w:val="0"/>
        <w:pageBreakBefore w:val="0"/>
        <w:widowControl/>
        <w:numPr>
          <w:ilvl w:val="0"/>
          <w:numId w:val="0"/>
        </w:numPr>
        <w:kinsoku/>
        <w:wordWrap/>
        <w:overflowPunct/>
        <w:topLinePunct w:val="0"/>
        <w:bidi w:val="0"/>
        <w:adjustRightInd/>
        <w:snapToGrid/>
        <w:spacing w:line="600" w:lineRule="exact"/>
        <w:ind w:firstLine="640" w:firstLineChars="200"/>
        <w:outlineLvl w:val="9"/>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遴选确定各竞赛项目裁判长，由其组织制定技术文件、命制比赛试题、确定评判标准、负责比赛评判工作等。裁判员原则上由各参赛</w:t>
      </w:r>
      <w:r>
        <w:rPr>
          <w:rFonts w:hint="eastAsia" w:ascii="Times New Roman" w:hAnsi="Times New Roman" w:eastAsia="仿宋_GB2312" w:cs="Times New Roman"/>
          <w:b w:val="0"/>
          <w:bCs w:val="0"/>
          <w:sz w:val="32"/>
          <w:szCs w:val="32"/>
          <w:lang w:eastAsia="zh-CN"/>
        </w:rPr>
        <w:t>单位</w:t>
      </w:r>
      <w:r>
        <w:rPr>
          <w:rFonts w:hint="default" w:ascii="Times New Roman" w:hAnsi="Times New Roman" w:eastAsia="仿宋_GB2312" w:cs="Times New Roman"/>
          <w:b w:val="0"/>
          <w:bCs w:val="0"/>
          <w:sz w:val="32"/>
          <w:szCs w:val="32"/>
        </w:rPr>
        <w:t>推荐，确有需要的项目由组委会在具有相应执裁经验的人员中择优选择。具体要求另行通知。</w:t>
      </w:r>
    </w:p>
    <w:p w14:paraId="54687B2E">
      <w:pPr>
        <w:keepNext w:val="0"/>
        <w:keepLines w:val="0"/>
        <w:pageBreakBefore w:val="0"/>
        <w:kinsoku/>
        <w:wordWrap/>
        <w:overflowPunct/>
        <w:topLinePunct w:val="0"/>
        <w:bidi w:val="0"/>
        <w:adjustRightInd w:val="0"/>
        <w:snapToGrid/>
        <w:spacing w:line="600" w:lineRule="exact"/>
        <w:ind w:firstLine="640" w:firstLineChars="200"/>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lang w:eastAsia="zh-CN"/>
        </w:rPr>
        <w:t>各赛项</w:t>
      </w:r>
      <w:r>
        <w:rPr>
          <w:rFonts w:hint="default" w:ascii="Times New Roman" w:hAnsi="Times New Roman" w:eastAsia="仿宋_GB2312" w:cs="Times New Roman"/>
          <w:b w:val="0"/>
          <w:bCs w:val="0"/>
          <w:sz w:val="32"/>
          <w:szCs w:val="32"/>
        </w:rPr>
        <w:t>执委会选派熟悉比赛场地、设施设备技术要求的专业人员担任场地经理，负责各竞赛项目比赛设施设备和工具材料等技术保障工作。</w:t>
      </w:r>
    </w:p>
    <w:p w14:paraId="0CC78D23">
      <w:pPr>
        <w:keepNext w:val="0"/>
        <w:keepLines w:val="0"/>
        <w:pageBreakBefore w:val="0"/>
        <w:kinsoku/>
        <w:wordWrap/>
        <w:overflowPunct/>
        <w:topLinePunct w:val="0"/>
        <w:bidi w:val="0"/>
        <w:snapToGrid/>
        <w:spacing w:line="600" w:lineRule="exact"/>
        <w:ind w:firstLine="640" w:firstLineChars="200"/>
        <w:rPr>
          <w:rFonts w:hint="default" w:ascii="Times New Roman" w:hAnsi="Times New Roman" w:eastAsia="黑体" w:cs="Times New Roman"/>
          <w:b w:val="0"/>
          <w:bCs w:val="0"/>
          <w:sz w:val="32"/>
          <w:szCs w:val="32"/>
        </w:rPr>
      </w:pPr>
      <w:r>
        <w:rPr>
          <w:rFonts w:hint="eastAsia" w:eastAsia="黑体" w:cs="Times New Roman"/>
          <w:b w:val="0"/>
          <w:bCs w:val="0"/>
          <w:sz w:val="32"/>
          <w:szCs w:val="32"/>
          <w:lang w:eastAsia="zh-CN"/>
        </w:rPr>
        <w:t>五</w:t>
      </w:r>
      <w:r>
        <w:rPr>
          <w:rFonts w:hint="default" w:ascii="Times New Roman" w:hAnsi="Times New Roman" w:eastAsia="黑体" w:cs="Times New Roman"/>
          <w:b w:val="0"/>
          <w:bCs w:val="0"/>
          <w:sz w:val="32"/>
          <w:szCs w:val="32"/>
          <w:lang w:eastAsia="zh-CN"/>
        </w:rPr>
        <w:t>、</w:t>
      </w:r>
      <w:r>
        <w:rPr>
          <w:rFonts w:hint="default" w:ascii="Times New Roman" w:hAnsi="Times New Roman" w:eastAsia="黑体" w:cs="Times New Roman"/>
          <w:b w:val="0"/>
          <w:bCs w:val="0"/>
          <w:sz w:val="32"/>
          <w:szCs w:val="32"/>
        </w:rPr>
        <w:t>奖项设置</w:t>
      </w:r>
    </w:p>
    <w:p w14:paraId="74BC9F53">
      <w:pPr>
        <w:pStyle w:val="9"/>
        <w:keepNext w:val="0"/>
        <w:keepLines w:val="0"/>
        <w:pageBreakBefore w:val="0"/>
        <w:kinsoku/>
        <w:wordWrap/>
        <w:overflowPunct/>
        <w:topLinePunct w:val="0"/>
        <w:autoSpaceDE w:val="0"/>
        <w:autoSpaceDN w:val="0"/>
        <w:bidi w:val="0"/>
        <w:snapToGrid/>
        <w:spacing w:before="0" w:after="0" w:line="600" w:lineRule="exact"/>
        <w:ind w:firstLine="659" w:firstLineChars="206"/>
        <w:jc w:val="both"/>
        <w:rPr>
          <w:rFonts w:hint="default" w:ascii="Times New Roman" w:hAnsi="Times New Roman" w:eastAsia="仿宋_GB2312" w:cs="Times New Roman"/>
          <w:b w:val="0"/>
          <w:bCs w:val="0"/>
          <w:color w:val="000000"/>
        </w:rPr>
      </w:pPr>
      <w:r>
        <w:rPr>
          <w:rFonts w:hint="eastAsia" w:ascii="Times New Roman" w:hAnsi="Times New Roman" w:eastAsia="仿宋_GB2312" w:cs="Times New Roman"/>
          <w:b w:val="0"/>
          <w:bCs w:val="0"/>
          <w:color w:val="000000"/>
          <w:lang w:eastAsia="zh-CN"/>
        </w:rPr>
        <w:t>（一）</w:t>
      </w:r>
      <w:r>
        <w:rPr>
          <w:rFonts w:hint="default" w:ascii="Times New Roman" w:hAnsi="Times New Roman" w:eastAsia="仿宋_GB2312" w:cs="Times New Roman"/>
          <w:b w:val="0"/>
          <w:bCs w:val="0"/>
          <w:color w:val="000000"/>
        </w:rPr>
        <w:t>对各赛项</w:t>
      </w:r>
      <w:r>
        <w:rPr>
          <w:rFonts w:hint="eastAsia" w:ascii="Times New Roman" w:hAnsi="Times New Roman" w:eastAsia="仿宋_GB2312" w:cs="Times New Roman"/>
          <w:b w:val="0"/>
          <w:bCs w:val="0"/>
          <w:color w:val="000000"/>
          <w:lang w:eastAsia="zh-CN"/>
        </w:rPr>
        <w:t>、各组别</w:t>
      </w:r>
      <w:r>
        <w:rPr>
          <w:rFonts w:hint="default" w:ascii="Times New Roman" w:hAnsi="Times New Roman" w:eastAsia="仿宋_GB2312" w:cs="Times New Roman"/>
          <w:b w:val="0"/>
          <w:bCs w:val="0"/>
          <w:color w:val="000000"/>
        </w:rPr>
        <w:t>获得前3名的选手，相应颁发金、银、铜牌，选手排名原则上不并列。对前3名以外但排名在参赛人数1/2以上的选手颁发优胜奖。</w:t>
      </w:r>
    </w:p>
    <w:p w14:paraId="4B19110E">
      <w:pPr>
        <w:pStyle w:val="9"/>
        <w:keepNext w:val="0"/>
        <w:keepLines w:val="0"/>
        <w:pageBreakBefore w:val="0"/>
        <w:kinsoku/>
        <w:wordWrap/>
        <w:overflowPunct/>
        <w:topLinePunct w:val="0"/>
        <w:autoSpaceDE w:val="0"/>
        <w:autoSpaceDN w:val="0"/>
        <w:bidi w:val="0"/>
        <w:snapToGrid/>
        <w:spacing w:before="0" w:after="0" w:line="600" w:lineRule="exact"/>
        <w:ind w:firstLine="659" w:firstLineChars="206"/>
        <w:jc w:val="both"/>
        <w:rPr>
          <w:rFonts w:hint="default" w:ascii="Times New Roman" w:hAnsi="Times New Roman" w:eastAsia="仿宋_GB2312" w:cs="Times New Roman"/>
          <w:b w:val="0"/>
          <w:bCs w:val="0"/>
          <w:color w:val="000000"/>
        </w:rPr>
      </w:pPr>
      <w:r>
        <w:rPr>
          <w:rFonts w:hint="eastAsia" w:ascii="Times New Roman" w:hAnsi="Times New Roman" w:eastAsia="仿宋_GB2312" w:cs="Times New Roman"/>
          <w:b w:val="0"/>
          <w:bCs w:val="0"/>
          <w:color w:val="000000"/>
          <w:lang w:eastAsia="zh-CN"/>
        </w:rPr>
        <w:t>（二）</w:t>
      </w:r>
      <w:r>
        <w:rPr>
          <w:rFonts w:hint="default" w:ascii="Times New Roman" w:hAnsi="Times New Roman" w:eastAsia="仿宋_GB2312" w:cs="Times New Roman"/>
          <w:b w:val="0"/>
          <w:bCs w:val="0"/>
          <w:color w:val="000000"/>
        </w:rPr>
        <w:t>获得</w:t>
      </w:r>
      <w:r>
        <w:rPr>
          <w:rFonts w:hint="default" w:ascii="Times New Roman" w:hAnsi="Times New Roman" w:eastAsia="仿宋_GB2312" w:cs="Times New Roman"/>
          <w:b w:val="0"/>
          <w:bCs w:val="0"/>
          <w:color w:val="000000"/>
          <w:lang w:eastAsia="zh-CN"/>
        </w:rPr>
        <w:t>各</w:t>
      </w:r>
      <w:r>
        <w:rPr>
          <w:rFonts w:hint="default" w:ascii="Times New Roman" w:hAnsi="Times New Roman" w:eastAsia="仿宋_GB2312" w:cs="Times New Roman"/>
          <w:b w:val="0"/>
          <w:bCs w:val="0"/>
          <w:color w:val="000000"/>
        </w:rPr>
        <w:t>项目金牌的</w:t>
      </w:r>
      <w:r>
        <w:rPr>
          <w:rFonts w:hint="eastAsia" w:ascii="Times New Roman" w:hAnsi="Times New Roman" w:eastAsia="仿宋_GB2312" w:cs="Times New Roman"/>
          <w:b w:val="0"/>
          <w:bCs w:val="0"/>
          <w:color w:val="000000"/>
          <w:lang w:eastAsia="zh-CN"/>
        </w:rPr>
        <w:t>我市</w:t>
      </w:r>
      <w:r>
        <w:rPr>
          <w:rFonts w:hint="default" w:ascii="Times New Roman" w:hAnsi="Times New Roman" w:eastAsia="仿宋_GB2312" w:cs="Times New Roman"/>
          <w:b w:val="0"/>
          <w:bCs w:val="0"/>
          <w:color w:val="000000"/>
          <w:lang w:eastAsia="zh-CN"/>
        </w:rPr>
        <w:t>职工</w:t>
      </w:r>
      <w:r>
        <w:rPr>
          <w:rFonts w:hint="default" w:ascii="Times New Roman" w:hAnsi="Times New Roman" w:eastAsia="仿宋_GB2312" w:cs="Times New Roman"/>
          <w:b w:val="0"/>
          <w:bCs w:val="0"/>
          <w:color w:val="000000"/>
        </w:rPr>
        <w:t>选手</w:t>
      </w:r>
      <w:r>
        <w:rPr>
          <w:rFonts w:hint="default" w:ascii="Times New Roman" w:hAnsi="Times New Roman" w:eastAsia="仿宋_GB2312" w:cs="Times New Roman"/>
          <w:b w:val="0"/>
          <w:bCs w:val="0"/>
          <w:color w:val="000000"/>
          <w:lang w:eastAsia="zh-CN"/>
        </w:rPr>
        <w:t>按程序</w:t>
      </w:r>
      <w:r>
        <w:rPr>
          <w:rFonts w:hint="eastAsia" w:ascii="Times New Roman" w:hAnsi="Times New Roman" w:eastAsia="仿宋_GB2312" w:cs="仿宋_GB2312"/>
          <w:b w:val="0"/>
          <w:bCs w:val="0"/>
          <w:color w:val="000000"/>
          <w:lang w:eastAsia="zh-CN"/>
        </w:rPr>
        <w:t>申报</w:t>
      </w:r>
      <w:r>
        <w:rPr>
          <w:rFonts w:hint="eastAsia" w:ascii="Times New Roman" w:hAnsi="Times New Roman" w:eastAsia="仿宋_GB2312" w:cs="仿宋_GB2312"/>
          <w:b w:val="0"/>
          <w:bCs w:val="0"/>
          <w:color w:val="000000"/>
        </w:rPr>
        <w:t>“天津市技术能手”</w:t>
      </w:r>
      <w:r>
        <w:rPr>
          <w:rFonts w:hint="eastAsia" w:ascii="Times New Roman" w:hAnsi="Times New Roman" w:eastAsia="仿宋_GB2312" w:cs="仿宋_GB2312"/>
          <w:b w:val="0"/>
          <w:bCs w:val="0"/>
          <w:color w:val="000000"/>
          <w:lang w:val="en-US" w:eastAsia="zh-CN"/>
        </w:rPr>
        <w:t>；符合条件的，可</w:t>
      </w:r>
      <w:r>
        <w:rPr>
          <w:rFonts w:hint="default" w:ascii="Times New Roman" w:hAnsi="Times New Roman" w:eastAsia="仿宋_GB2312" w:cs="Times New Roman"/>
          <w:b w:val="0"/>
          <w:bCs w:val="0"/>
          <w:color w:val="000000"/>
          <w:lang w:eastAsia="zh-CN"/>
        </w:rPr>
        <w:t>按有关规定经统筹后，推荐申报“天津市五一劳动奖章”</w:t>
      </w:r>
      <w:r>
        <w:rPr>
          <w:rFonts w:hint="default" w:ascii="Times New Roman" w:hAnsi="Times New Roman" w:eastAsia="仿宋_GB2312" w:cs="Times New Roman"/>
          <w:b w:val="0"/>
          <w:bCs w:val="0"/>
          <w:color w:val="000000"/>
        </w:rPr>
        <w:t>。</w:t>
      </w:r>
    </w:p>
    <w:p w14:paraId="4600F42E">
      <w:pPr>
        <w:pStyle w:val="9"/>
        <w:keepNext w:val="0"/>
        <w:keepLines w:val="0"/>
        <w:pageBreakBefore w:val="0"/>
        <w:kinsoku/>
        <w:wordWrap/>
        <w:overflowPunct/>
        <w:topLinePunct w:val="0"/>
        <w:autoSpaceDE w:val="0"/>
        <w:autoSpaceDN w:val="0"/>
        <w:bidi w:val="0"/>
        <w:snapToGrid/>
        <w:spacing w:before="0" w:after="0" w:line="600" w:lineRule="exact"/>
        <w:ind w:firstLine="659" w:firstLineChars="206"/>
        <w:jc w:val="both"/>
        <w:rPr>
          <w:rFonts w:hint="default" w:ascii="Times New Roman" w:hAnsi="Times New Roman" w:eastAsia="仿宋_GB2312" w:cs="Times New Roman"/>
          <w:b w:val="0"/>
          <w:bCs w:val="0"/>
          <w:szCs w:val="32"/>
        </w:rPr>
      </w:pPr>
      <w:r>
        <w:rPr>
          <w:rFonts w:hint="eastAsia" w:ascii="Times New Roman" w:hAnsi="Times New Roman" w:eastAsia="仿宋_GB2312" w:cs="Times New Roman"/>
          <w:b w:val="0"/>
          <w:bCs w:val="0"/>
          <w:color w:val="000000"/>
          <w:lang w:eastAsia="zh-CN"/>
        </w:rPr>
        <w:t>（三）</w:t>
      </w:r>
      <w:r>
        <w:rPr>
          <w:rFonts w:hint="default" w:ascii="Times New Roman" w:hAnsi="Times New Roman" w:eastAsia="仿宋_GB2312" w:cs="Times New Roman"/>
          <w:b w:val="0"/>
          <w:bCs w:val="0"/>
          <w:szCs w:val="32"/>
        </w:rPr>
        <w:t>获得现代</w:t>
      </w:r>
      <w:r>
        <w:rPr>
          <w:rFonts w:hint="eastAsia" w:ascii="Times New Roman" w:hAnsi="Times New Roman" w:eastAsia="仿宋_GB2312" w:cs="Times New Roman"/>
          <w:b w:val="0"/>
          <w:bCs w:val="0"/>
          <w:szCs w:val="32"/>
          <w:lang w:eastAsia="zh-CN"/>
        </w:rPr>
        <w:t>化</w:t>
      </w:r>
      <w:r>
        <w:rPr>
          <w:rFonts w:hint="default" w:ascii="Times New Roman" w:hAnsi="Times New Roman" w:eastAsia="仿宋_GB2312" w:cs="Times New Roman"/>
          <w:b w:val="0"/>
          <w:bCs w:val="0"/>
          <w:szCs w:val="32"/>
        </w:rPr>
        <w:t>产业体系项目前10名的，可</w:t>
      </w:r>
      <w:r>
        <w:rPr>
          <w:rFonts w:hint="eastAsia" w:ascii="Times New Roman" w:hAnsi="Times New Roman" w:eastAsia="仿宋_GB2312" w:cs="Times New Roman"/>
          <w:b w:val="0"/>
          <w:bCs w:val="0"/>
          <w:szCs w:val="32"/>
          <w:lang w:eastAsia="zh-CN"/>
        </w:rPr>
        <w:t>按规定</w:t>
      </w:r>
      <w:r>
        <w:rPr>
          <w:rFonts w:hint="default" w:ascii="Times New Roman" w:hAnsi="Times New Roman" w:eastAsia="仿宋_GB2312" w:cs="Times New Roman"/>
          <w:b w:val="0"/>
          <w:bCs w:val="0"/>
          <w:szCs w:val="32"/>
        </w:rPr>
        <w:t>晋升技师职业资格或技能等级，已取得技师职业资格或技能等级的，可晋升到高级技师职业资格或技能等级。获得</w:t>
      </w:r>
      <w:r>
        <w:rPr>
          <w:rFonts w:hint="default" w:ascii="Times New Roman" w:hAnsi="Times New Roman" w:eastAsia="仿宋_GB2312" w:cs="Times New Roman"/>
          <w:b w:val="0"/>
          <w:bCs w:val="0"/>
          <w:color w:val="000000"/>
        </w:rPr>
        <w:t>世赛选拔项目</w:t>
      </w:r>
      <w:r>
        <w:rPr>
          <w:rFonts w:hint="default" w:ascii="Times New Roman" w:hAnsi="Times New Roman" w:eastAsia="仿宋_GB2312" w:cs="Times New Roman"/>
          <w:b w:val="0"/>
          <w:bCs w:val="0"/>
          <w:szCs w:val="32"/>
        </w:rPr>
        <w:t>前6名的，职工选手可晋升高级职业资格或技能等级，已取得高级职业资格或技能等级的，可晋升到技师职业资格或技能等级；学生选手可晋升中级职业资格或技能等级。</w:t>
      </w:r>
    </w:p>
    <w:p w14:paraId="78EF72B7">
      <w:pPr>
        <w:keepNext w:val="0"/>
        <w:keepLines w:val="0"/>
        <w:pageBreakBefore w:val="0"/>
        <w:kinsoku/>
        <w:wordWrap/>
        <w:overflowPunct/>
        <w:topLinePunct w:val="0"/>
        <w:bidi w:val="0"/>
        <w:snapToGrid/>
        <w:spacing w:line="600" w:lineRule="exact"/>
        <w:ind w:firstLine="640" w:firstLineChars="200"/>
        <w:rPr>
          <w:rFonts w:hint="default" w:ascii="Times New Roman" w:hAnsi="Times New Roman" w:eastAsia="仿宋_GB2312" w:cs="Times New Roman"/>
          <w:b w:val="0"/>
          <w:bCs w:val="0"/>
          <w:sz w:val="32"/>
          <w:szCs w:val="32"/>
        </w:rPr>
      </w:pPr>
      <w:r>
        <w:rPr>
          <w:rFonts w:hint="eastAsia" w:ascii="Times New Roman" w:hAnsi="Times New Roman" w:eastAsia="仿宋_GB2312" w:cs="Times New Roman"/>
          <w:b w:val="0"/>
          <w:bCs w:val="0"/>
          <w:sz w:val="32"/>
          <w:szCs w:val="32"/>
          <w:lang w:eastAsia="zh-CN"/>
        </w:rPr>
        <w:t>（四）</w:t>
      </w:r>
      <w:r>
        <w:rPr>
          <w:rFonts w:hint="default" w:ascii="Times New Roman" w:hAnsi="Times New Roman" w:eastAsia="仿宋_GB2312" w:cs="Times New Roman"/>
          <w:b w:val="0"/>
          <w:bCs w:val="0"/>
          <w:sz w:val="32"/>
          <w:szCs w:val="32"/>
        </w:rPr>
        <w:t>单人赛项前</w:t>
      </w:r>
      <w:r>
        <w:rPr>
          <w:rFonts w:hint="default" w:eastAsia="仿宋_GB2312" w:cs="Times New Roman"/>
          <w:b w:val="0"/>
          <w:bCs w:val="0"/>
          <w:sz w:val="32"/>
          <w:szCs w:val="32"/>
          <w:lang w:val="en" w:eastAsia="zh-CN"/>
        </w:rPr>
        <w:t>6</w:t>
      </w:r>
      <w:r>
        <w:rPr>
          <w:rFonts w:hint="default" w:ascii="Times New Roman" w:hAnsi="Times New Roman" w:eastAsia="仿宋_GB2312" w:cs="Times New Roman"/>
          <w:b w:val="0"/>
          <w:bCs w:val="0"/>
          <w:sz w:val="32"/>
          <w:szCs w:val="32"/>
        </w:rPr>
        <w:t>名（双人赛项、</w:t>
      </w:r>
      <w:r>
        <w:rPr>
          <w:rFonts w:hint="default" w:eastAsia="仿宋_GB2312" w:cs="Times New Roman"/>
          <w:b w:val="0"/>
          <w:bCs w:val="0"/>
          <w:sz w:val="32"/>
          <w:szCs w:val="32"/>
          <w:lang w:val="en"/>
        </w:rPr>
        <w:t>3</w:t>
      </w:r>
      <w:r>
        <w:rPr>
          <w:rFonts w:hint="default" w:ascii="Times New Roman" w:hAnsi="Times New Roman" w:eastAsia="仿宋_GB2312" w:cs="Times New Roman"/>
          <w:b w:val="0"/>
          <w:bCs w:val="0"/>
          <w:sz w:val="32"/>
          <w:szCs w:val="32"/>
        </w:rPr>
        <w:t>人赛项前</w:t>
      </w:r>
      <w:r>
        <w:rPr>
          <w:rFonts w:hint="default" w:eastAsia="仿宋_GB2312" w:cs="Times New Roman"/>
          <w:b w:val="0"/>
          <w:bCs w:val="0"/>
          <w:sz w:val="32"/>
          <w:szCs w:val="32"/>
          <w:lang w:val="en" w:eastAsia="zh-CN"/>
        </w:rPr>
        <w:t>4</w:t>
      </w:r>
      <w:r>
        <w:rPr>
          <w:rFonts w:hint="default" w:ascii="Times New Roman" w:hAnsi="Times New Roman" w:eastAsia="仿宋_GB2312" w:cs="Times New Roman"/>
          <w:b w:val="0"/>
          <w:bCs w:val="0"/>
          <w:sz w:val="32"/>
          <w:szCs w:val="32"/>
        </w:rPr>
        <w:t>名）根据</w:t>
      </w:r>
      <w:r>
        <w:rPr>
          <w:rFonts w:hint="default" w:ascii="Times New Roman" w:hAnsi="Times New Roman" w:eastAsia="仿宋_GB2312" w:cs="Times New Roman"/>
          <w:b w:val="0"/>
          <w:bCs w:val="0"/>
          <w:sz w:val="32"/>
          <w:szCs w:val="32"/>
          <w:lang w:eastAsia="zh-CN"/>
        </w:rPr>
        <w:t>人力资源社会保障部</w:t>
      </w:r>
      <w:r>
        <w:rPr>
          <w:rFonts w:hint="default" w:ascii="Times New Roman" w:hAnsi="Times New Roman" w:eastAsia="仿宋_GB2312" w:cs="Times New Roman"/>
          <w:b w:val="0"/>
          <w:bCs w:val="0"/>
          <w:sz w:val="32"/>
          <w:szCs w:val="32"/>
        </w:rPr>
        <w:t>公布的第</w:t>
      </w:r>
      <w:r>
        <w:rPr>
          <w:rFonts w:hint="default" w:ascii="Times New Roman" w:hAnsi="Times New Roman" w:eastAsia="仿宋_GB2312" w:cs="Times New Roman"/>
          <w:b w:val="0"/>
          <w:bCs w:val="0"/>
          <w:sz w:val="32"/>
          <w:szCs w:val="32"/>
          <w:lang w:eastAsia="zh-CN"/>
        </w:rPr>
        <w:t>四</w:t>
      </w:r>
      <w:r>
        <w:rPr>
          <w:rFonts w:hint="default" w:ascii="Times New Roman" w:hAnsi="Times New Roman" w:eastAsia="仿宋_GB2312" w:cs="Times New Roman"/>
          <w:b w:val="0"/>
          <w:bCs w:val="0"/>
          <w:sz w:val="32"/>
          <w:szCs w:val="32"/>
        </w:rPr>
        <w:t>届全国技能大赛赛项情况，进入第</w:t>
      </w:r>
      <w:r>
        <w:rPr>
          <w:rFonts w:hint="default" w:ascii="Times New Roman" w:hAnsi="Times New Roman" w:eastAsia="仿宋_GB2312" w:cs="Times New Roman"/>
          <w:b w:val="0"/>
          <w:bCs w:val="0"/>
          <w:sz w:val="32"/>
          <w:szCs w:val="32"/>
          <w:lang w:eastAsia="zh-CN"/>
        </w:rPr>
        <w:t>四</w:t>
      </w:r>
      <w:r>
        <w:rPr>
          <w:rFonts w:hint="default" w:ascii="Times New Roman" w:hAnsi="Times New Roman" w:eastAsia="仿宋_GB2312" w:cs="Times New Roman"/>
          <w:b w:val="0"/>
          <w:bCs w:val="0"/>
          <w:sz w:val="32"/>
          <w:szCs w:val="32"/>
        </w:rPr>
        <w:t>届全国技能大赛天津集训队。</w:t>
      </w:r>
    </w:p>
    <w:p w14:paraId="17DA8CA2">
      <w:pPr>
        <w:keepNext w:val="0"/>
        <w:keepLines w:val="0"/>
        <w:pageBreakBefore w:val="0"/>
        <w:kinsoku/>
        <w:wordWrap/>
        <w:overflowPunct/>
        <w:topLinePunct w:val="0"/>
        <w:bidi w:val="0"/>
        <w:adjustRightInd w:val="0"/>
        <w:snapToGrid/>
        <w:spacing w:line="600" w:lineRule="exact"/>
        <w:ind w:firstLine="640" w:firstLineChars="200"/>
        <w:rPr>
          <w:rFonts w:hint="default" w:ascii="Times New Roman" w:hAnsi="Times New Roman" w:eastAsia="仿宋_GB2312" w:cs="Times New Roman"/>
          <w:b w:val="0"/>
          <w:bCs w:val="0"/>
          <w:sz w:val="32"/>
          <w:szCs w:val="32"/>
        </w:rPr>
      </w:pPr>
      <w:r>
        <w:rPr>
          <w:rFonts w:hint="eastAsia" w:ascii="Times New Roman" w:hAnsi="Times New Roman" w:eastAsia="仿宋_GB2312" w:cs="Times New Roman"/>
          <w:b w:val="0"/>
          <w:bCs w:val="0"/>
          <w:sz w:val="32"/>
          <w:szCs w:val="32"/>
          <w:lang w:val="en-US" w:eastAsia="zh-CN"/>
        </w:rPr>
        <w:t>（五）</w:t>
      </w:r>
      <w:r>
        <w:rPr>
          <w:rFonts w:hint="default" w:ascii="Times New Roman" w:hAnsi="Times New Roman" w:eastAsia="仿宋_GB2312" w:cs="Times New Roman"/>
          <w:b w:val="0"/>
          <w:bCs w:val="0"/>
          <w:color w:val="000000"/>
          <w:sz w:val="32"/>
          <w:szCs w:val="20"/>
          <w:lang w:eastAsia="zh-CN"/>
        </w:rPr>
        <w:t>为各项目裁判长、裁判长助理和裁判员颁发执裁证书。</w:t>
      </w:r>
    </w:p>
    <w:p w14:paraId="62992402">
      <w:pPr>
        <w:keepNext w:val="0"/>
        <w:keepLines w:val="0"/>
        <w:pageBreakBefore w:val="0"/>
        <w:kinsoku/>
        <w:wordWrap/>
        <w:overflowPunct/>
        <w:topLinePunct w:val="0"/>
        <w:bidi w:val="0"/>
        <w:adjustRightInd w:val="0"/>
        <w:snapToGrid/>
        <w:spacing w:line="600" w:lineRule="exact"/>
        <w:ind w:firstLine="640" w:firstLineChars="200"/>
        <w:rPr>
          <w:rFonts w:hint="default" w:ascii="Times New Roman" w:hAnsi="Times New Roman" w:eastAsia="仿宋_GB2312" w:cs="Times New Roman"/>
          <w:b w:val="0"/>
          <w:bCs w:val="0"/>
          <w:sz w:val="32"/>
          <w:szCs w:val="32"/>
        </w:rPr>
      </w:pPr>
      <w:r>
        <w:rPr>
          <w:rFonts w:hint="eastAsia" w:eastAsia="仿宋_GB2312" w:cs="Times New Roman"/>
          <w:b w:val="0"/>
          <w:bCs w:val="0"/>
          <w:sz w:val="32"/>
          <w:szCs w:val="32"/>
          <w:lang w:eastAsia="zh-CN"/>
        </w:rPr>
        <w:t>现代化产业体系项</w:t>
      </w:r>
      <w:r>
        <w:rPr>
          <w:rFonts w:hint="default" w:ascii="Times New Roman" w:hAnsi="Times New Roman" w:eastAsia="仿宋_GB2312" w:cs="Times New Roman"/>
          <w:b w:val="0"/>
          <w:bCs w:val="0"/>
          <w:kern w:val="2"/>
          <w:sz w:val="32"/>
          <w:szCs w:val="32"/>
          <w:lang w:val="en-US" w:eastAsia="zh-CN" w:bidi="ar-SA"/>
        </w:rPr>
        <w:t>目</w:t>
      </w:r>
      <w:r>
        <w:rPr>
          <w:rFonts w:hint="default" w:ascii="Times New Roman" w:hAnsi="Times New Roman" w:eastAsia="仿宋_GB2312" w:cs="Times New Roman"/>
          <w:b w:val="0"/>
          <w:bCs w:val="0"/>
          <w:sz w:val="32"/>
          <w:szCs w:val="32"/>
        </w:rPr>
        <w:t>各赛项</w:t>
      </w:r>
      <w:r>
        <w:rPr>
          <w:rFonts w:hint="eastAsia" w:eastAsia="仿宋_GB2312" w:cs="Times New Roman"/>
          <w:b w:val="0"/>
          <w:bCs w:val="0"/>
          <w:sz w:val="32"/>
          <w:szCs w:val="32"/>
          <w:lang w:eastAsia="zh-CN"/>
        </w:rPr>
        <w:t>、各组别</w:t>
      </w:r>
      <w:r>
        <w:rPr>
          <w:rFonts w:hint="default" w:ascii="Times New Roman" w:hAnsi="Times New Roman" w:eastAsia="仿宋_GB2312" w:cs="Times New Roman"/>
          <w:b w:val="0"/>
          <w:bCs w:val="0"/>
          <w:sz w:val="32"/>
          <w:szCs w:val="32"/>
        </w:rPr>
        <w:t>参赛人数须在20人（组）以上，世赛选拔项目各赛项参赛人数须在15人（组）以上；不足20人（组）或15人（组）的，不予参赛选手个人奖励，但择优推荐进入</w:t>
      </w:r>
      <w:r>
        <w:rPr>
          <w:rFonts w:hint="default" w:ascii="Times New Roman" w:hAnsi="Times New Roman" w:eastAsia="仿宋_GB2312" w:cs="Times New Roman"/>
          <w:b w:val="0"/>
          <w:bCs w:val="0"/>
          <w:sz w:val="32"/>
          <w:szCs w:val="32"/>
          <w:lang w:val="en"/>
        </w:rPr>
        <w:t>第四届全国</w:t>
      </w:r>
      <w:r>
        <w:rPr>
          <w:rFonts w:hint="default" w:ascii="Times New Roman" w:hAnsi="Times New Roman" w:eastAsia="仿宋_GB2312" w:cs="Times New Roman"/>
          <w:b w:val="0"/>
          <w:bCs w:val="0"/>
          <w:sz w:val="32"/>
          <w:szCs w:val="32"/>
        </w:rPr>
        <w:t>技能大赛天津集训队。</w:t>
      </w:r>
    </w:p>
    <w:p w14:paraId="2F7CF140">
      <w:pPr>
        <w:pStyle w:val="9"/>
        <w:keepNext w:val="0"/>
        <w:keepLines w:val="0"/>
        <w:pageBreakBefore w:val="0"/>
        <w:kinsoku/>
        <w:wordWrap/>
        <w:overflowPunct/>
        <w:topLinePunct w:val="0"/>
        <w:autoSpaceDE w:val="0"/>
        <w:autoSpaceDN w:val="0"/>
        <w:bidi w:val="0"/>
        <w:snapToGrid/>
        <w:spacing w:before="0" w:after="0" w:line="600" w:lineRule="exact"/>
        <w:ind w:firstLine="659" w:firstLineChars="206"/>
        <w:jc w:val="both"/>
        <w:rPr>
          <w:rFonts w:hint="default" w:ascii="Times New Roman" w:hAnsi="Times New Roman" w:eastAsia="楷体_GB2312" w:cs="Times New Roman"/>
          <w:b w:val="0"/>
          <w:bCs w:val="0"/>
          <w:color w:val="000000"/>
        </w:rPr>
      </w:pPr>
      <w:r>
        <w:rPr>
          <w:rFonts w:hint="default" w:ascii="Times New Roman" w:hAnsi="Times New Roman" w:eastAsia="仿宋_GB2312" w:cs="Times New Roman"/>
          <w:b w:val="0"/>
          <w:bCs w:val="0"/>
          <w:color w:val="000000"/>
          <w:sz w:val="32"/>
          <w:szCs w:val="20"/>
          <w:lang w:eastAsia="zh-CN"/>
        </w:rPr>
        <w:t>鼓励各区、各院校（单位）结合实际制定本地区（单位）奖励政策，对获奖选手和专家团队等给予奖励。</w:t>
      </w:r>
    </w:p>
    <w:p w14:paraId="22C9E657">
      <w:pPr>
        <w:keepNext w:val="0"/>
        <w:keepLines w:val="0"/>
        <w:pageBreakBefore w:val="0"/>
        <w:kinsoku/>
        <w:wordWrap/>
        <w:overflowPunct/>
        <w:topLinePunct w:val="0"/>
        <w:bidi w:val="0"/>
        <w:adjustRightInd w:val="0"/>
        <w:snapToGrid/>
        <w:spacing w:line="600" w:lineRule="exact"/>
        <w:ind w:firstLine="640" w:firstLineChars="200"/>
        <w:rPr>
          <w:rFonts w:hint="default" w:ascii="Times New Roman" w:hAnsi="Times New Roman" w:eastAsia="黑体" w:cs="Times New Roman"/>
          <w:b w:val="0"/>
          <w:bCs w:val="0"/>
          <w:sz w:val="32"/>
          <w:szCs w:val="32"/>
        </w:rPr>
      </w:pPr>
      <w:r>
        <w:rPr>
          <w:rFonts w:hint="eastAsia" w:eastAsia="黑体" w:cs="Times New Roman"/>
          <w:b w:val="0"/>
          <w:bCs w:val="0"/>
          <w:sz w:val="32"/>
          <w:szCs w:val="32"/>
          <w:lang w:eastAsia="zh-CN"/>
        </w:rPr>
        <w:t>六</w:t>
      </w:r>
      <w:r>
        <w:rPr>
          <w:rFonts w:hint="default" w:ascii="Times New Roman" w:hAnsi="Times New Roman" w:eastAsia="黑体" w:cs="Times New Roman"/>
          <w:b w:val="0"/>
          <w:bCs w:val="0"/>
          <w:sz w:val="32"/>
          <w:szCs w:val="32"/>
        </w:rPr>
        <w:t>、报名工作</w:t>
      </w:r>
    </w:p>
    <w:p w14:paraId="143B47C2">
      <w:pPr>
        <w:keepNext w:val="0"/>
        <w:keepLines w:val="0"/>
        <w:pageBreakBefore w:val="0"/>
        <w:kinsoku/>
        <w:wordWrap/>
        <w:overflowPunct/>
        <w:topLinePunct w:val="0"/>
        <w:bidi w:val="0"/>
        <w:adjustRightInd w:val="0"/>
        <w:snapToGrid/>
        <w:spacing w:line="600" w:lineRule="exact"/>
        <w:ind w:firstLine="640" w:firstLineChars="200"/>
        <w:rPr>
          <w:rFonts w:hint="default" w:ascii="Times New Roman" w:hAnsi="Times New Roman" w:eastAsia="楷体_GB2312" w:cs="Times New Roman"/>
          <w:b w:val="0"/>
          <w:bCs w:val="0"/>
          <w:sz w:val="32"/>
          <w:szCs w:val="32"/>
        </w:rPr>
      </w:pPr>
      <w:r>
        <w:rPr>
          <w:rFonts w:hint="default" w:ascii="Times New Roman" w:hAnsi="Times New Roman" w:eastAsia="仿宋_GB2312" w:cs="Times New Roman"/>
          <w:b w:val="0"/>
          <w:bCs w:val="0"/>
          <w:sz w:val="32"/>
          <w:szCs w:val="32"/>
        </w:rPr>
        <w:t>大赛组委会不接受个人报名，由各区人社局、各</w:t>
      </w:r>
      <w:r>
        <w:rPr>
          <w:rFonts w:hint="eastAsia" w:eastAsia="仿宋_GB2312" w:cs="Times New Roman"/>
          <w:b w:val="0"/>
          <w:bCs w:val="0"/>
          <w:sz w:val="32"/>
          <w:szCs w:val="32"/>
          <w:lang w:eastAsia="zh-CN"/>
        </w:rPr>
        <w:t>相关</w:t>
      </w:r>
      <w:r>
        <w:rPr>
          <w:rFonts w:hint="default" w:ascii="Times New Roman" w:hAnsi="Times New Roman" w:eastAsia="仿宋_GB2312" w:cs="Times New Roman"/>
          <w:b w:val="0"/>
          <w:bCs w:val="0"/>
          <w:sz w:val="32"/>
          <w:szCs w:val="32"/>
        </w:rPr>
        <w:t>院校</w:t>
      </w:r>
      <w:r>
        <w:rPr>
          <w:rFonts w:hint="eastAsia" w:eastAsia="仿宋_GB2312" w:cs="Times New Roman"/>
          <w:b w:val="0"/>
          <w:bCs w:val="0"/>
          <w:sz w:val="32"/>
          <w:szCs w:val="32"/>
          <w:lang w:eastAsia="zh-CN"/>
        </w:rPr>
        <w:t>组织</w:t>
      </w:r>
      <w:r>
        <w:rPr>
          <w:rFonts w:hint="default" w:ascii="Times New Roman" w:hAnsi="Times New Roman" w:eastAsia="仿宋_GB2312" w:cs="Times New Roman"/>
          <w:b w:val="0"/>
          <w:bCs w:val="0"/>
          <w:sz w:val="32"/>
          <w:szCs w:val="32"/>
        </w:rPr>
        <w:t>参赛</w:t>
      </w:r>
      <w:r>
        <w:rPr>
          <w:rFonts w:hint="default" w:ascii="Times New Roman" w:hAnsi="Times New Roman" w:eastAsia="仿宋_GB2312" w:cs="Times New Roman"/>
          <w:b w:val="0"/>
          <w:bCs w:val="0"/>
          <w:sz w:val="32"/>
          <w:szCs w:val="32"/>
          <w:lang w:eastAsia="zh-CN"/>
        </w:rPr>
        <w:t>选手</w:t>
      </w:r>
      <w:r>
        <w:rPr>
          <w:rFonts w:hint="default" w:ascii="Times New Roman" w:hAnsi="Times New Roman" w:eastAsia="仿宋_GB2312" w:cs="Times New Roman"/>
          <w:b w:val="0"/>
          <w:bCs w:val="0"/>
          <w:sz w:val="32"/>
          <w:szCs w:val="32"/>
        </w:rPr>
        <w:t>集体报名。符合参赛条件的</w:t>
      </w:r>
      <w:r>
        <w:rPr>
          <w:rFonts w:hint="eastAsia" w:eastAsia="仿宋_GB2312" w:cs="Times New Roman"/>
          <w:b w:val="0"/>
          <w:bCs w:val="0"/>
          <w:sz w:val="32"/>
          <w:szCs w:val="32"/>
          <w:lang w:eastAsia="zh-CN"/>
        </w:rPr>
        <w:t>工作人员</w:t>
      </w:r>
      <w:r>
        <w:rPr>
          <w:rFonts w:hint="default" w:ascii="Times New Roman" w:hAnsi="Times New Roman" w:eastAsia="仿宋_GB2312" w:cs="Times New Roman"/>
          <w:b w:val="0"/>
          <w:bCs w:val="0"/>
          <w:sz w:val="32"/>
          <w:szCs w:val="32"/>
        </w:rPr>
        <w:t>可以到工作单位</w:t>
      </w:r>
      <w:r>
        <w:rPr>
          <w:rFonts w:hint="eastAsia" w:eastAsia="仿宋_GB2312" w:cs="Times New Roman"/>
          <w:b w:val="0"/>
          <w:bCs w:val="0"/>
          <w:sz w:val="32"/>
          <w:szCs w:val="32"/>
          <w:lang w:eastAsia="zh-CN"/>
        </w:rPr>
        <w:t>注册</w:t>
      </w:r>
      <w:r>
        <w:rPr>
          <w:rFonts w:hint="default" w:ascii="Times New Roman" w:hAnsi="Times New Roman" w:eastAsia="仿宋_GB2312" w:cs="Times New Roman"/>
          <w:b w:val="0"/>
          <w:bCs w:val="0"/>
          <w:sz w:val="32"/>
          <w:szCs w:val="32"/>
        </w:rPr>
        <w:t>区人社局报名</w:t>
      </w:r>
      <w:r>
        <w:rPr>
          <w:rFonts w:hint="eastAsia" w:ascii="Times New Roman" w:hAnsi="Times New Roman" w:eastAsia="仿宋_GB2312" w:cs="Times New Roman"/>
          <w:b w:val="0"/>
          <w:bCs w:val="0"/>
          <w:sz w:val="32"/>
          <w:szCs w:val="32"/>
          <w:lang w:eastAsia="zh-CN"/>
        </w:rPr>
        <w:t>；</w:t>
      </w:r>
      <w:r>
        <w:rPr>
          <w:rFonts w:hint="eastAsia" w:eastAsia="仿宋_GB2312" w:cs="Times New Roman"/>
          <w:b w:val="0"/>
          <w:bCs w:val="0"/>
          <w:sz w:val="32"/>
          <w:szCs w:val="32"/>
          <w:lang w:eastAsia="zh-CN"/>
        </w:rPr>
        <w:t>符合参赛条件的灵活就业、待业等人员可以到户籍所在区（居住证签发区）人社局报名；</w:t>
      </w:r>
      <w:r>
        <w:rPr>
          <w:rFonts w:hint="eastAsia" w:ascii="Times New Roman" w:hAnsi="Times New Roman" w:eastAsia="仿宋_GB2312" w:cs="Times New Roman"/>
          <w:b w:val="0"/>
          <w:bCs w:val="0"/>
          <w:sz w:val="32"/>
          <w:szCs w:val="32"/>
          <w:lang w:eastAsia="zh-CN"/>
        </w:rPr>
        <w:t>院校学生、正式在编教师可以向所在院校</w:t>
      </w:r>
      <w:r>
        <w:rPr>
          <w:rFonts w:hint="eastAsia" w:eastAsia="仿宋_GB2312" w:cs="Times New Roman"/>
          <w:b w:val="0"/>
          <w:bCs w:val="0"/>
          <w:sz w:val="32"/>
          <w:szCs w:val="32"/>
          <w:lang w:eastAsia="zh-CN"/>
        </w:rPr>
        <w:t>相关部门</w:t>
      </w:r>
      <w:r>
        <w:rPr>
          <w:rFonts w:hint="eastAsia" w:ascii="Times New Roman" w:hAnsi="Times New Roman" w:eastAsia="仿宋_GB2312" w:cs="Times New Roman"/>
          <w:b w:val="0"/>
          <w:bCs w:val="0"/>
          <w:sz w:val="32"/>
          <w:szCs w:val="32"/>
          <w:lang w:eastAsia="zh-CN"/>
        </w:rPr>
        <w:t>报名</w:t>
      </w:r>
      <w:r>
        <w:rPr>
          <w:rFonts w:hint="default" w:ascii="Times New Roman" w:hAnsi="Times New Roman" w:eastAsia="仿宋_GB2312" w:cs="Times New Roman"/>
          <w:b w:val="0"/>
          <w:bCs w:val="0"/>
          <w:sz w:val="32"/>
          <w:szCs w:val="32"/>
        </w:rPr>
        <w:t>（具体报名时间、方式及要求另行通知）。</w:t>
      </w:r>
    </w:p>
    <w:p w14:paraId="15913815">
      <w:pPr>
        <w:keepNext w:val="0"/>
        <w:keepLines w:val="0"/>
        <w:pageBreakBefore w:val="0"/>
        <w:kinsoku/>
        <w:wordWrap/>
        <w:overflowPunct/>
        <w:topLinePunct w:val="0"/>
        <w:bidi w:val="0"/>
        <w:adjustRightInd w:val="0"/>
        <w:snapToGrid/>
        <w:spacing w:line="600" w:lineRule="exact"/>
        <w:ind w:firstLine="640" w:firstLineChars="200"/>
        <w:rPr>
          <w:rFonts w:hint="default" w:ascii="Times New Roman" w:hAnsi="Times New Roman" w:eastAsia="黑体" w:cs="Times New Roman"/>
          <w:b w:val="0"/>
          <w:bCs w:val="0"/>
          <w:sz w:val="32"/>
          <w:szCs w:val="32"/>
        </w:rPr>
      </w:pPr>
      <w:r>
        <w:rPr>
          <w:rFonts w:hint="eastAsia" w:eastAsia="黑体" w:cs="Times New Roman"/>
          <w:b w:val="0"/>
          <w:bCs w:val="0"/>
          <w:sz w:val="32"/>
          <w:szCs w:val="32"/>
          <w:lang w:eastAsia="zh-CN"/>
        </w:rPr>
        <w:t>七</w:t>
      </w:r>
      <w:r>
        <w:rPr>
          <w:rFonts w:hint="default" w:ascii="Times New Roman" w:hAnsi="Times New Roman" w:eastAsia="黑体" w:cs="Times New Roman"/>
          <w:b w:val="0"/>
          <w:bCs w:val="0"/>
          <w:sz w:val="32"/>
          <w:szCs w:val="32"/>
        </w:rPr>
        <w:t>、工作要求</w:t>
      </w:r>
    </w:p>
    <w:p w14:paraId="771491AE">
      <w:pPr>
        <w:pStyle w:val="22"/>
        <w:keepNext w:val="0"/>
        <w:keepLines w:val="0"/>
        <w:pageBreakBefore w:val="0"/>
        <w:kinsoku/>
        <w:wordWrap/>
        <w:overflowPunct/>
        <w:topLinePunct w:val="0"/>
        <w:bidi w:val="0"/>
        <w:snapToGrid/>
        <w:spacing w:after="0" w:line="600" w:lineRule="exact"/>
        <w:ind w:left="0" w:firstLine="640" w:firstLineChars="200"/>
        <w:rPr>
          <w:rFonts w:hint="default" w:ascii="Times New Roman" w:hAnsi="Times New Roman" w:eastAsia="仿宋_GB2312" w:cs="Times New Roman"/>
          <w:b w:val="0"/>
          <w:bCs w:val="0"/>
          <w:sz w:val="32"/>
          <w:szCs w:val="32"/>
        </w:rPr>
      </w:pPr>
      <w:r>
        <w:rPr>
          <w:rFonts w:hint="default" w:ascii="Times New Roman" w:hAnsi="Times New Roman" w:eastAsia="楷体_GB2312" w:cs="Times New Roman"/>
          <w:b w:val="0"/>
          <w:bCs w:val="0"/>
          <w:sz w:val="32"/>
          <w:szCs w:val="32"/>
        </w:rPr>
        <w:t>（一）高度重视，严密组织大赛各项工作。</w:t>
      </w:r>
      <w:r>
        <w:rPr>
          <w:rFonts w:hint="default" w:ascii="Times New Roman" w:hAnsi="Times New Roman" w:eastAsia="仿宋_GB2312" w:cs="Times New Roman"/>
          <w:b w:val="0"/>
          <w:bCs w:val="0"/>
          <w:sz w:val="32"/>
          <w:szCs w:val="32"/>
        </w:rPr>
        <w:t>各</w:t>
      </w:r>
      <w:r>
        <w:rPr>
          <w:rFonts w:hint="default" w:ascii="Times New Roman" w:hAnsi="Times New Roman" w:eastAsia="仿宋_GB2312" w:cs="Times New Roman"/>
          <w:b w:val="0"/>
          <w:bCs w:val="0"/>
          <w:sz w:val="32"/>
          <w:szCs w:val="32"/>
          <w:lang w:eastAsia="zh-CN"/>
        </w:rPr>
        <w:t>赛</w:t>
      </w:r>
      <w:r>
        <w:rPr>
          <w:rFonts w:hint="default" w:ascii="Times New Roman" w:hAnsi="Times New Roman" w:eastAsia="仿宋_GB2312" w:cs="Times New Roman"/>
          <w:b w:val="0"/>
          <w:bCs w:val="0"/>
          <w:sz w:val="32"/>
          <w:szCs w:val="32"/>
          <w:lang w:val="en-US" w:eastAsia="zh-CN"/>
        </w:rPr>
        <w:t>项承办</w:t>
      </w:r>
      <w:r>
        <w:rPr>
          <w:rFonts w:hint="default" w:ascii="Times New Roman" w:hAnsi="Times New Roman" w:eastAsia="仿宋_GB2312" w:cs="Times New Roman"/>
          <w:b w:val="0"/>
          <w:bCs w:val="0"/>
          <w:sz w:val="32"/>
          <w:szCs w:val="32"/>
        </w:rPr>
        <w:t>单位要充分发挥组织</w:t>
      </w:r>
      <w:r>
        <w:rPr>
          <w:rFonts w:hint="default" w:ascii="Times New Roman" w:hAnsi="Times New Roman" w:eastAsia="仿宋_GB2312" w:cs="Times New Roman"/>
          <w:b w:val="0"/>
          <w:bCs w:val="0"/>
          <w:sz w:val="32"/>
          <w:szCs w:val="32"/>
          <w:lang w:eastAsia="zh-CN"/>
        </w:rPr>
        <w:t>协调</w:t>
      </w:r>
      <w:r>
        <w:rPr>
          <w:rFonts w:hint="default" w:ascii="Times New Roman" w:hAnsi="Times New Roman" w:eastAsia="仿宋_GB2312" w:cs="Times New Roman"/>
          <w:b w:val="0"/>
          <w:bCs w:val="0"/>
          <w:sz w:val="32"/>
          <w:szCs w:val="32"/>
        </w:rPr>
        <w:t>作用，把组织本次大赛作为</w:t>
      </w:r>
      <w:r>
        <w:rPr>
          <w:rFonts w:hint="eastAsia" w:ascii="Times New Roman" w:hAnsi="Times New Roman" w:eastAsia="仿宋_GB2312" w:cs="Times New Roman"/>
          <w:b w:val="0"/>
          <w:bCs w:val="0"/>
          <w:sz w:val="32"/>
          <w:szCs w:val="32"/>
          <w:lang w:eastAsia="zh-CN"/>
        </w:rPr>
        <w:t>加强我市技能人才队伍建设，</w:t>
      </w:r>
      <w:r>
        <w:rPr>
          <w:rFonts w:hint="default" w:ascii="Times New Roman" w:hAnsi="Times New Roman" w:eastAsia="仿宋_GB2312" w:cs="Times New Roman"/>
          <w:b w:val="0"/>
          <w:bCs w:val="0"/>
          <w:sz w:val="32"/>
          <w:szCs w:val="32"/>
        </w:rPr>
        <w:t>培养</w:t>
      </w:r>
      <w:r>
        <w:rPr>
          <w:rFonts w:hint="eastAsia" w:eastAsia="仿宋_GB2312" w:cs="Times New Roman"/>
          <w:b w:val="0"/>
          <w:bCs w:val="0"/>
          <w:sz w:val="32"/>
          <w:szCs w:val="32"/>
          <w:lang w:eastAsia="zh-CN"/>
        </w:rPr>
        <w:t>全国技能大赛参赛</w:t>
      </w:r>
      <w:r>
        <w:rPr>
          <w:rFonts w:hint="default" w:ascii="Times New Roman" w:hAnsi="Times New Roman" w:eastAsia="仿宋_GB2312" w:cs="Times New Roman"/>
          <w:b w:val="0"/>
          <w:bCs w:val="0"/>
          <w:sz w:val="32"/>
          <w:szCs w:val="32"/>
        </w:rPr>
        <w:t>选手</w:t>
      </w:r>
      <w:r>
        <w:rPr>
          <w:rFonts w:hint="eastAsia"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检验提升技术</w:t>
      </w:r>
      <w:r>
        <w:rPr>
          <w:rFonts w:hint="eastAsia" w:ascii="Times New Roman" w:hAnsi="Times New Roman" w:eastAsia="仿宋_GB2312" w:cs="Times New Roman"/>
          <w:b w:val="0"/>
          <w:bCs w:val="0"/>
          <w:sz w:val="32"/>
          <w:szCs w:val="32"/>
          <w:lang w:eastAsia="zh-CN"/>
        </w:rPr>
        <w:t>技能水平、教学保障</w:t>
      </w:r>
      <w:r>
        <w:rPr>
          <w:rFonts w:hint="default" w:ascii="Times New Roman" w:hAnsi="Times New Roman" w:eastAsia="仿宋_GB2312" w:cs="Times New Roman"/>
          <w:b w:val="0"/>
          <w:bCs w:val="0"/>
          <w:sz w:val="32"/>
          <w:szCs w:val="32"/>
        </w:rPr>
        <w:t>能力的重要契机，紧密结合本地企业生产和院校教学实际，积极动员符合条件的人员报名参赛。</w:t>
      </w:r>
    </w:p>
    <w:p w14:paraId="6B88D9AE">
      <w:pPr>
        <w:pStyle w:val="22"/>
        <w:keepNext w:val="0"/>
        <w:keepLines w:val="0"/>
        <w:pageBreakBefore w:val="0"/>
        <w:kinsoku/>
        <w:wordWrap/>
        <w:overflowPunct/>
        <w:topLinePunct w:val="0"/>
        <w:bidi w:val="0"/>
        <w:snapToGrid/>
        <w:spacing w:after="0" w:line="600" w:lineRule="exact"/>
        <w:ind w:left="0" w:firstLine="640" w:firstLineChars="200"/>
        <w:rPr>
          <w:rFonts w:hint="default" w:ascii="Times New Roman" w:hAnsi="Times New Roman" w:eastAsia="仿宋_GB2312" w:cs="Times New Roman"/>
          <w:b w:val="0"/>
          <w:bCs w:val="0"/>
          <w:sz w:val="32"/>
          <w:szCs w:val="32"/>
        </w:rPr>
      </w:pPr>
      <w:r>
        <w:rPr>
          <w:rFonts w:hint="default" w:ascii="Times New Roman" w:hAnsi="Times New Roman" w:eastAsia="楷体_GB2312" w:cs="Times New Roman"/>
          <w:b w:val="0"/>
          <w:bCs w:val="0"/>
          <w:sz w:val="32"/>
          <w:szCs w:val="32"/>
        </w:rPr>
        <w:t>（二）严格标准，公平公正做好大赛命题和执裁工作。</w:t>
      </w:r>
      <w:r>
        <w:rPr>
          <w:rFonts w:hint="default" w:ascii="Times New Roman" w:hAnsi="Times New Roman" w:eastAsia="仿宋_GB2312" w:cs="Times New Roman"/>
          <w:b w:val="0"/>
          <w:bCs w:val="0"/>
          <w:sz w:val="32"/>
          <w:szCs w:val="32"/>
        </w:rPr>
        <w:t>各</w:t>
      </w:r>
      <w:r>
        <w:rPr>
          <w:rFonts w:hint="default" w:ascii="Times New Roman" w:hAnsi="Times New Roman" w:eastAsia="仿宋_GB2312" w:cs="Times New Roman"/>
          <w:b w:val="0"/>
          <w:bCs w:val="0"/>
          <w:sz w:val="32"/>
          <w:szCs w:val="32"/>
          <w:lang w:eastAsia="zh-CN"/>
        </w:rPr>
        <w:t>赛</w:t>
      </w:r>
      <w:r>
        <w:rPr>
          <w:rFonts w:hint="default" w:ascii="Times New Roman" w:hAnsi="Times New Roman" w:eastAsia="仿宋_GB2312" w:cs="Times New Roman"/>
          <w:b w:val="0"/>
          <w:bCs w:val="0"/>
          <w:sz w:val="32"/>
          <w:szCs w:val="32"/>
          <w:lang w:val="en-US" w:eastAsia="zh-CN"/>
        </w:rPr>
        <w:t>项承办</w:t>
      </w:r>
      <w:r>
        <w:rPr>
          <w:rFonts w:hint="default" w:ascii="Times New Roman" w:hAnsi="Times New Roman" w:eastAsia="仿宋_GB2312" w:cs="Times New Roman"/>
          <w:b w:val="0"/>
          <w:bCs w:val="0"/>
          <w:sz w:val="32"/>
          <w:szCs w:val="32"/>
        </w:rPr>
        <w:t>单位要</w:t>
      </w:r>
      <w:r>
        <w:rPr>
          <w:rFonts w:hint="eastAsia" w:ascii="Times New Roman" w:hAnsi="Times New Roman" w:eastAsia="仿宋_GB2312" w:cs="Times New Roman"/>
          <w:b w:val="0"/>
          <w:bCs w:val="0"/>
          <w:sz w:val="32"/>
          <w:szCs w:val="32"/>
          <w:lang w:eastAsia="zh-CN"/>
        </w:rPr>
        <w:t>参</w:t>
      </w:r>
      <w:r>
        <w:rPr>
          <w:rFonts w:hint="default" w:ascii="Times New Roman" w:hAnsi="Times New Roman" w:eastAsia="仿宋_GB2312" w:cs="Times New Roman"/>
          <w:b w:val="0"/>
          <w:bCs w:val="0"/>
          <w:sz w:val="32"/>
          <w:szCs w:val="32"/>
        </w:rPr>
        <w:t>照全国技能大赛竞赛管理办法和相关要求，</w:t>
      </w:r>
      <w:r>
        <w:rPr>
          <w:rFonts w:hint="eastAsia" w:ascii="Times New Roman" w:hAnsi="Times New Roman" w:eastAsia="仿宋_GB2312" w:cs="Times New Roman"/>
          <w:b w:val="0"/>
          <w:bCs w:val="0"/>
          <w:sz w:val="32"/>
          <w:szCs w:val="32"/>
          <w:lang w:eastAsia="zh-CN"/>
        </w:rPr>
        <w:t>认真执行大赛技术工作规则，</w:t>
      </w:r>
      <w:r>
        <w:rPr>
          <w:rFonts w:hint="default" w:ascii="Times New Roman" w:hAnsi="Times New Roman" w:eastAsia="仿宋_GB2312" w:cs="Times New Roman"/>
          <w:b w:val="0"/>
          <w:bCs w:val="0"/>
          <w:sz w:val="32"/>
          <w:szCs w:val="32"/>
        </w:rPr>
        <w:t>组织好命题、执裁等工作</w:t>
      </w:r>
      <w:r>
        <w:rPr>
          <w:rFonts w:hint="eastAsia" w:ascii="Times New Roman" w:hAnsi="Times New Roman" w:eastAsia="仿宋_GB2312" w:cs="Times New Roman"/>
          <w:b w:val="0"/>
          <w:bCs w:val="0"/>
          <w:sz w:val="32"/>
          <w:szCs w:val="32"/>
          <w:lang w:eastAsia="zh-CN"/>
        </w:rPr>
        <w:t>，能公开的全部公开</w:t>
      </w:r>
      <w:r>
        <w:rPr>
          <w:rFonts w:hint="default" w:ascii="Times New Roman" w:hAnsi="Times New Roman" w:eastAsia="仿宋_GB2312" w:cs="Times New Roman"/>
          <w:b w:val="0"/>
          <w:bCs w:val="0"/>
          <w:sz w:val="32"/>
          <w:szCs w:val="32"/>
        </w:rPr>
        <w:t>。要加强与国家级相关领域技术专家、裁判长、裁判长助理的联系联络，提高大赛命题和执裁工作质量水平。</w:t>
      </w:r>
    </w:p>
    <w:p w14:paraId="15729CFF">
      <w:pPr>
        <w:pStyle w:val="22"/>
        <w:keepNext w:val="0"/>
        <w:keepLines w:val="0"/>
        <w:pageBreakBefore w:val="0"/>
        <w:kinsoku/>
        <w:wordWrap/>
        <w:overflowPunct/>
        <w:topLinePunct w:val="0"/>
        <w:bidi w:val="0"/>
        <w:snapToGrid/>
        <w:spacing w:after="0" w:line="600" w:lineRule="exact"/>
        <w:ind w:left="0" w:firstLine="640" w:firstLineChars="200"/>
        <w:rPr>
          <w:rFonts w:hint="default" w:ascii="Times New Roman" w:hAnsi="Times New Roman" w:eastAsia="仿宋_GB2312" w:cs="Times New Roman"/>
          <w:b w:val="0"/>
          <w:bCs w:val="0"/>
          <w:sz w:val="32"/>
          <w:szCs w:val="32"/>
        </w:rPr>
      </w:pPr>
      <w:r>
        <w:rPr>
          <w:rFonts w:hint="default" w:ascii="Times New Roman" w:hAnsi="Times New Roman" w:eastAsia="楷体_GB2312" w:cs="Times New Roman"/>
          <w:b w:val="0"/>
          <w:bCs w:val="0"/>
          <w:sz w:val="32"/>
          <w:szCs w:val="32"/>
        </w:rPr>
        <w:t>（三）密切关注，严格落实</w:t>
      </w:r>
      <w:r>
        <w:rPr>
          <w:rFonts w:hint="default" w:ascii="Times New Roman" w:hAnsi="Times New Roman" w:eastAsia="楷体_GB2312" w:cs="Times New Roman"/>
          <w:b w:val="0"/>
          <w:bCs w:val="0"/>
          <w:sz w:val="32"/>
          <w:szCs w:val="32"/>
          <w:lang w:eastAsia="zh-CN"/>
        </w:rPr>
        <w:t>安全各项要求</w:t>
      </w:r>
      <w:r>
        <w:rPr>
          <w:rFonts w:hint="default" w:ascii="Times New Roman" w:hAnsi="Times New Roman" w:eastAsia="楷体_GB2312" w:cs="Times New Roman"/>
          <w:b w:val="0"/>
          <w:bCs w:val="0"/>
          <w:sz w:val="32"/>
          <w:szCs w:val="32"/>
        </w:rPr>
        <w:t>。</w:t>
      </w:r>
      <w:r>
        <w:rPr>
          <w:rFonts w:hint="default" w:ascii="Times New Roman" w:hAnsi="Times New Roman" w:eastAsia="仿宋_GB2312" w:cs="Times New Roman"/>
          <w:b w:val="0"/>
          <w:bCs w:val="0"/>
          <w:sz w:val="32"/>
          <w:szCs w:val="32"/>
        </w:rPr>
        <w:t>各</w:t>
      </w:r>
      <w:r>
        <w:rPr>
          <w:rFonts w:hint="default" w:ascii="Times New Roman" w:hAnsi="Times New Roman" w:eastAsia="仿宋_GB2312" w:cs="Times New Roman"/>
          <w:b w:val="0"/>
          <w:bCs w:val="0"/>
          <w:sz w:val="32"/>
          <w:szCs w:val="32"/>
          <w:lang w:eastAsia="zh-CN"/>
        </w:rPr>
        <w:t>赛</w:t>
      </w:r>
      <w:r>
        <w:rPr>
          <w:rFonts w:hint="default" w:ascii="Times New Roman" w:hAnsi="Times New Roman" w:eastAsia="仿宋_GB2312" w:cs="Times New Roman"/>
          <w:b w:val="0"/>
          <w:bCs w:val="0"/>
          <w:sz w:val="32"/>
          <w:szCs w:val="32"/>
          <w:lang w:val="en-US" w:eastAsia="zh-CN"/>
        </w:rPr>
        <w:t>项承办</w:t>
      </w:r>
      <w:r>
        <w:rPr>
          <w:rFonts w:hint="default" w:ascii="Times New Roman" w:hAnsi="Times New Roman" w:eastAsia="仿宋_GB2312" w:cs="Times New Roman"/>
          <w:b w:val="0"/>
          <w:bCs w:val="0"/>
          <w:sz w:val="32"/>
          <w:szCs w:val="32"/>
        </w:rPr>
        <w:t>单位</w:t>
      </w:r>
      <w:r>
        <w:rPr>
          <w:rFonts w:hint="default" w:ascii="Times New Roman" w:hAnsi="Times New Roman" w:eastAsia="仿宋_GB2312" w:cs="Times New Roman"/>
          <w:b w:val="0"/>
          <w:bCs w:val="0"/>
          <w:color w:val="000000"/>
          <w:sz w:val="32"/>
          <w:szCs w:val="32"/>
          <w:lang w:eastAsia="zh-CN"/>
        </w:rPr>
        <w:t>要建立风险预警体系，</w:t>
      </w:r>
      <w:r>
        <w:rPr>
          <w:rFonts w:hint="default" w:ascii="Times New Roman" w:hAnsi="Times New Roman" w:eastAsia="仿宋_GB2312" w:cs="Times New Roman"/>
          <w:b w:val="0"/>
          <w:bCs w:val="0"/>
          <w:color w:val="000000"/>
          <w:sz w:val="32"/>
          <w:szCs w:val="32"/>
        </w:rPr>
        <w:t>编制竞赛操作安全规程、赛场安全健康保障方案和突发事件应急处置预案。</w:t>
      </w:r>
      <w:r>
        <w:rPr>
          <w:rFonts w:hint="default" w:ascii="Times New Roman" w:hAnsi="Times New Roman" w:eastAsia="仿宋_GB2312" w:cs="Times New Roman"/>
          <w:b w:val="0"/>
          <w:bCs w:val="0"/>
          <w:color w:val="000000"/>
          <w:sz w:val="32"/>
          <w:szCs w:val="32"/>
          <w:lang w:eastAsia="zh-CN"/>
        </w:rPr>
        <w:t>要</w:t>
      </w:r>
      <w:r>
        <w:rPr>
          <w:rFonts w:hint="default" w:ascii="Times New Roman" w:hAnsi="Times New Roman" w:eastAsia="仿宋_GB2312" w:cs="Times New Roman"/>
          <w:b w:val="0"/>
          <w:bCs w:val="0"/>
          <w:sz w:val="32"/>
          <w:szCs w:val="32"/>
        </w:rPr>
        <w:t>动态</w:t>
      </w:r>
      <w:r>
        <w:rPr>
          <w:rFonts w:hint="default" w:ascii="Times New Roman" w:hAnsi="Times New Roman" w:eastAsia="仿宋_GB2312" w:cs="Times New Roman"/>
          <w:b w:val="0"/>
          <w:bCs w:val="0"/>
          <w:sz w:val="32"/>
          <w:szCs w:val="32"/>
          <w:lang w:eastAsia="zh-CN"/>
        </w:rPr>
        <w:t>合理确定</w:t>
      </w:r>
      <w:r>
        <w:rPr>
          <w:rFonts w:hint="default" w:ascii="Times New Roman" w:hAnsi="Times New Roman" w:eastAsia="仿宋_GB2312" w:cs="Times New Roman"/>
          <w:b w:val="0"/>
          <w:bCs w:val="0"/>
          <w:sz w:val="32"/>
          <w:szCs w:val="32"/>
        </w:rPr>
        <w:t>大赛活动安排，确保大赛活动在安全可控的情况下组织实施。</w:t>
      </w:r>
    </w:p>
    <w:p w14:paraId="188BC0D6">
      <w:pPr>
        <w:pStyle w:val="22"/>
        <w:keepNext w:val="0"/>
        <w:keepLines w:val="0"/>
        <w:pageBreakBefore w:val="0"/>
        <w:kinsoku/>
        <w:wordWrap/>
        <w:overflowPunct/>
        <w:topLinePunct w:val="0"/>
        <w:bidi w:val="0"/>
        <w:snapToGrid/>
        <w:spacing w:after="0" w:line="600" w:lineRule="exact"/>
        <w:ind w:left="0" w:firstLine="640" w:firstLineChars="200"/>
        <w:rPr>
          <w:rFonts w:hint="default" w:ascii="Times New Roman" w:hAnsi="Times New Roman" w:eastAsia="仿宋_GB2312" w:cs="Times New Roman"/>
          <w:b w:val="0"/>
          <w:bCs w:val="0"/>
          <w:sz w:val="32"/>
          <w:szCs w:val="32"/>
        </w:rPr>
      </w:pPr>
      <w:r>
        <w:rPr>
          <w:rFonts w:hint="default" w:ascii="Times New Roman" w:hAnsi="Times New Roman" w:eastAsia="楷体_GB2312" w:cs="Times New Roman"/>
          <w:b w:val="0"/>
          <w:bCs w:val="0"/>
          <w:sz w:val="32"/>
          <w:szCs w:val="32"/>
        </w:rPr>
        <w:t>（四）紧密联系，办好</w:t>
      </w:r>
      <w:r>
        <w:rPr>
          <w:rFonts w:hint="eastAsia" w:ascii="Times New Roman" w:hAnsi="Times New Roman" w:eastAsia="楷体_GB2312" w:cs="Times New Roman"/>
          <w:b w:val="0"/>
          <w:bCs w:val="0"/>
          <w:sz w:val="32"/>
          <w:szCs w:val="32"/>
          <w:lang w:eastAsia="zh-CN"/>
        </w:rPr>
        <w:t>京津冀协同和</w:t>
      </w:r>
      <w:r>
        <w:rPr>
          <w:rFonts w:hint="default" w:ascii="Times New Roman" w:hAnsi="Times New Roman" w:eastAsia="楷体_GB2312" w:cs="Times New Roman"/>
          <w:b w:val="0"/>
          <w:bCs w:val="0"/>
          <w:sz w:val="32"/>
          <w:szCs w:val="32"/>
        </w:rPr>
        <w:t>东西部协作邀请赛。</w:t>
      </w:r>
      <w:r>
        <w:rPr>
          <w:rFonts w:hint="default" w:ascii="Times New Roman" w:hAnsi="Times New Roman" w:eastAsia="仿宋_GB2312" w:cs="Times New Roman"/>
          <w:b w:val="0"/>
          <w:bCs w:val="0"/>
          <w:sz w:val="32"/>
          <w:szCs w:val="32"/>
        </w:rPr>
        <w:t>相关</w:t>
      </w:r>
      <w:r>
        <w:rPr>
          <w:rFonts w:hint="default" w:ascii="Times New Roman" w:hAnsi="Times New Roman" w:eastAsia="仿宋_GB2312" w:cs="Times New Roman"/>
          <w:b w:val="0"/>
          <w:bCs w:val="0"/>
          <w:sz w:val="32"/>
          <w:szCs w:val="32"/>
          <w:lang w:eastAsia="zh-CN"/>
        </w:rPr>
        <w:t>赛</w:t>
      </w:r>
      <w:r>
        <w:rPr>
          <w:rFonts w:hint="default" w:ascii="Times New Roman" w:hAnsi="Times New Roman" w:eastAsia="仿宋_GB2312" w:cs="Times New Roman"/>
          <w:b w:val="0"/>
          <w:bCs w:val="0"/>
          <w:sz w:val="32"/>
          <w:szCs w:val="32"/>
          <w:lang w:val="en-US" w:eastAsia="zh-CN"/>
        </w:rPr>
        <w:t>项承办</w:t>
      </w:r>
      <w:r>
        <w:rPr>
          <w:rFonts w:hint="default" w:ascii="Times New Roman" w:hAnsi="Times New Roman" w:eastAsia="仿宋_GB2312" w:cs="Times New Roman"/>
          <w:b w:val="0"/>
          <w:bCs w:val="0"/>
          <w:sz w:val="32"/>
          <w:szCs w:val="32"/>
        </w:rPr>
        <w:t>单位要做好沟通对接工作，邀请</w:t>
      </w:r>
      <w:r>
        <w:rPr>
          <w:rFonts w:hint="eastAsia" w:ascii="Times New Roman" w:hAnsi="Times New Roman" w:eastAsia="仿宋_GB2312" w:cs="Times New Roman"/>
          <w:b w:val="0"/>
          <w:bCs w:val="0"/>
          <w:sz w:val="32"/>
          <w:szCs w:val="32"/>
          <w:lang w:eastAsia="zh-CN"/>
        </w:rPr>
        <w:t>京冀和对口协作地</w:t>
      </w:r>
      <w:r>
        <w:rPr>
          <w:rFonts w:hint="default" w:ascii="Times New Roman" w:hAnsi="Times New Roman" w:eastAsia="仿宋_GB2312" w:cs="Times New Roman"/>
          <w:b w:val="0"/>
          <w:bCs w:val="0"/>
          <w:sz w:val="32"/>
          <w:szCs w:val="32"/>
        </w:rPr>
        <w:t>区选手来津参赛，并做好服务和保障工作，把</w:t>
      </w:r>
      <w:r>
        <w:rPr>
          <w:rFonts w:hint="eastAsia" w:ascii="Times New Roman" w:hAnsi="Times New Roman" w:eastAsia="仿宋_GB2312" w:cs="仿宋_GB2312"/>
          <w:b w:val="0"/>
          <w:bCs w:val="0"/>
          <w:sz w:val="32"/>
          <w:szCs w:val="32"/>
        </w:rPr>
        <w:t>“海河工匠杯”技能大赛办成</w:t>
      </w:r>
      <w:r>
        <w:rPr>
          <w:rFonts w:hint="eastAsia" w:ascii="Times New Roman" w:hAnsi="Times New Roman" w:eastAsia="仿宋_GB2312" w:cs="仿宋_GB2312"/>
          <w:b w:val="0"/>
          <w:bCs w:val="0"/>
          <w:sz w:val="32"/>
          <w:szCs w:val="32"/>
          <w:lang w:eastAsia="zh-CN"/>
        </w:rPr>
        <w:t>京津冀协同和</w:t>
      </w:r>
      <w:r>
        <w:rPr>
          <w:rFonts w:hint="eastAsia" w:ascii="Times New Roman" w:hAnsi="Times New Roman" w:eastAsia="仿宋_GB2312" w:cs="仿宋_GB2312"/>
          <w:b w:val="0"/>
          <w:bCs w:val="0"/>
          <w:sz w:val="32"/>
          <w:szCs w:val="32"/>
        </w:rPr>
        <w:t>东西部协作</w:t>
      </w:r>
      <w:r>
        <w:rPr>
          <w:rFonts w:hint="eastAsia" w:ascii="Times New Roman" w:hAnsi="Times New Roman" w:eastAsia="仿宋_GB2312" w:cs="仿宋_GB2312"/>
          <w:b w:val="0"/>
          <w:bCs w:val="0"/>
          <w:sz w:val="32"/>
          <w:szCs w:val="32"/>
          <w:lang w:eastAsia="zh-CN"/>
        </w:rPr>
        <w:t>高质量发展</w:t>
      </w:r>
      <w:r>
        <w:rPr>
          <w:rFonts w:hint="eastAsia" w:ascii="Times New Roman" w:hAnsi="Times New Roman" w:eastAsia="仿宋_GB2312" w:cs="仿宋_GB2312"/>
          <w:b w:val="0"/>
          <w:bCs w:val="0"/>
          <w:sz w:val="32"/>
          <w:szCs w:val="32"/>
        </w:rPr>
        <w:t>的桥梁</w:t>
      </w:r>
      <w:r>
        <w:rPr>
          <w:rFonts w:hint="default" w:ascii="Times New Roman" w:hAnsi="Times New Roman" w:eastAsia="仿宋_GB2312" w:cs="Times New Roman"/>
          <w:b w:val="0"/>
          <w:bCs w:val="0"/>
          <w:sz w:val="32"/>
          <w:szCs w:val="32"/>
        </w:rPr>
        <w:t>。</w:t>
      </w:r>
    </w:p>
    <w:p w14:paraId="20136568">
      <w:pPr>
        <w:pStyle w:val="22"/>
        <w:keepNext w:val="0"/>
        <w:keepLines w:val="0"/>
        <w:pageBreakBefore w:val="0"/>
        <w:kinsoku/>
        <w:wordWrap/>
        <w:overflowPunct/>
        <w:topLinePunct w:val="0"/>
        <w:bidi w:val="0"/>
        <w:snapToGrid/>
        <w:spacing w:after="0" w:line="600" w:lineRule="exact"/>
        <w:ind w:left="0" w:firstLine="640" w:firstLineChars="200"/>
        <w:rPr>
          <w:rFonts w:hint="default" w:ascii="Times New Roman" w:hAnsi="Times New Roman" w:eastAsia="仿宋_GB2312" w:cs="Times New Roman"/>
          <w:b w:val="0"/>
          <w:bCs w:val="0"/>
          <w:sz w:val="32"/>
          <w:szCs w:val="32"/>
        </w:rPr>
      </w:pPr>
      <w:r>
        <w:rPr>
          <w:rFonts w:hint="default" w:ascii="Times New Roman" w:hAnsi="Times New Roman" w:eastAsia="楷体_GB2312" w:cs="Times New Roman"/>
          <w:b w:val="0"/>
          <w:bCs w:val="0"/>
          <w:sz w:val="32"/>
          <w:szCs w:val="32"/>
        </w:rPr>
        <w:t>（五）广泛</w:t>
      </w:r>
      <w:r>
        <w:rPr>
          <w:rFonts w:hint="eastAsia" w:eastAsia="楷体_GB2312" w:cs="Times New Roman"/>
          <w:b w:val="0"/>
          <w:bCs w:val="0"/>
          <w:sz w:val="32"/>
          <w:szCs w:val="32"/>
          <w:lang w:eastAsia="zh-CN"/>
        </w:rPr>
        <w:t>宣传</w:t>
      </w:r>
      <w:r>
        <w:rPr>
          <w:rFonts w:hint="default" w:ascii="Times New Roman" w:hAnsi="Times New Roman" w:eastAsia="楷体_GB2312" w:cs="Times New Roman"/>
          <w:b w:val="0"/>
          <w:bCs w:val="0"/>
          <w:sz w:val="32"/>
          <w:szCs w:val="32"/>
        </w:rPr>
        <w:t>，</w:t>
      </w:r>
      <w:r>
        <w:rPr>
          <w:rFonts w:hint="eastAsia" w:eastAsia="楷体_GB2312" w:cs="Times New Roman"/>
          <w:b w:val="0"/>
          <w:bCs w:val="0"/>
          <w:sz w:val="32"/>
          <w:szCs w:val="32"/>
          <w:lang w:eastAsia="zh-CN"/>
        </w:rPr>
        <w:t>营造技能人才成长成才良好氛围。</w:t>
      </w:r>
      <w:r>
        <w:rPr>
          <w:rFonts w:hint="default" w:ascii="Times New Roman" w:hAnsi="Times New Roman" w:eastAsia="仿宋_GB2312" w:cs="Times New Roman"/>
          <w:b w:val="0"/>
          <w:bCs w:val="0"/>
          <w:sz w:val="32"/>
          <w:szCs w:val="32"/>
        </w:rPr>
        <w:t>各</w:t>
      </w:r>
      <w:r>
        <w:rPr>
          <w:rFonts w:hint="default" w:ascii="Times New Roman" w:hAnsi="Times New Roman" w:eastAsia="仿宋_GB2312" w:cs="Times New Roman"/>
          <w:b w:val="0"/>
          <w:bCs w:val="0"/>
          <w:sz w:val="32"/>
          <w:szCs w:val="32"/>
          <w:lang w:eastAsia="zh-CN"/>
        </w:rPr>
        <w:t>赛</w:t>
      </w:r>
      <w:r>
        <w:rPr>
          <w:rFonts w:hint="default" w:ascii="Times New Roman" w:hAnsi="Times New Roman" w:eastAsia="仿宋_GB2312" w:cs="Times New Roman"/>
          <w:b w:val="0"/>
          <w:bCs w:val="0"/>
          <w:sz w:val="32"/>
          <w:szCs w:val="32"/>
          <w:lang w:val="en-US" w:eastAsia="zh-CN"/>
        </w:rPr>
        <w:t>项承办</w:t>
      </w:r>
      <w:r>
        <w:rPr>
          <w:rFonts w:hint="default" w:ascii="Times New Roman" w:hAnsi="Times New Roman" w:eastAsia="仿宋_GB2312" w:cs="Times New Roman"/>
          <w:b w:val="0"/>
          <w:bCs w:val="0"/>
          <w:sz w:val="32"/>
          <w:szCs w:val="32"/>
        </w:rPr>
        <w:t>单位要</w:t>
      </w:r>
      <w:r>
        <w:rPr>
          <w:rFonts w:hint="default" w:ascii="Times New Roman" w:hAnsi="Times New Roman" w:eastAsia="仿宋_GB2312" w:cs="Times New Roman"/>
          <w:b w:val="0"/>
          <w:bCs w:val="0"/>
          <w:sz w:val="32"/>
          <w:szCs w:val="32"/>
          <w:lang w:val="en-US" w:eastAsia="zh-CN"/>
        </w:rPr>
        <w:t>通过本次大赛</w:t>
      </w:r>
      <w:r>
        <w:rPr>
          <w:rFonts w:hint="default" w:ascii="Times New Roman" w:hAnsi="Times New Roman" w:eastAsia="仿宋_GB2312" w:cs="Times New Roman"/>
          <w:b w:val="0"/>
          <w:bCs w:val="0"/>
          <w:sz w:val="32"/>
          <w:szCs w:val="32"/>
        </w:rPr>
        <w:t>加强对</w:t>
      </w:r>
      <w:r>
        <w:rPr>
          <w:rFonts w:hint="default" w:ascii="Times New Roman" w:hAnsi="Times New Roman" w:eastAsia="仿宋_GB2312" w:cs="Times New Roman"/>
          <w:b w:val="0"/>
          <w:bCs w:val="0"/>
          <w:sz w:val="32"/>
          <w:szCs w:val="32"/>
          <w:lang w:val="en"/>
        </w:rPr>
        <w:t>第四届全国</w:t>
      </w:r>
      <w:r>
        <w:rPr>
          <w:rFonts w:hint="default" w:ascii="Times New Roman" w:hAnsi="Times New Roman" w:eastAsia="仿宋_GB2312" w:cs="Times New Roman"/>
          <w:b w:val="0"/>
          <w:bCs w:val="0"/>
          <w:sz w:val="32"/>
          <w:szCs w:val="32"/>
        </w:rPr>
        <w:t>技能大</w:t>
      </w:r>
      <w:r>
        <w:rPr>
          <w:rFonts w:hint="eastAsia" w:ascii="Times New Roman" w:hAnsi="Times New Roman" w:eastAsia="仿宋_GB2312" w:cs="仿宋_GB2312"/>
          <w:b w:val="0"/>
          <w:bCs w:val="0"/>
          <w:sz w:val="32"/>
          <w:szCs w:val="32"/>
        </w:rPr>
        <w:t>赛、“海河工匠杯”系列赛事、“海河工匠”技能人才队伍建设品牌的宣传推广，增强社会各界对技能人才政策、技能人才队伍建设成就的认知认同。各承办单位要及时向大赛组委会提供大赛新闻通稿、比赛花絮、背景资料（文字、图片、视频不限）等宣传素材。</w:t>
      </w:r>
    </w:p>
    <w:p w14:paraId="297BF585">
      <w:pPr>
        <w:pStyle w:val="9"/>
        <w:keepNext w:val="0"/>
        <w:keepLines w:val="0"/>
        <w:pageBreakBefore w:val="0"/>
        <w:kinsoku/>
        <w:wordWrap/>
        <w:overflowPunct/>
        <w:topLinePunct w:val="0"/>
        <w:autoSpaceDE w:val="0"/>
        <w:autoSpaceDN w:val="0"/>
        <w:bidi w:val="0"/>
        <w:snapToGrid/>
        <w:spacing w:before="0" w:after="0" w:line="600" w:lineRule="exact"/>
        <w:ind w:firstLine="2320" w:firstLineChars="725"/>
        <w:jc w:val="both"/>
        <w:rPr>
          <w:rFonts w:hint="default" w:ascii="Times New Roman" w:hAnsi="Times New Roman" w:eastAsia="仿宋_GB2312" w:cs="Times New Roman"/>
          <w:b w:val="0"/>
          <w:bCs w:val="0"/>
          <w:kern w:val="0"/>
          <w:sz w:val="32"/>
          <w:szCs w:val="32"/>
          <w:lang w:val="en-US" w:eastAsia="zh-CN" w:bidi="ar-SA"/>
        </w:rPr>
      </w:pPr>
    </w:p>
    <w:p w14:paraId="5F859470">
      <w:pPr>
        <w:keepNext w:val="0"/>
        <w:keepLines w:val="0"/>
        <w:pageBreakBefore w:val="0"/>
        <w:kinsoku/>
        <w:wordWrap/>
        <w:overflowPunct/>
        <w:topLinePunct w:val="0"/>
        <w:autoSpaceDE w:val="0"/>
        <w:autoSpaceDN w:val="0"/>
        <w:bidi w:val="0"/>
        <w:adjustRightInd w:val="0"/>
        <w:snapToGrid/>
        <w:spacing w:line="600" w:lineRule="exact"/>
        <w:ind w:left="2095" w:leftChars="352" w:hanging="1356" w:hangingChars="424"/>
        <w:rPr>
          <w:rFonts w:hint="default" w:ascii="Times New Roman" w:hAnsi="Times New Roman" w:eastAsia="仿宋_GB2312" w:cs="Times New Roman"/>
          <w:b w:val="0"/>
          <w:bCs w:val="0"/>
          <w:kern w:val="0"/>
          <w:sz w:val="32"/>
          <w:szCs w:val="32"/>
          <w:lang w:eastAsia="zh-CN"/>
        </w:rPr>
      </w:pPr>
      <w:r>
        <w:rPr>
          <w:rFonts w:hint="default" w:ascii="Times New Roman" w:hAnsi="Times New Roman" w:eastAsia="仿宋_GB2312" w:cs="Times New Roman"/>
          <w:b w:val="0"/>
          <w:bCs w:val="0"/>
          <w:kern w:val="0"/>
          <w:sz w:val="32"/>
          <w:szCs w:val="32"/>
        </w:rPr>
        <w:t>附件：</w:t>
      </w:r>
      <w:r>
        <w:rPr>
          <w:rFonts w:hint="default" w:ascii="Times New Roman" w:hAnsi="Times New Roman" w:eastAsia="仿宋_GB2312" w:cs="Times New Roman"/>
          <w:b w:val="0"/>
          <w:bCs w:val="0"/>
          <w:kern w:val="0"/>
          <w:sz w:val="32"/>
          <w:szCs w:val="32"/>
          <w:lang w:val="en-US" w:eastAsia="zh-CN"/>
        </w:rPr>
        <w:t>1</w:t>
      </w:r>
      <w:r>
        <w:rPr>
          <w:rFonts w:hint="default" w:ascii="Times New Roman" w:hAnsi="Times New Roman" w:eastAsia="仿宋_GB2312" w:cs="Times New Roman"/>
          <w:b w:val="0"/>
          <w:bCs w:val="0"/>
          <w:sz w:val="32"/>
          <w:szCs w:val="32"/>
        </w:rPr>
        <w:t>．</w:t>
      </w:r>
      <w:r>
        <w:rPr>
          <w:rFonts w:hint="default" w:ascii="Times New Roman" w:hAnsi="Times New Roman" w:eastAsia="仿宋_GB2312" w:cs="Times New Roman"/>
          <w:b w:val="0"/>
          <w:bCs w:val="0"/>
          <w:sz w:val="32"/>
          <w:szCs w:val="32"/>
          <w:lang w:val="en" w:eastAsia="zh-CN"/>
        </w:rPr>
        <w:t>2026年</w:t>
      </w:r>
      <w:r>
        <w:rPr>
          <w:rFonts w:hint="eastAsia" w:ascii="Times New Roman" w:hAnsi="Times New Roman" w:eastAsia="仿宋_GB2312" w:cs="仿宋_GB2312"/>
          <w:b w:val="0"/>
          <w:bCs w:val="0"/>
          <w:sz w:val="32"/>
          <w:szCs w:val="32"/>
          <w:lang w:val="en" w:eastAsia="zh-CN"/>
        </w:rPr>
        <w:t>“海河工匠杯”</w:t>
      </w:r>
      <w:r>
        <w:rPr>
          <w:rFonts w:hint="eastAsia" w:ascii="Times New Roman" w:hAnsi="Times New Roman" w:eastAsia="仿宋_GB2312" w:cs="仿宋_GB2312"/>
          <w:b w:val="0"/>
          <w:bCs w:val="0"/>
          <w:sz w:val="32"/>
          <w:szCs w:val="32"/>
        </w:rPr>
        <w:t>技能大</w:t>
      </w:r>
      <w:r>
        <w:rPr>
          <w:rFonts w:hint="default" w:ascii="Times New Roman" w:hAnsi="Times New Roman" w:eastAsia="仿宋_GB2312" w:cs="Times New Roman"/>
          <w:b w:val="0"/>
          <w:bCs w:val="0"/>
          <w:sz w:val="32"/>
          <w:szCs w:val="32"/>
        </w:rPr>
        <w:t>赛</w:t>
      </w:r>
      <w:r>
        <w:rPr>
          <w:rFonts w:hint="default" w:ascii="Times New Roman" w:hAnsi="Times New Roman" w:eastAsia="仿宋_GB2312" w:cs="Times New Roman"/>
          <w:b w:val="0"/>
          <w:bCs w:val="0"/>
          <w:sz w:val="32"/>
          <w:szCs w:val="32"/>
          <w:lang w:eastAsia="zh-CN"/>
        </w:rPr>
        <w:t>竞赛项目</w:t>
      </w:r>
    </w:p>
    <w:p w14:paraId="5CEEB1AA">
      <w:pPr>
        <w:keepNext w:val="0"/>
        <w:keepLines w:val="0"/>
        <w:pageBreakBefore w:val="0"/>
        <w:kinsoku/>
        <w:wordWrap/>
        <w:overflowPunct/>
        <w:topLinePunct w:val="0"/>
        <w:autoSpaceDE w:val="0"/>
        <w:autoSpaceDN w:val="0"/>
        <w:bidi w:val="0"/>
        <w:adjustRightInd w:val="0"/>
        <w:snapToGrid/>
        <w:spacing w:line="600" w:lineRule="exact"/>
        <w:ind w:left="2182" w:leftChars="800" w:hanging="502" w:hangingChars="157"/>
        <w:rPr>
          <w:rFonts w:hint="default" w:ascii="Times New Roman" w:hAnsi="Times New Roman" w:eastAsia="仿宋_GB2312" w:cs="Times New Roman"/>
          <w:b w:val="0"/>
          <w:bCs w:val="0"/>
          <w:kern w:val="0"/>
          <w:sz w:val="32"/>
          <w:szCs w:val="32"/>
          <w:lang w:eastAsia="zh-CN"/>
        </w:rPr>
      </w:pPr>
      <w:r>
        <w:rPr>
          <w:rFonts w:hint="default" w:ascii="Times New Roman" w:hAnsi="Times New Roman" w:eastAsia="仿宋_GB2312" w:cs="Times New Roman"/>
          <w:b w:val="0"/>
          <w:bCs w:val="0"/>
          <w:kern w:val="0"/>
          <w:sz w:val="32"/>
          <w:szCs w:val="32"/>
          <w:lang w:val="en-US" w:eastAsia="zh-CN"/>
        </w:rPr>
        <w:t>2</w:t>
      </w:r>
      <w:r>
        <w:rPr>
          <w:rFonts w:hint="default" w:ascii="Times New Roman" w:hAnsi="Times New Roman" w:eastAsia="仿宋_GB2312" w:cs="Times New Roman"/>
          <w:b w:val="0"/>
          <w:bCs w:val="0"/>
          <w:sz w:val="32"/>
          <w:szCs w:val="32"/>
        </w:rPr>
        <w:t>．</w:t>
      </w:r>
      <w:r>
        <w:rPr>
          <w:rFonts w:hint="default" w:ascii="Times New Roman" w:hAnsi="Times New Roman" w:eastAsia="仿宋_GB2312" w:cs="Times New Roman"/>
          <w:b w:val="0"/>
          <w:bCs w:val="0"/>
          <w:kern w:val="0"/>
          <w:sz w:val="32"/>
          <w:szCs w:val="32"/>
          <w:lang w:val="en" w:eastAsia="zh-CN"/>
        </w:rPr>
        <w:t>2026年</w:t>
      </w:r>
      <w:r>
        <w:rPr>
          <w:rFonts w:hint="eastAsia" w:ascii="Times New Roman" w:hAnsi="Times New Roman" w:eastAsia="仿宋_GB2312" w:cs="仿宋_GB2312"/>
          <w:b w:val="0"/>
          <w:bCs w:val="0"/>
          <w:kern w:val="0"/>
          <w:sz w:val="32"/>
          <w:szCs w:val="32"/>
          <w:lang w:val="en" w:eastAsia="zh-CN"/>
        </w:rPr>
        <w:t>“海河工匠杯”</w:t>
      </w:r>
      <w:r>
        <w:rPr>
          <w:rFonts w:hint="eastAsia" w:ascii="Times New Roman" w:hAnsi="Times New Roman" w:eastAsia="仿宋_GB2312" w:cs="仿宋_GB2312"/>
          <w:b w:val="0"/>
          <w:bCs w:val="0"/>
          <w:kern w:val="0"/>
          <w:sz w:val="32"/>
          <w:szCs w:val="32"/>
        </w:rPr>
        <w:t>技</w:t>
      </w:r>
      <w:r>
        <w:rPr>
          <w:rFonts w:hint="default" w:ascii="Times New Roman" w:hAnsi="Times New Roman" w:eastAsia="仿宋_GB2312" w:cs="Times New Roman"/>
          <w:b w:val="0"/>
          <w:bCs w:val="0"/>
          <w:kern w:val="0"/>
          <w:sz w:val="32"/>
          <w:szCs w:val="32"/>
        </w:rPr>
        <w:t>能大赛</w:t>
      </w:r>
      <w:r>
        <w:rPr>
          <w:rFonts w:hint="default" w:ascii="Times New Roman" w:hAnsi="Times New Roman" w:eastAsia="仿宋_GB2312" w:cs="Times New Roman"/>
          <w:b w:val="0"/>
          <w:bCs w:val="0"/>
          <w:kern w:val="0"/>
          <w:sz w:val="32"/>
          <w:szCs w:val="32"/>
          <w:lang w:eastAsia="zh-CN"/>
        </w:rPr>
        <w:t>组委会及工作机构成员名单</w:t>
      </w:r>
    </w:p>
    <w:p w14:paraId="2FE54B12">
      <w:pPr>
        <w:keepNext w:val="0"/>
        <w:keepLines w:val="0"/>
        <w:pageBreakBefore w:val="0"/>
        <w:kinsoku/>
        <w:wordWrap/>
        <w:overflowPunct/>
        <w:topLinePunct w:val="0"/>
        <w:autoSpaceDE w:val="0"/>
        <w:autoSpaceDN w:val="0"/>
        <w:bidi w:val="0"/>
        <w:adjustRightInd w:val="0"/>
        <w:snapToGrid/>
        <w:spacing w:line="600" w:lineRule="exact"/>
        <w:ind w:left="2182" w:leftChars="800" w:hanging="502" w:hangingChars="157"/>
        <w:rPr>
          <w:rFonts w:hint="eastAsia" w:ascii="Times New Roman" w:hAnsi="Times New Roman" w:eastAsia="仿宋_GB2312" w:cs="Times New Roman"/>
          <w:b w:val="0"/>
          <w:bCs w:val="0"/>
          <w:kern w:val="0"/>
          <w:sz w:val="32"/>
          <w:szCs w:val="32"/>
          <w:lang w:val="en-US" w:eastAsia="zh-CN"/>
        </w:rPr>
      </w:pPr>
      <w:r>
        <w:rPr>
          <w:rFonts w:hint="eastAsia" w:eastAsia="仿宋_GB2312" w:cs="Times New Roman"/>
          <w:b w:val="0"/>
          <w:bCs w:val="0"/>
          <w:kern w:val="0"/>
          <w:sz w:val="32"/>
          <w:szCs w:val="32"/>
          <w:lang w:val="en-US" w:eastAsia="zh-CN"/>
        </w:rPr>
        <w:t>3</w:t>
      </w:r>
      <w:r>
        <w:rPr>
          <w:rFonts w:hint="default" w:ascii="Times New Roman" w:hAnsi="Times New Roman" w:eastAsia="仿宋_GB2312" w:cs="Times New Roman"/>
          <w:b w:val="0"/>
          <w:bCs w:val="0"/>
          <w:sz w:val="32"/>
          <w:szCs w:val="32"/>
        </w:rPr>
        <w:t>．</w:t>
      </w:r>
      <w:r>
        <w:rPr>
          <w:rFonts w:hint="default" w:ascii="Times New Roman" w:hAnsi="Times New Roman" w:eastAsia="仿宋_GB2312" w:cs="Times New Roman"/>
          <w:b w:val="0"/>
          <w:bCs w:val="0"/>
          <w:spacing w:val="-6"/>
          <w:kern w:val="0"/>
          <w:sz w:val="32"/>
          <w:szCs w:val="32"/>
          <w:lang w:val="en" w:eastAsia="zh-CN"/>
        </w:rPr>
        <w:t>2026年</w:t>
      </w:r>
      <w:r>
        <w:rPr>
          <w:rFonts w:hint="eastAsia" w:ascii="Times New Roman" w:hAnsi="Times New Roman" w:eastAsia="仿宋_GB2312" w:cs="仿宋_GB2312"/>
          <w:b w:val="0"/>
          <w:bCs w:val="0"/>
          <w:spacing w:val="-6"/>
          <w:kern w:val="0"/>
          <w:sz w:val="32"/>
          <w:szCs w:val="32"/>
          <w:lang w:val="en" w:eastAsia="zh-CN"/>
        </w:rPr>
        <w:t>“海河工匠杯”</w:t>
      </w:r>
      <w:r>
        <w:rPr>
          <w:rFonts w:hint="eastAsia" w:ascii="Times New Roman" w:hAnsi="Times New Roman" w:eastAsia="仿宋_GB2312" w:cs="仿宋_GB2312"/>
          <w:b w:val="0"/>
          <w:bCs w:val="0"/>
          <w:spacing w:val="-6"/>
          <w:kern w:val="0"/>
          <w:sz w:val="32"/>
          <w:szCs w:val="32"/>
        </w:rPr>
        <w:t>技</w:t>
      </w:r>
      <w:r>
        <w:rPr>
          <w:rFonts w:hint="default" w:ascii="Times New Roman" w:hAnsi="Times New Roman" w:eastAsia="仿宋_GB2312" w:cs="Times New Roman"/>
          <w:b w:val="0"/>
          <w:bCs w:val="0"/>
          <w:spacing w:val="-6"/>
          <w:kern w:val="0"/>
          <w:sz w:val="32"/>
          <w:szCs w:val="32"/>
        </w:rPr>
        <w:t>能大赛</w:t>
      </w:r>
      <w:r>
        <w:rPr>
          <w:rFonts w:hint="eastAsia" w:eastAsia="仿宋_GB2312" w:cs="Times New Roman"/>
          <w:b w:val="0"/>
          <w:bCs w:val="0"/>
          <w:spacing w:val="-6"/>
          <w:sz w:val="32"/>
          <w:szCs w:val="32"/>
          <w:lang w:eastAsia="zh-CN"/>
        </w:rPr>
        <w:t>报名咨询联系方式</w:t>
      </w:r>
    </w:p>
    <w:p w14:paraId="330B7F75">
      <w:pPr>
        <w:keepNext w:val="0"/>
        <w:keepLines w:val="0"/>
        <w:pageBreakBefore w:val="0"/>
        <w:kinsoku/>
        <w:wordWrap/>
        <w:overflowPunct/>
        <w:topLinePunct w:val="0"/>
        <w:autoSpaceDE w:val="0"/>
        <w:autoSpaceDN w:val="0"/>
        <w:bidi w:val="0"/>
        <w:adjustRightInd w:val="0"/>
        <w:snapToGrid/>
        <w:spacing w:line="600" w:lineRule="exact"/>
        <w:ind w:left="2182" w:leftChars="800" w:hanging="502" w:hangingChars="157"/>
        <w:rPr>
          <w:rFonts w:hint="default" w:eastAsia="仿宋_GB2312" w:cs="Times New Roman"/>
          <w:b w:val="0"/>
          <w:bCs w:val="0"/>
          <w:kern w:val="0"/>
          <w:sz w:val="32"/>
          <w:szCs w:val="32"/>
          <w:lang w:val="en-US" w:eastAsia="zh-CN"/>
        </w:rPr>
      </w:pPr>
    </w:p>
    <w:p w14:paraId="3F01089D">
      <w:pPr>
        <w:keepNext w:val="0"/>
        <w:keepLines w:val="0"/>
        <w:pageBreakBefore w:val="0"/>
        <w:kinsoku/>
        <w:wordWrap/>
        <w:overflowPunct/>
        <w:topLinePunct w:val="0"/>
        <w:autoSpaceDE w:val="0"/>
        <w:autoSpaceDN w:val="0"/>
        <w:bidi w:val="0"/>
        <w:adjustRightInd w:val="0"/>
        <w:snapToGrid/>
        <w:spacing w:line="600" w:lineRule="exact"/>
        <w:ind w:left="2182" w:leftChars="800" w:hanging="502" w:hangingChars="157"/>
        <w:rPr>
          <w:rFonts w:hint="default" w:eastAsia="仿宋_GB2312" w:cs="Times New Roman"/>
          <w:b w:val="0"/>
          <w:bCs w:val="0"/>
          <w:kern w:val="0"/>
          <w:sz w:val="32"/>
          <w:szCs w:val="32"/>
          <w:lang w:val="en-US" w:eastAsia="zh-CN"/>
        </w:rPr>
      </w:pPr>
    </w:p>
    <w:p w14:paraId="4B5DBBDA">
      <w:pPr>
        <w:keepNext w:val="0"/>
        <w:keepLines w:val="0"/>
        <w:pageBreakBefore w:val="0"/>
        <w:kinsoku/>
        <w:wordWrap/>
        <w:overflowPunct/>
        <w:topLinePunct w:val="0"/>
        <w:autoSpaceDE w:val="0"/>
        <w:autoSpaceDN w:val="0"/>
        <w:bidi w:val="0"/>
        <w:adjustRightInd w:val="0"/>
        <w:snapToGrid/>
        <w:spacing w:line="600" w:lineRule="exact"/>
        <w:ind w:left="2182" w:leftChars="800" w:hanging="502" w:hangingChars="157"/>
        <w:rPr>
          <w:rFonts w:hint="default" w:eastAsia="仿宋_GB2312" w:cs="Times New Roman"/>
          <w:b w:val="0"/>
          <w:bCs w:val="0"/>
          <w:kern w:val="0"/>
          <w:sz w:val="32"/>
          <w:szCs w:val="32"/>
          <w:lang w:val="en-US" w:eastAsia="zh-CN"/>
        </w:rPr>
      </w:pPr>
    </w:p>
    <w:p w14:paraId="2BC63A08">
      <w:pPr>
        <w:keepNext w:val="0"/>
        <w:keepLines w:val="0"/>
        <w:pageBreakBefore w:val="0"/>
        <w:kinsoku/>
        <w:wordWrap/>
        <w:overflowPunct/>
        <w:topLinePunct w:val="0"/>
        <w:autoSpaceDE w:val="0"/>
        <w:autoSpaceDN w:val="0"/>
        <w:bidi w:val="0"/>
        <w:adjustRightInd w:val="0"/>
        <w:snapToGrid/>
        <w:spacing w:line="600" w:lineRule="exact"/>
        <w:ind w:left="0" w:leftChars="0" w:firstLine="640" w:firstLineChars="200"/>
        <w:jc w:val="both"/>
        <w:rPr>
          <w:rFonts w:hint="eastAsia" w:ascii="Times New Roman" w:hAnsi="Times New Roman" w:eastAsia="仿宋_GB2312" w:cs="Times New Roman"/>
          <w:b w:val="0"/>
          <w:bCs w:val="0"/>
          <w:sz w:val="32"/>
          <w:szCs w:val="32"/>
          <w:lang w:eastAsia="zh-CN"/>
        </w:rPr>
      </w:pPr>
      <w:r>
        <w:rPr>
          <w:rFonts w:hint="eastAsia" w:eastAsia="仿宋_GB2312" w:cs="Times New Roman"/>
          <w:b w:val="0"/>
          <w:bCs w:val="0"/>
          <w:sz w:val="32"/>
          <w:szCs w:val="32"/>
          <w:lang w:val="en-US" w:eastAsia="zh-CN"/>
        </w:rPr>
        <w:t xml:space="preserve"> </w:t>
      </w:r>
      <w:r>
        <w:rPr>
          <w:rFonts w:hint="default" w:ascii="Times New Roman" w:hAnsi="Times New Roman" w:eastAsia="仿宋_GB2312" w:cs="Times New Roman"/>
          <w:b w:val="0"/>
          <w:bCs w:val="0"/>
          <w:sz w:val="32"/>
          <w:szCs w:val="32"/>
        </w:rPr>
        <w:t>市人社局</w:t>
      </w:r>
      <w:r>
        <w:rPr>
          <w:rFonts w:hint="default" w:ascii="Times New Roman" w:hAnsi="Times New Roman" w:eastAsia="仿宋_GB2312" w:cs="Times New Roman"/>
          <w:b w:val="0"/>
          <w:bCs w:val="0"/>
          <w:sz w:val="32"/>
          <w:szCs w:val="32"/>
          <w:lang w:val="en-US" w:eastAsia="zh-CN"/>
        </w:rPr>
        <w:t xml:space="preserve">          </w:t>
      </w:r>
      <w:r>
        <w:rPr>
          <w:rFonts w:hint="default" w:ascii="Times New Roman" w:hAnsi="Times New Roman" w:eastAsia="仿宋_GB2312" w:cs="Times New Roman"/>
          <w:b w:val="0"/>
          <w:bCs w:val="0"/>
          <w:sz w:val="32"/>
          <w:szCs w:val="32"/>
        </w:rPr>
        <w:t>市</w:t>
      </w:r>
      <w:r>
        <w:rPr>
          <w:rFonts w:hint="eastAsia" w:eastAsia="仿宋_GB2312" w:cs="Times New Roman"/>
          <w:b w:val="0"/>
          <w:bCs w:val="0"/>
          <w:sz w:val="32"/>
          <w:szCs w:val="32"/>
          <w:lang w:eastAsia="zh-CN"/>
        </w:rPr>
        <w:t>发展改革委</w:t>
      </w:r>
      <w:r>
        <w:rPr>
          <w:rFonts w:hint="default" w:ascii="Times New Roman" w:hAnsi="Times New Roman" w:eastAsia="仿宋_GB2312" w:cs="Times New Roman"/>
          <w:b w:val="0"/>
          <w:bCs w:val="0"/>
          <w:sz w:val="32"/>
          <w:szCs w:val="32"/>
          <w:lang w:val="en-US" w:eastAsia="zh-CN"/>
        </w:rPr>
        <w:t xml:space="preserve">         </w:t>
      </w:r>
      <w:r>
        <w:rPr>
          <w:rFonts w:hint="eastAsia" w:eastAsia="仿宋_GB2312" w:cs="Times New Roman"/>
          <w:b w:val="0"/>
          <w:bCs w:val="0"/>
          <w:sz w:val="32"/>
          <w:szCs w:val="32"/>
          <w:lang w:eastAsia="zh-CN"/>
        </w:rPr>
        <w:t>市教委</w:t>
      </w:r>
    </w:p>
    <w:p w14:paraId="695B8313">
      <w:pPr>
        <w:keepNext w:val="0"/>
        <w:keepLines w:val="0"/>
        <w:pageBreakBefore w:val="0"/>
        <w:kinsoku/>
        <w:wordWrap/>
        <w:overflowPunct/>
        <w:topLinePunct w:val="0"/>
        <w:autoSpaceDE w:val="0"/>
        <w:autoSpaceDN w:val="0"/>
        <w:bidi w:val="0"/>
        <w:adjustRightInd w:val="0"/>
        <w:snapToGrid/>
        <w:spacing w:line="600" w:lineRule="exact"/>
        <w:ind w:left="2183" w:leftChars="354" w:hanging="1440" w:hangingChars="450"/>
        <w:rPr>
          <w:rFonts w:hint="default" w:ascii="Times New Roman" w:hAnsi="Times New Roman" w:eastAsia="仿宋_GB2312" w:cs="Times New Roman"/>
          <w:b w:val="0"/>
          <w:bCs w:val="0"/>
          <w:sz w:val="32"/>
          <w:szCs w:val="32"/>
        </w:rPr>
      </w:pPr>
    </w:p>
    <w:p w14:paraId="3729D533">
      <w:pPr>
        <w:keepNext w:val="0"/>
        <w:keepLines w:val="0"/>
        <w:pageBreakBefore w:val="0"/>
        <w:kinsoku/>
        <w:wordWrap/>
        <w:overflowPunct/>
        <w:topLinePunct w:val="0"/>
        <w:autoSpaceDE w:val="0"/>
        <w:autoSpaceDN w:val="0"/>
        <w:bidi w:val="0"/>
        <w:adjustRightInd w:val="0"/>
        <w:snapToGrid/>
        <w:spacing w:line="600" w:lineRule="exact"/>
        <w:ind w:left="2183" w:leftChars="354" w:hanging="1440" w:hangingChars="450"/>
        <w:rPr>
          <w:rFonts w:hint="default" w:ascii="Times New Roman" w:hAnsi="Times New Roman" w:eastAsia="仿宋_GB2312" w:cs="Times New Roman"/>
          <w:b w:val="0"/>
          <w:bCs w:val="0"/>
          <w:sz w:val="32"/>
          <w:szCs w:val="32"/>
        </w:rPr>
      </w:pPr>
    </w:p>
    <w:p w14:paraId="480F5D64">
      <w:pPr>
        <w:keepNext w:val="0"/>
        <w:keepLines w:val="0"/>
        <w:pageBreakBefore w:val="0"/>
        <w:kinsoku/>
        <w:wordWrap/>
        <w:overflowPunct/>
        <w:topLinePunct w:val="0"/>
        <w:autoSpaceDE w:val="0"/>
        <w:autoSpaceDN w:val="0"/>
        <w:bidi w:val="0"/>
        <w:adjustRightInd w:val="0"/>
        <w:snapToGrid/>
        <w:spacing w:line="600" w:lineRule="exact"/>
        <w:ind w:left="2339" w:leftChars="1114" w:firstLine="160" w:firstLineChars="50"/>
        <w:rPr>
          <w:rFonts w:hint="default" w:ascii="Times New Roman" w:hAnsi="Times New Roman" w:eastAsia="仿宋_GB2312" w:cs="Times New Roman"/>
          <w:b w:val="0"/>
          <w:bCs w:val="0"/>
          <w:sz w:val="32"/>
          <w:szCs w:val="32"/>
        </w:rPr>
      </w:pPr>
    </w:p>
    <w:p w14:paraId="7A5B0F91">
      <w:pPr>
        <w:keepNext w:val="0"/>
        <w:keepLines w:val="0"/>
        <w:pageBreakBefore w:val="0"/>
        <w:kinsoku/>
        <w:wordWrap/>
        <w:overflowPunct/>
        <w:topLinePunct w:val="0"/>
        <w:autoSpaceDE w:val="0"/>
        <w:autoSpaceDN w:val="0"/>
        <w:bidi w:val="0"/>
        <w:adjustRightInd w:val="0"/>
        <w:snapToGrid/>
        <w:spacing w:line="600" w:lineRule="exact"/>
        <w:ind w:left="0" w:leftChars="0" w:firstLine="1417" w:firstLineChars="443"/>
        <w:jc w:val="both"/>
        <w:rPr>
          <w:rFonts w:hint="default" w:ascii="Times New Roman" w:hAnsi="Times New Roman" w:eastAsia="仿宋_GB2312" w:cs="Times New Roman"/>
          <w:b w:val="0"/>
          <w:bCs w:val="0"/>
          <w:kern w:val="0"/>
          <w:sz w:val="32"/>
          <w:szCs w:val="32"/>
          <w:lang w:val="en-US" w:eastAsia="zh-CN"/>
        </w:rPr>
      </w:pPr>
      <w:r>
        <w:rPr>
          <w:rFonts w:hint="eastAsia" w:eastAsia="仿宋_GB2312" w:cs="Times New Roman"/>
          <w:b w:val="0"/>
          <w:bCs w:val="0"/>
          <w:sz w:val="32"/>
          <w:szCs w:val="32"/>
          <w:lang w:val="en-US" w:eastAsia="zh-CN"/>
        </w:rPr>
        <w:t xml:space="preserve"> </w:t>
      </w:r>
      <w:r>
        <w:rPr>
          <w:rFonts w:hint="eastAsia" w:eastAsia="仿宋_GB2312" w:cs="Times New Roman"/>
          <w:b w:val="0"/>
          <w:bCs w:val="0"/>
          <w:sz w:val="32"/>
          <w:szCs w:val="32"/>
          <w:lang w:eastAsia="zh-CN"/>
        </w:rPr>
        <w:t>市财政局</w:t>
      </w:r>
      <w:r>
        <w:rPr>
          <w:rFonts w:hint="eastAsia" w:eastAsia="仿宋_GB2312" w:cs="Times New Roman"/>
          <w:b w:val="0"/>
          <w:bCs w:val="0"/>
          <w:sz w:val="32"/>
          <w:szCs w:val="32"/>
          <w:lang w:val="en-US" w:eastAsia="zh-CN"/>
        </w:rPr>
        <w:t xml:space="preserve">            </w:t>
      </w:r>
      <w:r>
        <w:rPr>
          <w:rFonts w:hint="default" w:ascii="Times New Roman" w:hAnsi="Times New Roman" w:eastAsia="仿宋_GB2312" w:cs="Times New Roman"/>
          <w:b w:val="0"/>
          <w:bCs w:val="0"/>
          <w:sz w:val="32"/>
          <w:szCs w:val="32"/>
          <w:lang w:val="en-US" w:eastAsia="zh-CN"/>
        </w:rPr>
        <w:t xml:space="preserve">       </w:t>
      </w:r>
      <w:r>
        <w:rPr>
          <w:rFonts w:hint="default" w:ascii="Times New Roman" w:hAnsi="Times New Roman" w:eastAsia="仿宋_GB2312" w:cs="Times New Roman"/>
          <w:b w:val="0"/>
          <w:bCs w:val="0"/>
          <w:sz w:val="32"/>
          <w:szCs w:val="32"/>
        </w:rPr>
        <w:t>市总工会</w:t>
      </w:r>
    </w:p>
    <w:p w14:paraId="7F5D23A2">
      <w:pPr>
        <w:keepNext w:val="0"/>
        <w:keepLines w:val="0"/>
        <w:pageBreakBefore w:val="0"/>
        <w:kinsoku/>
        <w:wordWrap/>
        <w:overflowPunct/>
        <w:topLinePunct w:val="0"/>
        <w:autoSpaceDE w:val="0"/>
        <w:autoSpaceDN w:val="0"/>
        <w:bidi w:val="0"/>
        <w:adjustRightInd w:val="0"/>
        <w:snapToGrid/>
        <w:spacing w:line="600" w:lineRule="exact"/>
        <w:ind w:firstLine="0" w:firstLineChars="0"/>
        <w:rPr>
          <w:rFonts w:hint="default" w:ascii="Times New Roman" w:hAnsi="Times New Roman" w:eastAsia="仿宋_GB2312" w:cs="Times New Roman"/>
          <w:b w:val="0"/>
          <w:bCs w:val="0"/>
          <w:kern w:val="0"/>
          <w:sz w:val="32"/>
          <w:szCs w:val="32"/>
          <w:lang w:eastAsia="zh-CN"/>
        </w:rPr>
      </w:pPr>
      <w:r>
        <w:rPr>
          <w:rFonts w:hint="eastAsia" w:eastAsia="仿宋_GB2312" w:cs="Times New Roman"/>
          <w:b w:val="0"/>
          <w:bCs w:val="0"/>
          <w:kern w:val="0"/>
          <w:sz w:val="32"/>
          <w:szCs w:val="32"/>
          <w:lang w:val="en-US" w:eastAsia="zh-CN"/>
        </w:rPr>
        <w:t xml:space="preserve">                                   </w:t>
      </w:r>
      <w:r>
        <w:rPr>
          <w:rFonts w:hint="default" w:ascii="Times New Roman" w:hAnsi="Times New Roman" w:eastAsia="仿宋_GB2312" w:cs="Times New Roman"/>
          <w:b w:val="0"/>
          <w:bCs w:val="0"/>
          <w:kern w:val="0"/>
          <w:sz w:val="32"/>
          <w:szCs w:val="32"/>
          <w:lang w:val="en-US" w:eastAsia="zh-CN"/>
        </w:rPr>
        <w:t>2026年</w:t>
      </w:r>
      <w:r>
        <w:rPr>
          <w:rFonts w:hint="eastAsia" w:eastAsia="仿宋_GB2312" w:cs="Times New Roman"/>
          <w:b w:val="0"/>
          <w:bCs w:val="0"/>
          <w:kern w:val="0"/>
          <w:sz w:val="32"/>
          <w:szCs w:val="32"/>
          <w:lang w:val="en-US" w:eastAsia="zh-CN"/>
        </w:rPr>
        <w:t>2</w:t>
      </w:r>
      <w:r>
        <w:rPr>
          <w:rFonts w:hint="default" w:ascii="Times New Roman" w:hAnsi="Times New Roman" w:eastAsia="仿宋_GB2312" w:cs="Times New Roman"/>
          <w:b w:val="0"/>
          <w:bCs w:val="0"/>
          <w:kern w:val="0"/>
          <w:sz w:val="32"/>
          <w:szCs w:val="32"/>
          <w:lang w:val="en-US" w:eastAsia="zh-CN"/>
        </w:rPr>
        <w:t>月</w:t>
      </w:r>
      <w:r>
        <w:rPr>
          <w:rFonts w:hint="default" w:eastAsia="仿宋_GB2312" w:cs="Times New Roman"/>
          <w:b w:val="0"/>
          <w:bCs w:val="0"/>
          <w:kern w:val="0"/>
          <w:sz w:val="32"/>
          <w:szCs w:val="32"/>
          <w:lang w:val="en" w:eastAsia="zh-CN"/>
        </w:rPr>
        <w:t>10</w:t>
      </w:r>
      <w:r>
        <w:rPr>
          <w:rFonts w:hint="default" w:ascii="Times New Roman" w:hAnsi="Times New Roman" w:eastAsia="仿宋_GB2312" w:cs="Times New Roman"/>
          <w:b w:val="0"/>
          <w:bCs w:val="0"/>
          <w:kern w:val="0"/>
          <w:sz w:val="32"/>
          <w:szCs w:val="32"/>
          <w:lang w:val="en-US" w:eastAsia="zh-CN"/>
        </w:rPr>
        <w:t>日</w:t>
      </w:r>
    </w:p>
    <w:p w14:paraId="3A31BA58">
      <w:pPr>
        <w:keepNext w:val="0"/>
        <w:keepLines w:val="0"/>
        <w:pageBreakBefore w:val="0"/>
        <w:kinsoku/>
        <w:wordWrap/>
        <w:overflowPunct/>
        <w:topLinePunct w:val="0"/>
        <w:autoSpaceDE w:val="0"/>
        <w:autoSpaceDN w:val="0"/>
        <w:bidi w:val="0"/>
        <w:adjustRightInd w:val="0"/>
        <w:snapToGrid/>
        <w:spacing w:line="600" w:lineRule="exact"/>
        <w:ind w:left="0" w:leftChars="0" w:firstLine="640" w:firstLineChars="200"/>
        <w:rPr>
          <w:rFonts w:hint="default" w:ascii="Times New Roman" w:hAnsi="Times New Roman" w:eastAsia="仿宋_GB2312" w:cs="Times New Roman"/>
          <w:b w:val="0"/>
          <w:bCs w:val="0"/>
          <w:kern w:val="0"/>
          <w:sz w:val="32"/>
          <w:szCs w:val="32"/>
          <w:lang w:eastAsia="zh-CN"/>
        </w:rPr>
      </w:pPr>
      <w:r>
        <w:rPr>
          <w:rFonts w:hint="default" w:ascii="Times New Roman" w:hAnsi="Times New Roman" w:eastAsia="仿宋_GB2312" w:cs="Times New Roman"/>
          <w:b w:val="0"/>
          <w:bCs w:val="0"/>
          <w:kern w:val="0"/>
          <w:sz w:val="32"/>
          <w:szCs w:val="32"/>
          <w:lang w:eastAsia="zh-CN"/>
        </w:rPr>
        <w:t>（此件主动公开）</w:t>
      </w:r>
    </w:p>
    <w:p w14:paraId="6A7C0B1C">
      <w:pPr>
        <w:keepNext w:val="0"/>
        <w:keepLines w:val="0"/>
        <w:pageBreakBefore w:val="0"/>
        <w:kinsoku/>
        <w:wordWrap/>
        <w:overflowPunct/>
        <w:topLinePunct w:val="0"/>
        <w:bidi w:val="0"/>
        <w:snapToGrid/>
        <w:spacing w:line="600" w:lineRule="exact"/>
        <w:ind w:firstLine="0" w:firstLineChars="0"/>
        <w:rPr>
          <w:rFonts w:hint="default" w:ascii="Times New Roman" w:hAnsi="Times New Roman" w:eastAsia="黑体" w:cs="Times New Roman"/>
          <w:b w:val="0"/>
          <w:bCs w:val="0"/>
          <w:sz w:val="32"/>
          <w:szCs w:val="32"/>
          <w:lang w:val="en-US" w:eastAsia="zh-CN"/>
        </w:rPr>
      </w:pPr>
      <w:r>
        <w:rPr>
          <w:rFonts w:hint="default" w:ascii="Times New Roman" w:hAnsi="Times New Roman" w:eastAsia="黑体" w:cs="Times New Roman"/>
          <w:b w:val="0"/>
          <w:bCs w:val="0"/>
          <w:sz w:val="32"/>
          <w:szCs w:val="32"/>
          <w:lang w:eastAsia="zh-CN"/>
        </w:rPr>
        <w:br w:type="page"/>
      </w:r>
      <w:r>
        <w:rPr>
          <w:rFonts w:hint="default" w:ascii="Times New Roman" w:hAnsi="Times New Roman" w:eastAsia="黑体" w:cs="Times New Roman"/>
          <w:b w:val="0"/>
          <w:bCs w:val="0"/>
          <w:sz w:val="32"/>
          <w:szCs w:val="32"/>
          <w:lang w:eastAsia="zh-CN"/>
        </w:rPr>
        <w:t>附件</w:t>
      </w:r>
      <w:r>
        <w:rPr>
          <w:rFonts w:hint="default" w:ascii="Times New Roman" w:hAnsi="Times New Roman" w:eastAsia="黑体" w:cs="Times New Roman"/>
          <w:b w:val="0"/>
          <w:bCs w:val="0"/>
          <w:sz w:val="32"/>
          <w:szCs w:val="32"/>
          <w:lang w:val="en-US" w:eastAsia="zh-CN"/>
        </w:rPr>
        <w:t>1</w:t>
      </w:r>
    </w:p>
    <w:p w14:paraId="4DCEDE66">
      <w:pPr>
        <w:pStyle w:val="9"/>
        <w:keepNext w:val="0"/>
        <w:keepLines w:val="0"/>
        <w:pageBreakBefore w:val="0"/>
        <w:kinsoku/>
        <w:wordWrap/>
        <w:overflowPunct/>
        <w:topLinePunct w:val="0"/>
        <w:autoSpaceDE w:val="0"/>
        <w:autoSpaceDN w:val="0"/>
        <w:bidi w:val="0"/>
        <w:snapToGrid/>
        <w:spacing w:before="0" w:after="0" w:line="600" w:lineRule="exact"/>
        <w:ind w:firstLine="0" w:firstLineChars="0"/>
        <w:jc w:val="center"/>
        <w:rPr>
          <w:rFonts w:hint="default" w:ascii="Times New Roman" w:hAnsi="Times New Roman" w:eastAsia="方正小标宋简体" w:cs="Times New Roman"/>
          <w:b w:val="0"/>
          <w:bCs w:val="0"/>
          <w:sz w:val="44"/>
          <w:szCs w:val="44"/>
          <w:lang w:val="en-US" w:eastAsia="zh-CN"/>
        </w:rPr>
      </w:pPr>
    </w:p>
    <w:p w14:paraId="426DA016">
      <w:pPr>
        <w:pStyle w:val="9"/>
        <w:keepNext w:val="0"/>
        <w:keepLines w:val="0"/>
        <w:pageBreakBefore w:val="0"/>
        <w:kinsoku/>
        <w:wordWrap/>
        <w:overflowPunct/>
        <w:topLinePunct w:val="0"/>
        <w:autoSpaceDE w:val="0"/>
        <w:autoSpaceDN w:val="0"/>
        <w:bidi w:val="0"/>
        <w:snapToGrid/>
        <w:spacing w:before="0" w:after="0" w:line="600" w:lineRule="exact"/>
        <w:ind w:firstLine="0" w:firstLineChars="0"/>
        <w:jc w:val="center"/>
        <w:rPr>
          <w:rFonts w:hint="default" w:ascii="Times New Roman" w:hAnsi="Times New Roman" w:eastAsia="方正小标宋简体" w:cs="Times New Roman"/>
          <w:b w:val="0"/>
          <w:bCs w:val="0"/>
          <w:color w:val="000000"/>
          <w:sz w:val="44"/>
          <w:szCs w:val="44"/>
        </w:rPr>
      </w:pPr>
      <w:r>
        <w:rPr>
          <w:rFonts w:hint="default" w:ascii="Times New Roman" w:hAnsi="Times New Roman" w:eastAsia="方正小标宋简体" w:cs="Times New Roman"/>
          <w:b w:val="0"/>
          <w:bCs w:val="0"/>
          <w:sz w:val="44"/>
          <w:szCs w:val="44"/>
          <w:lang w:val="en" w:eastAsia="zh-CN"/>
        </w:rPr>
        <w:t>2026年</w:t>
      </w:r>
      <w:r>
        <w:rPr>
          <w:rFonts w:hint="eastAsia" w:ascii="Times New Roman" w:hAnsi="Times New Roman" w:eastAsia="方正小标宋简体" w:cs="方正小标宋简体"/>
          <w:b w:val="0"/>
          <w:bCs w:val="0"/>
          <w:sz w:val="44"/>
          <w:szCs w:val="44"/>
          <w:lang w:val="en" w:eastAsia="zh-CN"/>
        </w:rPr>
        <w:t>“海河工匠杯”</w:t>
      </w:r>
      <w:r>
        <w:rPr>
          <w:rFonts w:hint="eastAsia" w:ascii="Times New Roman" w:hAnsi="Times New Roman" w:eastAsia="方正小标宋简体" w:cs="方正小标宋简体"/>
          <w:b w:val="0"/>
          <w:bCs w:val="0"/>
          <w:sz w:val="44"/>
          <w:szCs w:val="44"/>
        </w:rPr>
        <w:t>技能</w:t>
      </w:r>
      <w:r>
        <w:rPr>
          <w:rFonts w:hint="default" w:ascii="Times New Roman" w:hAnsi="Times New Roman" w:eastAsia="方正小标宋简体" w:cs="Times New Roman"/>
          <w:b w:val="0"/>
          <w:bCs w:val="0"/>
          <w:sz w:val="44"/>
          <w:szCs w:val="44"/>
        </w:rPr>
        <w:t>大赛</w:t>
      </w:r>
      <w:r>
        <w:rPr>
          <w:rFonts w:hint="default" w:ascii="Times New Roman" w:hAnsi="Times New Roman" w:eastAsia="方正小标宋简体" w:cs="Times New Roman"/>
          <w:b w:val="0"/>
          <w:bCs w:val="0"/>
          <w:sz w:val="44"/>
          <w:szCs w:val="44"/>
          <w:lang w:eastAsia="zh-CN"/>
        </w:rPr>
        <w:t>竞赛项目</w:t>
      </w:r>
    </w:p>
    <w:p w14:paraId="1FDEB125">
      <w:pPr>
        <w:pStyle w:val="9"/>
        <w:keepNext w:val="0"/>
        <w:keepLines w:val="0"/>
        <w:pageBreakBefore w:val="0"/>
        <w:kinsoku/>
        <w:wordWrap/>
        <w:overflowPunct/>
        <w:topLinePunct w:val="0"/>
        <w:autoSpaceDE w:val="0"/>
        <w:autoSpaceDN w:val="0"/>
        <w:bidi w:val="0"/>
        <w:snapToGrid/>
        <w:spacing w:before="0" w:after="0" w:line="600" w:lineRule="exact"/>
        <w:ind w:firstLine="659" w:firstLineChars="206"/>
        <w:jc w:val="both"/>
        <w:rPr>
          <w:rFonts w:hint="default" w:ascii="Times New Roman" w:hAnsi="Times New Roman" w:eastAsia="仿宋_GB2312" w:cs="Times New Roman"/>
          <w:b w:val="0"/>
          <w:bCs w:val="0"/>
          <w:color w:val="000000"/>
        </w:rPr>
      </w:pPr>
    </w:p>
    <w:p w14:paraId="18BC4A29">
      <w:pPr>
        <w:keepNext w:val="0"/>
        <w:keepLines w:val="0"/>
        <w:pageBreakBefore w:val="0"/>
        <w:widowControl w:val="0"/>
        <w:kinsoku/>
        <w:wordWrap/>
        <w:overflowPunct/>
        <w:topLinePunct w:val="0"/>
        <w:autoSpaceDE/>
        <w:autoSpaceDN/>
        <w:bidi w:val="0"/>
        <w:adjustRightInd/>
        <w:snapToGrid/>
        <w:spacing w:afterAutospacing="0" w:line="600" w:lineRule="exact"/>
        <w:ind w:firstLine="640" w:firstLineChars="200"/>
        <w:jc w:val="both"/>
        <w:textAlignment w:val="auto"/>
        <w:rPr>
          <w:rFonts w:hint="default" w:ascii="Times New Roman" w:hAnsi="Times New Roman" w:eastAsia="黑体" w:cs="Times New Roman"/>
          <w:b w:val="0"/>
          <w:bCs w:val="0"/>
          <w:color w:val="auto"/>
          <w:spacing w:val="0"/>
          <w:kern w:val="2"/>
          <w:sz w:val="32"/>
          <w:szCs w:val="32"/>
          <w:highlight w:val="none"/>
          <w:lang w:val="en-US" w:eastAsia="zh-CN" w:bidi="ar-SA"/>
        </w:rPr>
      </w:pPr>
      <w:r>
        <w:rPr>
          <w:rFonts w:hint="default" w:ascii="Times New Roman" w:hAnsi="Times New Roman" w:eastAsia="黑体" w:cs="Times New Roman"/>
          <w:b w:val="0"/>
          <w:bCs w:val="0"/>
          <w:color w:val="auto"/>
          <w:spacing w:val="0"/>
          <w:kern w:val="2"/>
          <w:sz w:val="32"/>
          <w:szCs w:val="32"/>
          <w:highlight w:val="none"/>
          <w:lang w:val="en-US" w:eastAsia="zh-CN" w:bidi="ar-SA"/>
        </w:rPr>
        <w:t>一、现代</w:t>
      </w:r>
      <w:r>
        <w:rPr>
          <w:rFonts w:hint="eastAsia" w:eastAsia="黑体" w:cs="Times New Roman"/>
          <w:b w:val="0"/>
          <w:bCs w:val="0"/>
          <w:color w:val="auto"/>
          <w:spacing w:val="0"/>
          <w:kern w:val="2"/>
          <w:sz w:val="32"/>
          <w:szCs w:val="32"/>
          <w:highlight w:val="none"/>
          <w:lang w:val="en-US" w:eastAsia="zh-CN" w:bidi="ar-SA"/>
        </w:rPr>
        <w:t>化</w:t>
      </w:r>
      <w:r>
        <w:rPr>
          <w:rFonts w:hint="default" w:ascii="Times New Roman" w:hAnsi="Times New Roman" w:eastAsia="黑体" w:cs="Times New Roman"/>
          <w:b w:val="0"/>
          <w:bCs w:val="0"/>
          <w:color w:val="auto"/>
          <w:spacing w:val="0"/>
          <w:kern w:val="2"/>
          <w:sz w:val="32"/>
          <w:szCs w:val="32"/>
          <w:highlight w:val="none"/>
          <w:lang w:val="en-US" w:eastAsia="zh-CN" w:bidi="ar-SA"/>
        </w:rPr>
        <w:t>产业体系项目</w:t>
      </w:r>
      <w:r>
        <w:rPr>
          <w:rFonts w:hint="eastAsia" w:eastAsia="黑体" w:cs="Times New Roman"/>
          <w:b w:val="0"/>
          <w:bCs w:val="0"/>
          <w:color w:val="auto"/>
          <w:spacing w:val="0"/>
          <w:kern w:val="2"/>
          <w:sz w:val="32"/>
          <w:szCs w:val="32"/>
          <w:highlight w:val="none"/>
          <w:lang w:val="en-US" w:eastAsia="zh-CN" w:bidi="ar-SA"/>
        </w:rPr>
        <w:t>（46项）</w:t>
      </w:r>
    </w:p>
    <w:p w14:paraId="1EC1808A">
      <w:pPr>
        <w:keepNext w:val="0"/>
        <w:keepLines w:val="0"/>
        <w:pageBreakBefore w:val="0"/>
        <w:widowControl w:val="0"/>
        <w:kinsoku/>
        <w:wordWrap/>
        <w:overflowPunct/>
        <w:topLinePunct w:val="0"/>
        <w:autoSpaceDE/>
        <w:autoSpaceDN/>
        <w:bidi w:val="0"/>
        <w:adjustRightInd/>
        <w:snapToGrid/>
        <w:spacing w:afterAutospacing="0" w:line="600" w:lineRule="exact"/>
        <w:ind w:firstLine="640" w:firstLineChars="200"/>
        <w:jc w:val="both"/>
        <w:textAlignment w:val="auto"/>
        <w:rPr>
          <w:rFonts w:hint="default" w:ascii="Times New Roman" w:hAnsi="Times New Roman" w:eastAsia="楷体_GB2312" w:cs="Times New Roman"/>
          <w:b w:val="0"/>
          <w:bCs w:val="0"/>
          <w:color w:val="auto"/>
          <w:spacing w:val="0"/>
          <w:kern w:val="2"/>
          <w:sz w:val="32"/>
          <w:szCs w:val="32"/>
          <w:highlight w:val="none"/>
          <w:lang w:val="en-US" w:eastAsia="zh-CN" w:bidi="ar-SA"/>
        </w:rPr>
      </w:pPr>
      <w:r>
        <w:rPr>
          <w:rFonts w:hint="eastAsia" w:ascii="Times New Roman" w:hAnsi="Times New Roman" w:eastAsia="楷体_GB2312" w:cs="Times New Roman"/>
          <w:b w:val="0"/>
          <w:bCs w:val="0"/>
          <w:color w:val="auto"/>
          <w:spacing w:val="0"/>
          <w:kern w:val="2"/>
          <w:sz w:val="32"/>
          <w:szCs w:val="32"/>
          <w:highlight w:val="none"/>
          <w:lang w:val="en-US" w:eastAsia="zh-CN" w:bidi="ar-SA"/>
        </w:rPr>
        <w:t>（一）先进制造业项目</w:t>
      </w:r>
      <w:r>
        <w:rPr>
          <w:rFonts w:hint="eastAsia" w:eastAsia="楷体_GB2312" w:cs="Times New Roman"/>
          <w:b w:val="0"/>
          <w:bCs w:val="0"/>
          <w:color w:val="auto"/>
          <w:spacing w:val="0"/>
          <w:kern w:val="2"/>
          <w:sz w:val="32"/>
          <w:szCs w:val="32"/>
          <w:highlight w:val="none"/>
          <w:lang w:val="en-US" w:eastAsia="zh-CN" w:bidi="ar-SA"/>
        </w:rPr>
        <w:t>（21项）</w:t>
      </w:r>
    </w:p>
    <w:p w14:paraId="68ADDF22">
      <w:pPr>
        <w:keepNext w:val="0"/>
        <w:keepLines w:val="0"/>
        <w:pageBreakBefore w:val="0"/>
        <w:widowControl w:val="0"/>
        <w:kinsoku/>
        <w:wordWrap/>
        <w:overflowPunct/>
        <w:topLinePunct w:val="0"/>
        <w:autoSpaceDE/>
        <w:autoSpaceDN/>
        <w:bidi w:val="0"/>
        <w:adjustRightInd/>
        <w:snapToGrid/>
        <w:spacing w:afterAutospacing="0" w:line="600" w:lineRule="exact"/>
        <w:ind w:firstLine="640" w:firstLineChars="200"/>
        <w:jc w:val="both"/>
        <w:textAlignment w:val="auto"/>
        <w:rPr>
          <w:rFonts w:hint="default" w:ascii="Times New Roman" w:hAnsi="Times New Roman" w:eastAsia="仿宋_GB2312" w:cs="Times New Roman"/>
          <w:b w:val="0"/>
          <w:bCs w:val="0"/>
          <w:color w:val="auto"/>
          <w:spacing w:val="0"/>
          <w:kern w:val="2"/>
          <w:sz w:val="32"/>
          <w:szCs w:val="32"/>
          <w:highlight w:val="none"/>
          <w:lang w:val="en" w:eastAsia="zh-CN" w:bidi="ar-SA"/>
        </w:rPr>
      </w:pPr>
      <w:r>
        <w:rPr>
          <w:rFonts w:hint="default" w:ascii="Times New Roman" w:hAnsi="Times New Roman" w:eastAsia="仿宋_GB2312" w:cs="Times New Roman"/>
          <w:b w:val="0"/>
          <w:bCs w:val="0"/>
          <w:color w:val="auto"/>
          <w:spacing w:val="0"/>
          <w:kern w:val="2"/>
          <w:sz w:val="32"/>
          <w:szCs w:val="32"/>
          <w:highlight w:val="none"/>
          <w:lang w:val="en-US" w:eastAsia="zh-CN" w:bidi="ar-SA"/>
        </w:rPr>
        <w:t>数控车、数控铣、焊接、机器人焊接技术、增材制造设备操作、工业机器人系统操作、电工、光电信息技术、仪器仪表制造、鸿蒙应用开发、区块链技术、电子技术、网络安全、集成电路工程技术、智能制造工程技术、人工智能工程技术、数字孪生应用技术、服务机器人应用技术、工业互联网工程技术、化工总控、药物制剂</w:t>
      </w:r>
      <w:r>
        <w:rPr>
          <w:rFonts w:hint="eastAsia" w:eastAsia="仿宋_GB2312" w:cs="Times New Roman"/>
          <w:b w:val="0"/>
          <w:bCs w:val="0"/>
          <w:color w:val="auto"/>
          <w:spacing w:val="0"/>
          <w:kern w:val="2"/>
          <w:sz w:val="32"/>
          <w:szCs w:val="32"/>
          <w:highlight w:val="none"/>
          <w:lang w:val="en-US" w:eastAsia="zh-CN" w:bidi="ar-SA"/>
        </w:rPr>
        <w:t>。</w:t>
      </w:r>
    </w:p>
    <w:p w14:paraId="2F3345A1">
      <w:pPr>
        <w:keepNext w:val="0"/>
        <w:keepLines w:val="0"/>
        <w:pageBreakBefore w:val="0"/>
        <w:widowControl w:val="0"/>
        <w:kinsoku/>
        <w:wordWrap/>
        <w:overflowPunct/>
        <w:topLinePunct w:val="0"/>
        <w:autoSpaceDE/>
        <w:autoSpaceDN/>
        <w:bidi w:val="0"/>
        <w:adjustRightInd/>
        <w:snapToGrid/>
        <w:spacing w:afterAutospacing="0" w:line="600" w:lineRule="exact"/>
        <w:ind w:firstLine="640" w:firstLineChars="200"/>
        <w:jc w:val="both"/>
        <w:textAlignment w:val="auto"/>
        <w:rPr>
          <w:rFonts w:hint="default" w:ascii="Times New Roman" w:hAnsi="Times New Roman" w:eastAsia="楷体_GB2312" w:cs="Times New Roman"/>
          <w:b w:val="0"/>
          <w:bCs w:val="0"/>
          <w:color w:val="auto"/>
          <w:spacing w:val="0"/>
          <w:kern w:val="2"/>
          <w:sz w:val="32"/>
          <w:szCs w:val="32"/>
          <w:highlight w:val="none"/>
          <w:lang w:val="en-US" w:eastAsia="zh-CN" w:bidi="ar-SA"/>
        </w:rPr>
      </w:pPr>
      <w:r>
        <w:rPr>
          <w:rFonts w:hint="eastAsia" w:ascii="Times New Roman" w:hAnsi="Times New Roman" w:eastAsia="楷体_GB2312" w:cs="Times New Roman"/>
          <w:b w:val="0"/>
          <w:bCs w:val="0"/>
          <w:color w:val="auto"/>
          <w:spacing w:val="0"/>
          <w:kern w:val="2"/>
          <w:sz w:val="32"/>
          <w:szCs w:val="32"/>
          <w:highlight w:val="none"/>
          <w:lang w:val="en-US" w:eastAsia="zh-CN" w:bidi="ar-SA"/>
        </w:rPr>
        <w:t>（二）现代服务业项目</w:t>
      </w:r>
      <w:r>
        <w:rPr>
          <w:rFonts w:hint="eastAsia" w:eastAsia="楷体_GB2312" w:cs="Times New Roman"/>
          <w:b w:val="0"/>
          <w:bCs w:val="0"/>
          <w:color w:val="auto"/>
          <w:spacing w:val="0"/>
          <w:kern w:val="2"/>
          <w:sz w:val="32"/>
          <w:szCs w:val="32"/>
          <w:highlight w:val="none"/>
          <w:lang w:val="en-US" w:eastAsia="zh-CN" w:bidi="ar-SA"/>
        </w:rPr>
        <w:t>（24项）</w:t>
      </w:r>
    </w:p>
    <w:p w14:paraId="4733C7EC">
      <w:pPr>
        <w:keepNext w:val="0"/>
        <w:keepLines w:val="0"/>
        <w:pageBreakBefore w:val="0"/>
        <w:widowControl w:val="0"/>
        <w:kinsoku/>
        <w:wordWrap/>
        <w:overflowPunct/>
        <w:topLinePunct w:val="0"/>
        <w:autoSpaceDE/>
        <w:autoSpaceDN/>
        <w:bidi w:val="0"/>
        <w:adjustRightInd/>
        <w:snapToGrid/>
        <w:spacing w:afterAutospacing="0" w:line="600" w:lineRule="exact"/>
        <w:ind w:firstLine="640" w:firstLineChars="200"/>
        <w:jc w:val="both"/>
        <w:textAlignment w:val="auto"/>
        <w:rPr>
          <w:rFonts w:hint="default" w:ascii="Times New Roman" w:hAnsi="Times New Roman" w:eastAsia="仿宋_GB2312" w:cs="Times New Roman"/>
          <w:b w:val="0"/>
          <w:bCs w:val="0"/>
          <w:color w:val="auto"/>
          <w:spacing w:val="0"/>
          <w:kern w:val="2"/>
          <w:sz w:val="32"/>
          <w:szCs w:val="32"/>
          <w:highlight w:val="none"/>
          <w:lang w:val="en-US" w:eastAsia="zh-CN" w:bidi="ar-SA"/>
        </w:rPr>
      </w:pPr>
      <w:r>
        <w:rPr>
          <w:rFonts w:hint="default" w:ascii="Times New Roman" w:hAnsi="Times New Roman" w:eastAsia="仿宋_GB2312" w:cs="Times New Roman"/>
          <w:b w:val="0"/>
          <w:bCs w:val="0"/>
          <w:color w:val="auto"/>
          <w:spacing w:val="0"/>
          <w:kern w:val="2"/>
          <w:sz w:val="32"/>
          <w:szCs w:val="32"/>
          <w:highlight w:val="none"/>
          <w:lang w:val="en-US" w:eastAsia="zh-CN" w:bidi="ar-SA"/>
        </w:rPr>
        <w:t>智能硬件装调、物联网安装调试、工业机器人系统运维、工业视觉系统运维、CAD机械设计、软件测试、无损检测技术、设备点检、机电设备维修（智能制造生产运维方向）、装配钳工、无人机装调检修、汽车维修、智能网联汽车装调运维</w:t>
      </w:r>
      <w:r>
        <w:rPr>
          <w:rFonts w:hint="eastAsia" w:eastAsia="仿宋_GB2312" w:cs="Times New Roman"/>
          <w:b w:val="0"/>
          <w:bCs w:val="0"/>
          <w:color w:val="auto"/>
          <w:spacing w:val="0"/>
          <w:kern w:val="2"/>
          <w:sz w:val="32"/>
          <w:szCs w:val="32"/>
          <w:highlight w:val="none"/>
          <w:lang w:val="en-US" w:eastAsia="zh-CN" w:bidi="ar-SA"/>
        </w:rPr>
        <w:t>、</w:t>
      </w:r>
      <w:r>
        <w:rPr>
          <w:rFonts w:hint="default" w:ascii="Times New Roman" w:hAnsi="Times New Roman" w:eastAsia="仿宋_GB2312" w:cs="Times New Roman"/>
          <w:b w:val="0"/>
          <w:bCs w:val="0"/>
          <w:color w:val="auto"/>
          <w:spacing w:val="0"/>
          <w:kern w:val="2"/>
          <w:sz w:val="32"/>
          <w:szCs w:val="32"/>
          <w:highlight w:val="none"/>
          <w:lang w:val="en-US" w:eastAsia="zh-CN" w:bidi="ar-SA"/>
        </w:rPr>
        <w:t>人工智能训练、数据标注、信息通信网络运行管理、劳动关系协调、会展设计、互联网营销、全媒体运营、养老护理</w:t>
      </w:r>
      <w:r>
        <w:rPr>
          <w:rFonts w:hint="eastAsia" w:eastAsia="仿宋_GB2312" w:cs="Times New Roman"/>
          <w:b w:val="0"/>
          <w:bCs w:val="0"/>
          <w:color w:val="auto"/>
          <w:spacing w:val="0"/>
          <w:kern w:val="2"/>
          <w:sz w:val="32"/>
          <w:szCs w:val="32"/>
          <w:highlight w:val="none"/>
          <w:lang w:val="en-US" w:eastAsia="zh-CN" w:bidi="ar-SA"/>
        </w:rPr>
        <w:t>、</w:t>
      </w:r>
      <w:r>
        <w:rPr>
          <w:rFonts w:hint="default" w:ascii="Times New Roman" w:hAnsi="Times New Roman" w:eastAsia="仿宋_GB2312" w:cs="Times New Roman"/>
          <w:b w:val="0"/>
          <w:bCs w:val="0"/>
          <w:color w:val="auto"/>
          <w:spacing w:val="0"/>
          <w:kern w:val="2"/>
          <w:sz w:val="32"/>
          <w:szCs w:val="32"/>
          <w:highlight w:val="none"/>
          <w:lang w:val="en-US" w:eastAsia="zh-CN" w:bidi="ar-SA"/>
        </w:rPr>
        <w:t>育婴、餐厅服务、家政服务</w:t>
      </w:r>
      <w:r>
        <w:rPr>
          <w:rFonts w:hint="eastAsia" w:eastAsia="仿宋_GB2312" w:cs="Times New Roman"/>
          <w:b w:val="0"/>
          <w:bCs w:val="0"/>
          <w:color w:val="auto"/>
          <w:spacing w:val="0"/>
          <w:kern w:val="2"/>
          <w:sz w:val="32"/>
          <w:szCs w:val="32"/>
          <w:highlight w:val="none"/>
          <w:lang w:val="en-US" w:eastAsia="zh-CN" w:bidi="ar-SA"/>
        </w:rPr>
        <w:t>。</w:t>
      </w:r>
    </w:p>
    <w:p w14:paraId="728087EE">
      <w:pPr>
        <w:keepNext w:val="0"/>
        <w:keepLines w:val="0"/>
        <w:pageBreakBefore w:val="0"/>
        <w:widowControl w:val="0"/>
        <w:kinsoku/>
        <w:wordWrap/>
        <w:overflowPunct/>
        <w:topLinePunct w:val="0"/>
        <w:autoSpaceDE/>
        <w:autoSpaceDN/>
        <w:bidi w:val="0"/>
        <w:adjustRightInd/>
        <w:snapToGrid/>
        <w:spacing w:afterAutospacing="0" w:line="600" w:lineRule="exact"/>
        <w:ind w:firstLine="640" w:firstLineChars="200"/>
        <w:jc w:val="both"/>
        <w:textAlignment w:val="auto"/>
        <w:rPr>
          <w:rFonts w:hint="default" w:ascii="Times New Roman" w:hAnsi="Times New Roman" w:eastAsia="楷体_GB2312" w:cs="Times New Roman"/>
          <w:b w:val="0"/>
          <w:bCs w:val="0"/>
          <w:color w:val="auto"/>
          <w:spacing w:val="0"/>
          <w:kern w:val="2"/>
          <w:sz w:val="32"/>
          <w:szCs w:val="32"/>
          <w:highlight w:val="none"/>
          <w:lang w:val="en-US" w:eastAsia="zh-CN" w:bidi="ar-SA"/>
        </w:rPr>
      </w:pPr>
      <w:r>
        <w:rPr>
          <w:rFonts w:hint="eastAsia" w:ascii="Times New Roman" w:hAnsi="Times New Roman" w:eastAsia="楷体_GB2312" w:cs="Times New Roman"/>
          <w:b w:val="0"/>
          <w:bCs w:val="0"/>
          <w:color w:val="auto"/>
          <w:spacing w:val="0"/>
          <w:kern w:val="2"/>
          <w:sz w:val="32"/>
          <w:szCs w:val="32"/>
          <w:highlight w:val="none"/>
          <w:lang w:val="en-US" w:eastAsia="zh-CN" w:bidi="ar-SA"/>
        </w:rPr>
        <w:t>（三）</w:t>
      </w:r>
      <w:r>
        <w:rPr>
          <w:rFonts w:hint="eastAsia" w:eastAsia="楷体_GB2312" w:cs="Times New Roman"/>
          <w:b w:val="0"/>
          <w:bCs w:val="0"/>
          <w:color w:val="auto"/>
          <w:spacing w:val="0"/>
          <w:kern w:val="2"/>
          <w:sz w:val="32"/>
          <w:szCs w:val="32"/>
          <w:highlight w:val="none"/>
          <w:lang w:val="en-US" w:eastAsia="zh-CN" w:bidi="ar-SA"/>
        </w:rPr>
        <w:t>都市型农业项目（1项）</w:t>
      </w:r>
    </w:p>
    <w:p w14:paraId="64FBCFD1">
      <w:pPr>
        <w:keepNext w:val="0"/>
        <w:keepLines w:val="0"/>
        <w:pageBreakBefore w:val="0"/>
        <w:widowControl w:val="0"/>
        <w:kinsoku/>
        <w:wordWrap/>
        <w:overflowPunct/>
        <w:topLinePunct w:val="0"/>
        <w:autoSpaceDE/>
        <w:autoSpaceDN/>
        <w:bidi w:val="0"/>
        <w:adjustRightInd/>
        <w:snapToGrid/>
        <w:spacing w:afterAutospacing="0" w:line="600" w:lineRule="exact"/>
        <w:ind w:firstLine="640" w:firstLineChars="200"/>
        <w:jc w:val="both"/>
        <w:textAlignment w:val="auto"/>
        <w:rPr>
          <w:rFonts w:hint="default" w:ascii="Times New Roman" w:hAnsi="Times New Roman" w:eastAsia="黑体" w:cs="Times New Roman"/>
          <w:b w:val="0"/>
          <w:bCs w:val="0"/>
          <w:color w:val="auto"/>
          <w:spacing w:val="0"/>
          <w:kern w:val="2"/>
          <w:sz w:val="32"/>
          <w:szCs w:val="32"/>
          <w:highlight w:val="none"/>
          <w:lang w:val="en-US" w:eastAsia="zh-CN" w:bidi="ar-SA"/>
        </w:rPr>
      </w:pPr>
      <w:r>
        <w:rPr>
          <w:rFonts w:hint="default" w:ascii="Times New Roman" w:hAnsi="Times New Roman" w:eastAsia="仿宋_GB2312" w:cs="Times New Roman"/>
          <w:b w:val="0"/>
          <w:bCs w:val="0"/>
          <w:color w:val="auto"/>
          <w:spacing w:val="0"/>
          <w:kern w:val="2"/>
          <w:sz w:val="32"/>
          <w:szCs w:val="32"/>
          <w:highlight w:val="none"/>
          <w:lang w:val="en-US" w:eastAsia="zh-CN" w:bidi="ar-SA"/>
        </w:rPr>
        <w:t>无人机驾驶（植保）</w:t>
      </w:r>
      <w:r>
        <w:rPr>
          <w:rFonts w:hint="eastAsia" w:eastAsia="仿宋_GB2312" w:cs="Times New Roman"/>
          <w:b w:val="0"/>
          <w:bCs w:val="0"/>
          <w:color w:val="auto"/>
          <w:spacing w:val="0"/>
          <w:kern w:val="2"/>
          <w:sz w:val="32"/>
          <w:szCs w:val="32"/>
          <w:highlight w:val="none"/>
          <w:lang w:val="en-US" w:eastAsia="zh-CN" w:bidi="ar-SA"/>
        </w:rPr>
        <w:t>。</w:t>
      </w:r>
    </w:p>
    <w:p w14:paraId="0FCD2BE2">
      <w:pPr>
        <w:keepNext w:val="0"/>
        <w:keepLines w:val="0"/>
        <w:pageBreakBefore w:val="0"/>
        <w:widowControl w:val="0"/>
        <w:kinsoku/>
        <w:wordWrap/>
        <w:overflowPunct/>
        <w:topLinePunct w:val="0"/>
        <w:autoSpaceDE/>
        <w:autoSpaceDN/>
        <w:bidi w:val="0"/>
        <w:adjustRightInd/>
        <w:snapToGrid/>
        <w:spacing w:afterAutospacing="0" w:line="600" w:lineRule="exact"/>
        <w:ind w:firstLine="640" w:firstLineChars="200"/>
        <w:jc w:val="both"/>
        <w:textAlignment w:val="auto"/>
        <w:rPr>
          <w:rFonts w:hint="default" w:ascii="Times New Roman" w:hAnsi="Times New Roman" w:eastAsia="黑体" w:cs="Times New Roman"/>
          <w:b w:val="0"/>
          <w:bCs w:val="0"/>
          <w:color w:val="auto"/>
          <w:spacing w:val="0"/>
          <w:kern w:val="2"/>
          <w:sz w:val="32"/>
          <w:szCs w:val="32"/>
          <w:highlight w:val="none"/>
          <w:lang w:val="en-US" w:eastAsia="zh-CN" w:bidi="ar-SA"/>
        </w:rPr>
      </w:pPr>
      <w:r>
        <w:rPr>
          <w:rFonts w:hint="eastAsia" w:eastAsia="黑体" w:cs="Times New Roman"/>
          <w:b w:val="0"/>
          <w:bCs w:val="0"/>
          <w:color w:val="auto"/>
          <w:spacing w:val="0"/>
          <w:kern w:val="2"/>
          <w:sz w:val="32"/>
          <w:szCs w:val="32"/>
          <w:highlight w:val="none"/>
          <w:lang w:val="en" w:eastAsia="zh-CN" w:bidi="ar-SA"/>
        </w:rPr>
        <w:t>二</w:t>
      </w:r>
      <w:r>
        <w:rPr>
          <w:rFonts w:hint="default" w:ascii="Times New Roman" w:hAnsi="Times New Roman" w:eastAsia="黑体" w:cs="Times New Roman"/>
          <w:b w:val="0"/>
          <w:bCs w:val="0"/>
          <w:color w:val="auto"/>
          <w:spacing w:val="0"/>
          <w:kern w:val="2"/>
          <w:sz w:val="32"/>
          <w:szCs w:val="32"/>
          <w:highlight w:val="none"/>
          <w:lang w:val="en" w:eastAsia="zh-CN" w:bidi="ar-SA"/>
        </w:rPr>
        <w:t>、</w:t>
      </w:r>
      <w:r>
        <w:rPr>
          <w:rFonts w:hint="default" w:ascii="Times New Roman" w:hAnsi="Times New Roman" w:eastAsia="黑体" w:cs="Times New Roman"/>
          <w:b w:val="0"/>
          <w:bCs w:val="0"/>
          <w:color w:val="auto"/>
          <w:spacing w:val="0"/>
          <w:kern w:val="2"/>
          <w:sz w:val="32"/>
          <w:szCs w:val="32"/>
          <w:highlight w:val="none"/>
          <w:lang w:val="en-US" w:eastAsia="zh-CN" w:bidi="ar-SA"/>
        </w:rPr>
        <w:t>世赛选拔项目（</w:t>
      </w:r>
      <w:r>
        <w:rPr>
          <w:rFonts w:hint="eastAsia" w:eastAsia="黑体" w:cs="Times New Roman"/>
          <w:b w:val="0"/>
          <w:bCs w:val="0"/>
          <w:color w:val="auto"/>
          <w:spacing w:val="0"/>
          <w:kern w:val="2"/>
          <w:sz w:val="32"/>
          <w:szCs w:val="32"/>
          <w:highlight w:val="none"/>
          <w:lang w:val="en-US" w:eastAsia="zh-CN" w:bidi="ar-SA"/>
        </w:rPr>
        <w:t>50</w:t>
      </w:r>
      <w:r>
        <w:rPr>
          <w:rFonts w:hint="default" w:ascii="Times New Roman" w:hAnsi="Times New Roman" w:eastAsia="黑体" w:cs="Times New Roman"/>
          <w:b w:val="0"/>
          <w:bCs w:val="0"/>
          <w:color w:val="auto"/>
          <w:spacing w:val="0"/>
          <w:kern w:val="2"/>
          <w:sz w:val="32"/>
          <w:szCs w:val="32"/>
          <w:highlight w:val="none"/>
          <w:lang w:val="en-US" w:eastAsia="zh-CN" w:bidi="ar-SA"/>
        </w:rPr>
        <w:t>项）</w:t>
      </w:r>
    </w:p>
    <w:p w14:paraId="588440DF">
      <w:pPr>
        <w:keepNext w:val="0"/>
        <w:keepLines w:val="0"/>
        <w:pageBreakBefore w:val="0"/>
        <w:widowControl w:val="0"/>
        <w:kinsoku/>
        <w:wordWrap/>
        <w:overflowPunct/>
        <w:topLinePunct w:val="0"/>
        <w:autoSpaceDE/>
        <w:autoSpaceDN/>
        <w:bidi w:val="0"/>
        <w:adjustRightInd/>
        <w:snapToGrid/>
        <w:spacing w:afterAutospacing="0" w:line="600" w:lineRule="exact"/>
        <w:ind w:firstLine="640" w:firstLineChars="200"/>
        <w:jc w:val="both"/>
        <w:textAlignment w:val="auto"/>
        <w:rPr>
          <w:rFonts w:hint="default" w:ascii="Times New Roman" w:hAnsi="Times New Roman" w:eastAsia="楷体_GB2312" w:cs="Times New Roman"/>
          <w:b w:val="0"/>
          <w:bCs w:val="0"/>
          <w:color w:val="auto"/>
          <w:spacing w:val="0"/>
          <w:kern w:val="2"/>
          <w:sz w:val="32"/>
          <w:szCs w:val="32"/>
          <w:highlight w:val="none"/>
          <w:lang w:val="en-US" w:eastAsia="zh-CN" w:bidi="ar-SA"/>
        </w:rPr>
      </w:pPr>
      <w:r>
        <w:rPr>
          <w:rFonts w:hint="default" w:ascii="Times New Roman" w:hAnsi="Times New Roman" w:eastAsia="楷体_GB2312" w:cs="Times New Roman"/>
          <w:b w:val="0"/>
          <w:bCs w:val="0"/>
          <w:color w:val="auto"/>
          <w:spacing w:val="0"/>
          <w:kern w:val="2"/>
          <w:sz w:val="32"/>
          <w:szCs w:val="32"/>
          <w:highlight w:val="none"/>
          <w:lang w:val="en-US" w:eastAsia="zh-CN" w:bidi="ar-SA"/>
        </w:rPr>
        <w:t>（一）物流与运输（5项）</w:t>
      </w:r>
    </w:p>
    <w:p w14:paraId="2527FD9A">
      <w:pPr>
        <w:keepNext w:val="0"/>
        <w:keepLines w:val="0"/>
        <w:pageBreakBefore w:val="0"/>
        <w:widowControl w:val="0"/>
        <w:shd w:val="clear"/>
        <w:kinsoku/>
        <w:wordWrap/>
        <w:overflowPunct/>
        <w:topLinePunct w:val="0"/>
        <w:autoSpaceDE/>
        <w:autoSpaceDN/>
        <w:bidi w:val="0"/>
        <w:adjustRightInd/>
        <w:snapToGrid/>
        <w:spacing w:afterAutospacing="0" w:line="600" w:lineRule="exact"/>
        <w:ind w:firstLine="640" w:firstLineChars="200"/>
        <w:jc w:val="both"/>
        <w:textAlignment w:val="auto"/>
        <w:rPr>
          <w:rFonts w:hint="default" w:ascii="Times New Roman" w:hAnsi="Times New Roman" w:eastAsia="仿宋_GB2312" w:cs="Times New Roman"/>
          <w:b w:val="0"/>
          <w:bCs w:val="0"/>
          <w:color w:val="auto"/>
          <w:spacing w:val="0"/>
          <w:kern w:val="2"/>
          <w:sz w:val="32"/>
          <w:szCs w:val="32"/>
          <w:highlight w:val="none"/>
          <w:lang w:eastAsia="zh-CN" w:bidi="ar-SA"/>
        </w:rPr>
      </w:pPr>
      <w:r>
        <w:rPr>
          <w:rFonts w:hint="default" w:ascii="Times New Roman" w:hAnsi="Times New Roman" w:eastAsia="仿宋_GB2312" w:cs="Times New Roman"/>
          <w:b w:val="0"/>
          <w:bCs w:val="0"/>
          <w:color w:val="auto"/>
          <w:spacing w:val="0"/>
          <w:kern w:val="2"/>
          <w:sz w:val="32"/>
          <w:szCs w:val="32"/>
          <w:highlight w:val="none"/>
          <w:lang w:val="en-US" w:eastAsia="zh-CN" w:bidi="ar-SA"/>
        </w:rPr>
        <w:t>汽车技术</w:t>
      </w:r>
      <w:r>
        <w:rPr>
          <w:rFonts w:hint="default" w:ascii="Times New Roman" w:hAnsi="Times New Roman" w:eastAsia="仿宋_GB2312" w:cs="Times New Roman"/>
          <w:b w:val="0"/>
          <w:bCs w:val="0"/>
          <w:color w:val="auto"/>
          <w:spacing w:val="0"/>
          <w:kern w:val="2"/>
          <w:sz w:val="32"/>
          <w:szCs w:val="32"/>
          <w:highlight w:val="none"/>
          <w:lang w:val="en" w:eastAsia="zh-CN" w:bidi="ar-SA"/>
        </w:rPr>
        <w:t>、</w:t>
      </w:r>
      <w:r>
        <w:rPr>
          <w:rFonts w:hint="default" w:ascii="Times New Roman" w:hAnsi="Times New Roman" w:eastAsia="仿宋_GB2312" w:cs="Times New Roman"/>
          <w:b w:val="0"/>
          <w:bCs w:val="0"/>
          <w:color w:val="auto"/>
          <w:spacing w:val="0"/>
          <w:kern w:val="2"/>
          <w:sz w:val="32"/>
          <w:szCs w:val="32"/>
          <w:highlight w:val="none"/>
          <w:lang w:val="en-US" w:eastAsia="zh-CN" w:bidi="ar-SA"/>
        </w:rPr>
        <w:t>物流与货运代理</w:t>
      </w:r>
      <w:r>
        <w:rPr>
          <w:rFonts w:hint="default" w:ascii="Times New Roman" w:hAnsi="Times New Roman" w:eastAsia="仿宋_GB2312" w:cs="Times New Roman"/>
          <w:b w:val="0"/>
          <w:bCs w:val="0"/>
          <w:color w:val="auto"/>
          <w:spacing w:val="0"/>
          <w:kern w:val="2"/>
          <w:sz w:val="32"/>
          <w:szCs w:val="32"/>
          <w:highlight w:val="none"/>
          <w:lang w:eastAsia="zh-CN" w:bidi="ar-SA"/>
        </w:rPr>
        <w:t>、无人机系统</w:t>
      </w:r>
      <w:r>
        <w:rPr>
          <w:rFonts w:hint="default" w:ascii="Times New Roman" w:hAnsi="Times New Roman" w:eastAsia="仿宋_GB2312" w:cs="Times New Roman"/>
          <w:b w:val="0"/>
          <w:bCs w:val="0"/>
          <w:color w:val="auto"/>
          <w:spacing w:val="0"/>
          <w:kern w:val="2"/>
          <w:sz w:val="32"/>
          <w:szCs w:val="32"/>
          <w:highlight w:val="none"/>
          <w:lang w:val="en" w:eastAsia="zh-CN" w:bidi="ar-SA"/>
        </w:rPr>
        <w:t>、</w:t>
      </w:r>
      <w:r>
        <w:rPr>
          <w:rFonts w:hint="default" w:ascii="Times New Roman" w:hAnsi="Times New Roman" w:eastAsia="仿宋_GB2312" w:cs="Times New Roman"/>
          <w:b w:val="0"/>
          <w:bCs w:val="0"/>
          <w:color w:val="auto"/>
          <w:spacing w:val="0"/>
          <w:kern w:val="2"/>
          <w:sz w:val="32"/>
          <w:szCs w:val="32"/>
          <w:highlight w:val="none"/>
          <w:lang w:val="en-US" w:eastAsia="zh-CN" w:bidi="ar-SA"/>
        </w:rPr>
        <w:t>飞机维修</w:t>
      </w:r>
      <w:r>
        <w:rPr>
          <w:rFonts w:hint="default" w:ascii="Times New Roman" w:hAnsi="Times New Roman" w:eastAsia="仿宋_GB2312" w:cs="Times New Roman"/>
          <w:b w:val="0"/>
          <w:bCs w:val="0"/>
          <w:color w:val="auto"/>
          <w:spacing w:val="0"/>
          <w:kern w:val="2"/>
          <w:sz w:val="32"/>
          <w:szCs w:val="32"/>
          <w:highlight w:val="none"/>
          <w:lang w:val="en" w:eastAsia="zh-CN" w:bidi="ar-SA"/>
        </w:rPr>
        <w:t>、</w:t>
      </w:r>
      <w:r>
        <w:rPr>
          <w:rFonts w:hint="default" w:ascii="Times New Roman" w:hAnsi="Times New Roman" w:eastAsia="仿宋_GB2312" w:cs="Times New Roman"/>
          <w:b w:val="0"/>
          <w:bCs w:val="0"/>
          <w:color w:val="auto"/>
          <w:spacing w:val="0"/>
          <w:kern w:val="2"/>
          <w:sz w:val="32"/>
          <w:szCs w:val="32"/>
          <w:highlight w:val="none"/>
          <w:lang w:eastAsia="zh-CN" w:bidi="ar-SA"/>
        </w:rPr>
        <w:t>轨道车辆技术</w:t>
      </w:r>
      <w:r>
        <w:rPr>
          <w:rFonts w:hint="eastAsia" w:eastAsia="仿宋_GB2312" w:cs="Times New Roman"/>
          <w:b w:val="0"/>
          <w:bCs w:val="0"/>
          <w:color w:val="auto"/>
          <w:spacing w:val="0"/>
          <w:kern w:val="2"/>
          <w:sz w:val="32"/>
          <w:szCs w:val="32"/>
          <w:highlight w:val="none"/>
          <w:lang w:eastAsia="zh-CN" w:bidi="ar-SA"/>
        </w:rPr>
        <w:t>。</w:t>
      </w:r>
    </w:p>
    <w:p w14:paraId="076B19DB">
      <w:pPr>
        <w:keepNext w:val="0"/>
        <w:keepLines w:val="0"/>
        <w:pageBreakBefore w:val="0"/>
        <w:widowControl w:val="0"/>
        <w:shd w:val="clear"/>
        <w:kinsoku/>
        <w:wordWrap/>
        <w:overflowPunct/>
        <w:topLinePunct w:val="0"/>
        <w:autoSpaceDE/>
        <w:autoSpaceDN/>
        <w:bidi w:val="0"/>
        <w:adjustRightInd/>
        <w:snapToGrid/>
        <w:spacing w:afterAutospacing="0" w:line="600" w:lineRule="exact"/>
        <w:ind w:firstLine="640" w:firstLineChars="200"/>
        <w:jc w:val="both"/>
        <w:textAlignment w:val="auto"/>
        <w:rPr>
          <w:rFonts w:hint="default" w:ascii="Times New Roman" w:hAnsi="Times New Roman" w:eastAsia="楷体_GB2312" w:cs="Times New Roman"/>
          <w:b w:val="0"/>
          <w:bCs w:val="0"/>
          <w:color w:val="auto"/>
          <w:spacing w:val="0"/>
          <w:kern w:val="2"/>
          <w:sz w:val="32"/>
          <w:szCs w:val="32"/>
          <w:highlight w:val="none"/>
          <w:lang w:val="en-US" w:eastAsia="zh-CN" w:bidi="ar-SA"/>
        </w:rPr>
      </w:pPr>
      <w:r>
        <w:rPr>
          <w:rFonts w:hint="default" w:ascii="Times New Roman" w:hAnsi="Times New Roman" w:eastAsia="楷体_GB2312" w:cs="Times New Roman"/>
          <w:b w:val="0"/>
          <w:bCs w:val="0"/>
          <w:color w:val="auto"/>
          <w:spacing w:val="0"/>
          <w:kern w:val="2"/>
          <w:sz w:val="32"/>
          <w:szCs w:val="32"/>
          <w:highlight w:val="none"/>
          <w:lang w:val="en-US" w:eastAsia="zh-CN" w:bidi="ar-SA"/>
        </w:rPr>
        <w:t>（二）结构与建筑技术（</w:t>
      </w:r>
      <w:r>
        <w:rPr>
          <w:rFonts w:hint="default" w:eastAsia="楷体_GB2312" w:cs="Times New Roman"/>
          <w:b w:val="0"/>
          <w:bCs w:val="0"/>
          <w:color w:val="auto"/>
          <w:spacing w:val="0"/>
          <w:kern w:val="2"/>
          <w:sz w:val="32"/>
          <w:szCs w:val="32"/>
          <w:highlight w:val="none"/>
          <w:lang w:val="en-US" w:eastAsia="zh-CN" w:bidi="ar-SA"/>
        </w:rPr>
        <w:t>12项</w:t>
      </w:r>
      <w:r>
        <w:rPr>
          <w:rFonts w:hint="default" w:ascii="Times New Roman" w:hAnsi="Times New Roman" w:eastAsia="楷体_GB2312" w:cs="Times New Roman"/>
          <w:b w:val="0"/>
          <w:bCs w:val="0"/>
          <w:color w:val="auto"/>
          <w:spacing w:val="0"/>
          <w:kern w:val="2"/>
          <w:sz w:val="32"/>
          <w:szCs w:val="32"/>
          <w:highlight w:val="none"/>
          <w:lang w:val="en-US" w:eastAsia="zh-CN" w:bidi="ar-SA"/>
        </w:rPr>
        <w:t>）</w:t>
      </w:r>
    </w:p>
    <w:p w14:paraId="03912A3C">
      <w:pPr>
        <w:keepNext w:val="0"/>
        <w:keepLines w:val="0"/>
        <w:pageBreakBefore w:val="0"/>
        <w:widowControl w:val="0"/>
        <w:shd w:val="clear"/>
        <w:kinsoku/>
        <w:wordWrap/>
        <w:overflowPunct/>
        <w:topLinePunct w:val="0"/>
        <w:autoSpaceDE/>
        <w:autoSpaceDN/>
        <w:bidi w:val="0"/>
        <w:adjustRightInd/>
        <w:snapToGrid/>
        <w:spacing w:afterAutospacing="0" w:line="600" w:lineRule="exact"/>
        <w:ind w:firstLine="640" w:firstLineChars="200"/>
        <w:jc w:val="both"/>
        <w:textAlignment w:val="auto"/>
        <w:rPr>
          <w:rFonts w:hint="default" w:ascii="Times New Roman" w:hAnsi="Times New Roman" w:eastAsia="仿宋_GB2312" w:cs="Times New Roman"/>
          <w:b w:val="0"/>
          <w:bCs w:val="0"/>
          <w:color w:val="auto"/>
          <w:spacing w:val="0"/>
          <w:kern w:val="2"/>
          <w:sz w:val="32"/>
          <w:szCs w:val="32"/>
          <w:highlight w:val="none"/>
          <w:lang w:val="en-US" w:eastAsia="zh-CN" w:bidi="ar-SA"/>
        </w:rPr>
      </w:pPr>
      <w:r>
        <w:rPr>
          <w:rFonts w:hint="default" w:ascii="Times New Roman" w:hAnsi="Times New Roman" w:eastAsia="仿宋_GB2312" w:cs="Times New Roman"/>
          <w:b w:val="0"/>
          <w:bCs w:val="0"/>
          <w:color w:val="auto"/>
          <w:spacing w:val="0"/>
          <w:kern w:val="2"/>
          <w:sz w:val="32"/>
          <w:szCs w:val="32"/>
          <w:highlight w:val="none"/>
          <w:lang w:val="en-US" w:eastAsia="zh-CN" w:bidi="ar-SA"/>
        </w:rPr>
        <w:t>电气装置、油漆与装饰、管道与制暖、制冷与空调、数字建造、智慧安防技术、砌筑、木工、混凝土建筑、瓷砖贴面、精细木工、园艺</w:t>
      </w:r>
      <w:r>
        <w:rPr>
          <w:rFonts w:hint="eastAsia" w:eastAsia="仿宋_GB2312" w:cs="Times New Roman"/>
          <w:b w:val="0"/>
          <w:bCs w:val="0"/>
          <w:color w:val="auto"/>
          <w:spacing w:val="0"/>
          <w:kern w:val="2"/>
          <w:sz w:val="32"/>
          <w:szCs w:val="32"/>
          <w:highlight w:val="none"/>
          <w:lang w:val="en-US" w:eastAsia="zh-CN" w:bidi="ar-SA"/>
        </w:rPr>
        <w:t>。</w:t>
      </w:r>
    </w:p>
    <w:p w14:paraId="7CCC79FC">
      <w:pPr>
        <w:keepNext w:val="0"/>
        <w:keepLines w:val="0"/>
        <w:pageBreakBefore w:val="0"/>
        <w:widowControl w:val="0"/>
        <w:shd w:val="clear"/>
        <w:kinsoku/>
        <w:wordWrap/>
        <w:overflowPunct/>
        <w:topLinePunct w:val="0"/>
        <w:autoSpaceDE/>
        <w:autoSpaceDN/>
        <w:bidi w:val="0"/>
        <w:adjustRightInd/>
        <w:snapToGrid/>
        <w:spacing w:afterAutospacing="0" w:line="600" w:lineRule="exact"/>
        <w:ind w:firstLine="640" w:firstLineChars="200"/>
        <w:jc w:val="both"/>
        <w:textAlignment w:val="auto"/>
        <w:rPr>
          <w:rFonts w:hint="default" w:ascii="Times New Roman" w:hAnsi="Times New Roman" w:eastAsia="楷体_GB2312" w:cs="Times New Roman"/>
          <w:b w:val="0"/>
          <w:bCs w:val="0"/>
          <w:color w:val="auto"/>
          <w:spacing w:val="0"/>
          <w:kern w:val="2"/>
          <w:sz w:val="32"/>
          <w:szCs w:val="32"/>
          <w:highlight w:val="none"/>
          <w:lang w:val="en-US" w:eastAsia="zh-CN" w:bidi="ar-SA"/>
        </w:rPr>
      </w:pPr>
      <w:r>
        <w:rPr>
          <w:rFonts w:hint="default" w:ascii="Times New Roman" w:hAnsi="Times New Roman" w:eastAsia="楷体_GB2312" w:cs="Times New Roman"/>
          <w:b w:val="0"/>
          <w:bCs w:val="0"/>
          <w:color w:val="auto"/>
          <w:spacing w:val="0"/>
          <w:kern w:val="2"/>
          <w:sz w:val="32"/>
          <w:szCs w:val="32"/>
          <w:highlight w:val="none"/>
          <w:lang w:val="en-US" w:eastAsia="zh-CN" w:bidi="ar-SA"/>
        </w:rPr>
        <w:t>（三）制造与工程技术（</w:t>
      </w:r>
      <w:r>
        <w:rPr>
          <w:rFonts w:hint="default" w:eastAsia="楷体_GB2312" w:cs="Times New Roman"/>
          <w:b w:val="0"/>
          <w:bCs w:val="0"/>
          <w:color w:val="auto"/>
          <w:spacing w:val="0"/>
          <w:kern w:val="2"/>
          <w:sz w:val="32"/>
          <w:szCs w:val="32"/>
          <w:highlight w:val="none"/>
          <w:lang w:val="en-US" w:eastAsia="zh-CN" w:bidi="ar-SA"/>
        </w:rPr>
        <w:t>17项</w:t>
      </w:r>
      <w:r>
        <w:rPr>
          <w:rFonts w:hint="default" w:ascii="Times New Roman" w:hAnsi="Times New Roman" w:eastAsia="楷体_GB2312" w:cs="Times New Roman"/>
          <w:b w:val="0"/>
          <w:bCs w:val="0"/>
          <w:color w:val="auto"/>
          <w:spacing w:val="0"/>
          <w:kern w:val="2"/>
          <w:sz w:val="32"/>
          <w:szCs w:val="32"/>
          <w:highlight w:val="none"/>
          <w:lang w:val="en-US" w:eastAsia="zh-CN" w:bidi="ar-SA"/>
        </w:rPr>
        <w:t>）</w:t>
      </w:r>
    </w:p>
    <w:p w14:paraId="1E057107">
      <w:pPr>
        <w:keepNext w:val="0"/>
        <w:keepLines w:val="0"/>
        <w:pageBreakBefore w:val="0"/>
        <w:widowControl w:val="0"/>
        <w:shd w:val="clear"/>
        <w:kinsoku/>
        <w:wordWrap/>
        <w:overflowPunct/>
        <w:topLinePunct w:val="0"/>
        <w:autoSpaceDE/>
        <w:autoSpaceDN/>
        <w:bidi w:val="0"/>
        <w:adjustRightInd/>
        <w:snapToGrid/>
        <w:spacing w:afterAutospacing="0" w:line="600" w:lineRule="exact"/>
        <w:ind w:firstLine="640" w:firstLineChars="200"/>
        <w:jc w:val="both"/>
        <w:textAlignment w:val="auto"/>
        <w:rPr>
          <w:rFonts w:hint="default" w:ascii="Times New Roman" w:hAnsi="Times New Roman" w:eastAsia="仿宋_GB2312" w:cs="Times New Roman"/>
          <w:b w:val="0"/>
          <w:bCs w:val="0"/>
          <w:color w:val="auto"/>
          <w:spacing w:val="0"/>
          <w:kern w:val="2"/>
          <w:sz w:val="32"/>
          <w:szCs w:val="32"/>
          <w:highlight w:val="none"/>
          <w:lang w:val="en-US" w:eastAsia="zh-CN" w:bidi="ar-SA"/>
        </w:rPr>
      </w:pPr>
      <w:r>
        <w:rPr>
          <w:rFonts w:hint="default" w:ascii="Times New Roman" w:hAnsi="Times New Roman" w:eastAsia="仿宋_GB2312" w:cs="Times New Roman"/>
          <w:b w:val="0"/>
          <w:bCs w:val="0"/>
          <w:color w:val="auto"/>
          <w:spacing w:val="0"/>
          <w:kern w:val="2"/>
          <w:sz w:val="32"/>
          <w:szCs w:val="32"/>
          <w:highlight w:val="none"/>
          <w:lang w:val="en-US" w:eastAsia="zh-CN" w:bidi="ar-SA"/>
        </w:rPr>
        <w:t>电子技术</w:t>
      </w:r>
      <w:r>
        <w:rPr>
          <w:rFonts w:hint="default" w:ascii="Times New Roman" w:hAnsi="Times New Roman" w:eastAsia="仿宋_GB2312" w:cs="Times New Roman"/>
          <w:b w:val="0"/>
          <w:bCs w:val="0"/>
          <w:color w:val="auto"/>
          <w:spacing w:val="0"/>
          <w:kern w:val="2"/>
          <w:sz w:val="32"/>
          <w:szCs w:val="32"/>
          <w:highlight w:val="none"/>
          <w:lang w:val="en" w:eastAsia="zh-CN" w:bidi="ar-SA"/>
        </w:rPr>
        <w:t>、</w:t>
      </w:r>
      <w:r>
        <w:rPr>
          <w:rFonts w:hint="default" w:ascii="Times New Roman" w:hAnsi="Times New Roman" w:eastAsia="仿宋_GB2312" w:cs="Times New Roman"/>
          <w:b w:val="0"/>
          <w:bCs w:val="0"/>
          <w:color w:val="auto"/>
          <w:spacing w:val="0"/>
          <w:kern w:val="2"/>
          <w:sz w:val="32"/>
          <w:szCs w:val="32"/>
          <w:highlight w:val="none"/>
          <w:lang w:val="en-US" w:eastAsia="zh-CN" w:bidi="ar-SA"/>
        </w:rPr>
        <w:t>工业控制</w:t>
      </w:r>
      <w:r>
        <w:rPr>
          <w:rFonts w:hint="default" w:ascii="Times New Roman" w:hAnsi="Times New Roman" w:eastAsia="仿宋_GB2312" w:cs="Times New Roman"/>
          <w:b w:val="0"/>
          <w:bCs w:val="0"/>
          <w:color w:val="auto"/>
          <w:spacing w:val="0"/>
          <w:kern w:val="2"/>
          <w:sz w:val="32"/>
          <w:szCs w:val="32"/>
          <w:highlight w:val="none"/>
          <w:lang w:val="en" w:eastAsia="zh-CN" w:bidi="ar-SA"/>
        </w:rPr>
        <w:t>、</w:t>
      </w:r>
      <w:r>
        <w:rPr>
          <w:rFonts w:hint="default" w:ascii="Times New Roman" w:hAnsi="Times New Roman" w:eastAsia="仿宋_GB2312" w:cs="Times New Roman"/>
          <w:b w:val="0"/>
          <w:bCs w:val="0"/>
          <w:color w:val="auto"/>
          <w:spacing w:val="0"/>
          <w:kern w:val="2"/>
          <w:sz w:val="32"/>
          <w:szCs w:val="32"/>
          <w:highlight w:val="none"/>
          <w:lang w:val="en-US" w:eastAsia="zh-CN" w:bidi="ar-SA"/>
        </w:rPr>
        <w:t>机电一体化</w:t>
      </w:r>
      <w:r>
        <w:rPr>
          <w:rFonts w:hint="default" w:ascii="Times New Roman" w:hAnsi="Times New Roman" w:eastAsia="仿宋_GB2312" w:cs="Times New Roman"/>
          <w:b w:val="0"/>
          <w:bCs w:val="0"/>
          <w:color w:val="auto"/>
          <w:spacing w:val="0"/>
          <w:kern w:val="2"/>
          <w:sz w:val="32"/>
          <w:szCs w:val="32"/>
          <w:highlight w:val="none"/>
          <w:lang w:val="en" w:eastAsia="zh-CN" w:bidi="ar-SA"/>
        </w:rPr>
        <w:t>、</w:t>
      </w:r>
      <w:r>
        <w:rPr>
          <w:rFonts w:hint="default" w:ascii="Times New Roman" w:hAnsi="Times New Roman" w:eastAsia="仿宋_GB2312" w:cs="Times New Roman"/>
          <w:b w:val="0"/>
          <w:bCs w:val="0"/>
          <w:color w:val="auto"/>
          <w:spacing w:val="0"/>
          <w:kern w:val="2"/>
          <w:sz w:val="32"/>
          <w:szCs w:val="32"/>
          <w:highlight w:val="none"/>
          <w:lang w:val="en-US" w:eastAsia="zh-CN" w:bidi="ar-SA"/>
        </w:rPr>
        <w:t>增材制造</w:t>
      </w:r>
      <w:r>
        <w:rPr>
          <w:rFonts w:hint="default" w:ascii="Times New Roman" w:hAnsi="Times New Roman" w:eastAsia="仿宋_GB2312" w:cs="Times New Roman"/>
          <w:b w:val="0"/>
          <w:bCs w:val="0"/>
          <w:color w:val="auto"/>
          <w:spacing w:val="0"/>
          <w:kern w:val="2"/>
          <w:sz w:val="32"/>
          <w:szCs w:val="32"/>
          <w:highlight w:val="none"/>
          <w:lang w:val="en" w:eastAsia="zh-CN" w:bidi="ar-SA"/>
        </w:rPr>
        <w:t>、</w:t>
      </w:r>
      <w:r>
        <w:rPr>
          <w:rFonts w:hint="default" w:ascii="Times New Roman" w:hAnsi="Times New Roman" w:eastAsia="仿宋_GB2312" w:cs="Times New Roman"/>
          <w:b w:val="0"/>
          <w:bCs w:val="0"/>
          <w:color w:val="auto"/>
          <w:spacing w:val="0"/>
          <w:kern w:val="2"/>
          <w:sz w:val="32"/>
          <w:szCs w:val="32"/>
          <w:highlight w:val="none"/>
          <w:lang w:val="en-US" w:eastAsia="zh-CN" w:bidi="ar-SA"/>
        </w:rPr>
        <w:t>工业4.0</w:t>
      </w:r>
      <w:r>
        <w:rPr>
          <w:rFonts w:hint="default" w:ascii="Times New Roman" w:hAnsi="Times New Roman" w:eastAsia="仿宋_GB2312" w:cs="Times New Roman"/>
          <w:b w:val="0"/>
          <w:bCs w:val="0"/>
          <w:color w:val="auto"/>
          <w:spacing w:val="0"/>
          <w:kern w:val="2"/>
          <w:sz w:val="32"/>
          <w:szCs w:val="32"/>
          <w:highlight w:val="none"/>
          <w:lang w:val="en" w:eastAsia="zh-CN" w:bidi="ar-SA"/>
        </w:rPr>
        <w:t>、</w:t>
      </w:r>
      <w:r>
        <w:rPr>
          <w:rFonts w:hint="default" w:ascii="Times New Roman" w:hAnsi="Times New Roman" w:eastAsia="仿宋_GB2312" w:cs="Times New Roman"/>
          <w:b w:val="0"/>
          <w:bCs w:val="0"/>
          <w:color w:val="auto"/>
          <w:spacing w:val="0"/>
          <w:kern w:val="2"/>
          <w:sz w:val="32"/>
          <w:szCs w:val="32"/>
          <w:highlight w:val="none"/>
          <w:lang w:val="en-US" w:eastAsia="zh-CN" w:bidi="ar-SA"/>
        </w:rPr>
        <w:t>机器人系统集成</w:t>
      </w:r>
      <w:r>
        <w:rPr>
          <w:rFonts w:hint="default" w:ascii="Times New Roman" w:hAnsi="Times New Roman" w:eastAsia="仿宋_GB2312" w:cs="Times New Roman"/>
          <w:b w:val="0"/>
          <w:bCs w:val="0"/>
          <w:color w:val="auto"/>
          <w:spacing w:val="0"/>
          <w:kern w:val="2"/>
          <w:sz w:val="32"/>
          <w:szCs w:val="32"/>
          <w:highlight w:val="none"/>
          <w:lang w:val="en" w:eastAsia="zh-CN" w:bidi="ar-SA"/>
        </w:rPr>
        <w:t>、制造团队挑战赛、</w:t>
      </w:r>
      <w:r>
        <w:rPr>
          <w:rFonts w:hint="default" w:ascii="Times New Roman" w:hAnsi="Times New Roman" w:eastAsia="仿宋_GB2312" w:cs="Times New Roman"/>
          <w:b w:val="0"/>
          <w:bCs w:val="0"/>
          <w:color w:val="auto"/>
          <w:spacing w:val="0"/>
          <w:kern w:val="2"/>
          <w:sz w:val="32"/>
          <w:szCs w:val="32"/>
          <w:highlight w:val="none"/>
          <w:lang w:val="en-US" w:eastAsia="zh-CN" w:bidi="ar-SA"/>
        </w:rPr>
        <w:t>数控铣</w:t>
      </w:r>
      <w:r>
        <w:rPr>
          <w:rFonts w:hint="default" w:ascii="Times New Roman" w:hAnsi="Times New Roman" w:eastAsia="仿宋_GB2312" w:cs="Times New Roman"/>
          <w:b w:val="0"/>
          <w:bCs w:val="0"/>
          <w:color w:val="auto"/>
          <w:spacing w:val="0"/>
          <w:kern w:val="2"/>
          <w:sz w:val="32"/>
          <w:szCs w:val="32"/>
          <w:highlight w:val="none"/>
          <w:lang w:val="en" w:eastAsia="zh-CN" w:bidi="ar-SA"/>
        </w:rPr>
        <w:t>、</w:t>
      </w:r>
      <w:r>
        <w:rPr>
          <w:rFonts w:hint="default" w:ascii="Times New Roman" w:hAnsi="Times New Roman" w:eastAsia="仿宋_GB2312" w:cs="Times New Roman"/>
          <w:b w:val="0"/>
          <w:bCs w:val="0"/>
          <w:color w:val="auto"/>
          <w:spacing w:val="0"/>
          <w:kern w:val="2"/>
          <w:sz w:val="32"/>
          <w:szCs w:val="32"/>
          <w:highlight w:val="none"/>
          <w:lang w:val="en-US" w:eastAsia="zh-CN" w:bidi="ar-SA"/>
        </w:rPr>
        <w:t>数控车</w:t>
      </w:r>
      <w:r>
        <w:rPr>
          <w:rFonts w:hint="default" w:ascii="Times New Roman" w:hAnsi="Times New Roman" w:eastAsia="仿宋_GB2312" w:cs="Times New Roman"/>
          <w:b w:val="0"/>
          <w:bCs w:val="0"/>
          <w:color w:val="auto"/>
          <w:spacing w:val="0"/>
          <w:kern w:val="2"/>
          <w:sz w:val="32"/>
          <w:szCs w:val="32"/>
          <w:highlight w:val="none"/>
          <w:lang w:val="en" w:eastAsia="zh-CN" w:bidi="ar-SA"/>
        </w:rPr>
        <w:t>、</w:t>
      </w:r>
      <w:r>
        <w:rPr>
          <w:rFonts w:hint="default" w:ascii="Times New Roman" w:hAnsi="Times New Roman" w:eastAsia="仿宋_GB2312" w:cs="Times New Roman"/>
          <w:b w:val="0"/>
          <w:bCs w:val="0"/>
          <w:color w:val="auto"/>
          <w:spacing w:val="0"/>
          <w:kern w:val="2"/>
          <w:sz w:val="32"/>
          <w:szCs w:val="32"/>
          <w:highlight w:val="none"/>
          <w:lang w:val="en-US" w:eastAsia="zh-CN" w:bidi="ar-SA"/>
        </w:rPr>
        <w:t>化学实验室技术</w:t>
      </w:r>
      <w:r>
        <w:rPr>
          <w:rFonts w:hint="default" w:ascii="Times New Roman" w:hAnsi="Times New Roman" w:eastAsia="仿宋_GB2312" w:cs="Times New Roman"/>
          <w:b w:val="0"/>
          <w:bCs w:val="0"/>
          <w:color w:val="auto"/>
          <w:spacing w:val="0"/>
          <w:kern w:val="2"/>
          <w:sz w:val="32"/>
          <w:szCs w:val="32"/>
          <w:highlight w:val="none"/>
          <w:lang w:val="en" w:eastAsia="zh-CN" w:bidi="ar-SA"/>
        </w:rPr>
        <w:t>、</w:t>
      </w:r>
      <w:r>
        <w:rPr>
          <w:rFonts w:hint="default" w:ascii="Times New Roman" w:hAnsi="Times New Roman" w:eastAsia="仿宋_GB2312" w:cs="Times New Roman"/>
          <w:b w:val="0"/>
          <w:bCs w:val="0"/>
          <w:color w:val="auto"/>
          <w:spacing w:val="0"/>
          <w:kern w:val="2"/>
          <w:sz w:val="32"/>
          <w:szCs w:val="32"/>
          <w:highlight w:val="none"/>
          <w:lang w:val="en-US" w:eastAsia="zh-CN" w:bidi="ar-SA"/>
        </w:rPr>
        <w:t>工业机械</w:t>
      </w:r>
      <w:r>
        <w:rPr>
          <w:rFonts w:hint="default" w:ascii="Times New Roman" w:hAnsi="Times New Roman" w:eastAsia="仿宋_GB2312" w:cs="Times New Roman"/>
          <w:b w:val="0"/>
          <w:bCs w:val="0"/>
          <w:color w:val="auto"/>
          <w:spacing w:val="0"/>
          <w:kern w:val="2"/>
          <w:sz w:val="32"/>
          <w:szCs w:val="32"/>
          <w:highlight w:val="none"/>
          <w:lang w:val="en" w:eastAsia="zh-CN" w:bidi="ar-SA"/>
        </w:rPr>
        <w:t>、</w:t>
      </w:r>
      <w:r>
        <w:rPr>
          <w:rFonts w:hint="default" w:ascii="Times New Roman" w:hAnsi="Times New Roman" w:eastAsia="仿宋_GB2312" w:cs="Times New Roman"/>
          <w:b w:val="0"/>
          <w:bCs w:val="0"/>
          <w:color w:val="auto"/>
          <w:spacing w:val="0"/>
          <w:kern w:val="2"/>
          <w:sz w:val="32"/>
          <w:szCs w:val="32"/>
          <w:highlight w:val="none"/>
          <w:lang w:val="en-US" w:eastAsia="zh-CN" w:bidi="ar-SA"/>
        </w:rPr>
        <w:t>CAD机械设计</w:t>
      </w:r>
      <w:r>
        <w:rPr>
          <w:rFonts w:hint="default" w:ascii="Times New Roman" w:hAnsi="Times New Roman" w:eastAsia="仿宋_GB2312" w:cs="Times New Roman"/>
          <w:b w:val="0"/>
          <w:bCs w:val="0"/>
          <w:color w:val="auto"/>
          <w:spacing w:val="0"/>
          <w:kern w:val="2"/>
          <w:sz w:val="32"/>
          <w:szCs w:val="32"/>
          <w:highlight w:val="none"/>
          <w:lang w:val="en" w:eastAsia="zh-CN" w:bidi="ar-SA"/>
        </w:rPr>
        <w:t>、</w:t>
      </w:r>
      <w:r>
        <w:rPr>
          <w:rFonts w:hint="default" w:ascii="Times New Roman" w:hAnsi="Times New Roman" w:eastAsia="仿宋_GB2312" w:cs="Times New Roman"/>
          <w:b w:val="0"/>
          <w:bCs w:val="0"/>
          <w:color w:val="auto"/>
          <w:spacing w:val="0"/>
          <w:kern w:val="2"/>
          <w:sz w:val="32"/>
          <w:szCs w:val="32"/>
          <w:highlight w:val="none"/>
          <w:lang w:val="en-US" w:eastAsia="zh-CN" w:bidi="ar-SA"/>
        </w:rPr>
        <w:t>自主移动机器人</w:t>
      </w:r>
      <w:r>
        <w:rPr>
          <w:rFonts w:hint="default" w:ascii="Times New Roman" w:hAnsi="Times New Roman" w:eastAsia="仿宋_GB2312" w:cs="Times New Roman"/>
          <w:b w:val="0"/>
          <w:bCs w:val="0"/>
          <w:color w:val="auto"/>
          <w:spacing w:val="0"/>
          <w:kern w:val="2"/>
          <w:sz w:val="32"/>
          <w:szCs w:val="32"/>
          <w:highlight w:val="none"/>
          <w:lang w:val="en" w:eastAsia="zh-CN" w:bidi="ar-SA"/>
        </w:rPr>
        <w:t>、</w:t>
      </w:r>
      <w:r>
        <w:rPr>
          <w:rFonts w:hint="default" w:ascii="Times New Roman" w:hAnsi="Times New Roman" w:eastAsia="仿宋_GB2312" w:cs="Times New Roman"/>
          <w:b w:val="0"/>
          <w:bCs w:val="0"/>
          <w:color w:val="auto"/>
          <w:spacing w:val="0"/>
          <w:kern w:val="2"/>
          <w:sz w:val="32"/>
          <w:szCs w:val="32"/>
          <w:highlight w:val="none"/>
          <w:lang w:val="en-US" w:eastAsia="zh-CN" w:bidi="ar-SA"/>
        </w:rPr>
        <w:t>工业设计技术</w:t>
      </w:r>
      <w:r>
        <w:rPr>
          <w:rFonts w:hint="default" w:ascii="Times New Roman" w:hAnsi="Times New Roman" w:eastAsia="仿宋_GB2312" w:cs="Times New Roman"/>
          <w:b w:val="0"/>
          <w:bCs w:val="0"/>
          <w:color w:val="auto"/>
          <w:spacing w:val="0"/>
          <w:kern w:val="2"/>
          <w:sz w:val="32"/>
          <w:szCs w:val="32"/>
          <w:highlight w:val="none"/>
          <w:lang w:val="en" w:eastAsia="zh-CN" w:bidi="ar-SA"/>
        </w:rPr>
        <w:t>、</w:t>
      </w:r>
      <w:r>
        <w:rPr>
          <w:rFonts w:hint="default" w:ascii="Times New Roman" w:hAnsi="Times New Roman" w:eastAsia="仿宋_GB2312" w:cs="Times New Roman"/>
          <w:b w:val="0"/>
          <w:bCs w:val="0"/>
          <w:color w:val="auto"/>
          <w:spacing w:val="0"/>
          <w:kern w:val="2"/>
          <w:sz w:val="32"/>
          <w:szCs w:val="32"/>
          <w:highlight w:val="none"/>
          <w:lang w:val="en-US" w:eastAsia="zh-CN" w:bidi="ar-SA"/>
        </w:rPr>
        <w:t>光电技术</w:t>
      </w:r>
      <w:r>
        <w:rPr>
          <w:rFonts w:hint="default" w:ascii="Times New Roman" w:hAnsi="Times New Roman" w:eastAsia="仿宋_GB2312" w:cs="Times New Roman"/>
          <w:b w:val="0"/>
          <w:bCs w:val="0"/>
          <w:color w:val="auto"/>
          <w:spacing w:val="0"/>
          <w:kern w:val="2"/>
          <w:sz w:val="32"/>
          <w:szCs w:val="32"/>
          <w:highlight w:val="none"/>
          <w:lang w:val="en" w:eastAsia="zh-CN" w:bidi="ar-SA"/>
        </w:rPr>
        <w:t>、</w:t>
      </w:r>
      <w:r>
        <w:rPr>
          <w:rFonts w:hint="default" w:ascii="Times New Roman" w:hAnsi="Times New Roman" w:eastAsia="仿宋_GB2312" w:cs="Times New Roman"/>
          <w:b w:val="0"/>
          <w:bCs w:val="0"/>
          <w:color w:val="auto"/>
          <w:spacing w:val="0"/>
          <w:kern w:val="2"/>
          <w:sz w:val="32"/>
          <w:szCs w:val="32"/>
          <w:highlight w:val="none"/>
          <w:lang w:val="en-US" w:eastAsia="zh-CN" w:bidi="ar-SA"/>
        </w:rPr>
        <w:t>水处理技术</w:t>
      </w:r>
      <w:r>
        <w:rPr>
          <w:rFonts w:hint="default" w:ascii="Times New Roman" w:hAnsi="Times New Roman" w:eastAsia="仿宋_GB2312" w:cs="Times New Roman"/>
          <w:b w:val="0"/>
          <w:bCs w:val="0"/>
          <w:color w:val="auto"/>
          <w:spacing w:val="0"/>
          <w:kern w:val="2"/>
          <w:sz w:val="32"/>
          <w:szCs w:val="32"/>
          <w:highlight w:val="none"/>
          <w:lang w:val="en" w:eastAsia="zh-CN" w:bidi="ar-SA"/>
        </w:rPr>
        <w:t>、</w:t>
      </w:r>
      <w:r>
        <w:rPr>
          <w:rFonts w:hint="default" w:ascii="Times New Roman" w:hAnsi="Times New Roman" w:eastAsia="仿宋_GB2312" w:cs="Times New Roman"/>
          <w:b w:val="0"/>
          <w:bCs w:val="0"/>
          <w:color w:val="auto"/>
          <w:spacing w:val="0"/>
          <w:kern w:val="2"/>
          <w:sz w:val="32"/>
          <w:szCs w:val="32"/>
          <w:highlight w:val="none"/>
          <w:lang w:val="en-US" w:eastAsia="zh-CN" w:bidi="ar-SA"/>
        </w:rPr>
        <w:t>可再生能源</w:t>
      </w:r>
      <w:r>
        <w:rPr>
          <w:rFonts w:hint="eastAsia" w:eastAsia="仿宋_GB2312" w:cs="Times New Roman"/>
          <w:b w:val="0"/>
          <w:bCs w:val="0"/>
          <w:color w:val="auto"/>
          <w:spacing w:val="0"/>
          <w:kern w:val="2"/>
          <w:sz w:val="32"/>
          <w:szCs w:val="32"/>
          <w:highlight w:val="none"/>
          <w:lang w:val="en-US" w:eastAsia="zh-CN" w:bidi="ar-SA"/>
        </w:rPr>
        <w:t>。</w:t>
      </w:r>
    </w:p>
    <w:p w14:paraId="6872C9DB">
      <w:pPr>
        <w:keepNext w:val="0"/>
        <w:keepLines w:val="0"/>
        <w:pageBreakBefore w:val="0"/>
        <w:widowControl w:val="0"/>
        <w:shd w:val="clear"/>
        <w:kinsoku/>
        <w:wordWrap/>
        <w:overflowPunct/>
        <w:topLinePunct w:val="0"/>
        <w:autoSpaceDE/>
        <w:autoSpaceDN/>
        <w:bidi w:val="0"/>
        <w:adjustRightInd/>
        <w:snapToGrid/>
        <w:spacing w:afterAutospacing="0" w:line="600" w:lineRule="exact"/>
        <w:ind w:firstLine="640" w:firstLineChars="200"/>
        <w:jc w:val="both"/>
        <w:textAlignment w:val="auto"/>
        <w:rPr>
          <w:rFonts w:hint="default" w:ascii="Times New Roman" w:hAnsi="Times New Roman" w:eastAsia="楷体_GB2312" w:cs="Times New Roman"/>
          <w:b w:val="0"/>
          <w:bCs w:val="0"/>
          <w:color w:val="auto"/>
          <w:spacing w:val="0"/>
          <w:kern w:val="2"/>
          <w:sz w:val="32"/>
          <w:szCs w:val="32"/>
          <w:highlight w:val="none"/>
          <w:lang w:val="en-US" w:eastAsia="zh-CN" w:bidi="ar-SA"/>
        </w:rPr>
      </w:pPr>
      <w:r>
        <w:rPr>
          <w:rFonts w:hint="default" w:ascii="Times New Roman" w:hAnsi="Times New Roman" w:eastAsia="楷体_GB2312" w:cs="Times New Roman"/>
          <w:b w:val="0"/>
          <w:bCs w:val="0"/>
          <w:color w:val="auto"/>
          <w:spacing w:val="0"/>
          <w:kern w:val="2"/>
          <w:sz w:val="32"/>
          <w:szCs w:val="32"/>
          <w:highlight w:val="none"/>
          <w:lang w:val="en-US" w:eastAsia="zh-CN" w:bidi="ar-SA"/>
        </w:rPr>
        <w:t>（四）信息与通信技术（</w:t>
      </w:r>
      <w:r>
        <w:rPr>
          <w:rFonts w:hint="default" w:eastAsia="楷体_GB2312" w:cs="Times New Roman"/>
          <w:b w:val="0"/>
          <w:bCs w:val="0"/>
          <w:color w:val="auto"/>
          <w:spacing w:val="0"/>
          <w:kern w:val="2"/>
          <w:sz w:val="32"/>
          <w:szCs w:val="32"/>
          <w:highlight w:val="none"/>
          <w:lang w:val="en-US" w:eastAsia="zh-CN" w:bidi="ar-SA"/>
        </w:rPr>
        <w:t>7项</w:t>
      </w:r>
      <w:r>
        <w:rPr>
          <w:rFonts w:hint="default" w:ascii="Times New Roman" w:hAnsi="Times New Roman" w:eastAsia="楷体_GB2312" w:cs="Times New Roman"/>
          <w:b w:val="0"/>
          <w:bCs w:val="0"/>
          <w:color w:val="auto"/>
          <w:spacing w:val="0"/>
          <w:kern w:val="2"/>
          <w:sz w:val="32"/>
          <w:szCs w:val="32"/>
          <w:highlight w:val="none"/>
          <w:lang w:val="en-US" w:eastAsia="zh-CN" w:bidi="ar-SA"/>
        </w:rPr>
        <w:t>）</w:t>
      </w:r>
    </w:p>
    <w:p w14:paraId="0501255B">
      <w:pPr>
        <w:keepNext w:val="0"/>
        <w:keepLines w:val="0"/>
        <w:pageBreakBefore w:val="0"/>
        <w:widowControl w:val="0"/>
        <w:shd w:val="clear"/>
        <w:kinsoku/>
        <w:wordWrap/>
        <w:overflowPunct/>
        <w:topLinePunct w:val="0"/>
        <w:autoSpaceDE/>
        <w:autoSpaceDN/>
        <w:bidi w:val="0"/>
        <w:adjustRightInd/>
        <w:snapToGrid/>
        <w:spacing w:afterAutospacing="0" w:line="600" w:lineRule="exact"/>
        <w:ind w:firstLine="640" w:firstLineChars="200"/>
        <w:jc w:val="both"/>
        <w:textAlignment w:val="auto"/>
        <w:rPr>
          <w:rFonts w:hint="default" w:ascii="Times New Roman" w:hAnsi="Times New Roman" w:eastAsia="仿宋_GB2312" w:cs="Times New Roman"/>
          <w:b w:val="0"/>
          <w:bCs w:val="0"/>
          <w:color w:val="auto"/>
          <w:spacing w:val="0"/>
          <w:kern w:val="2"/>
          <w:sz w:val="32"/>
          <w:szCs w:val="32"/>
          <w:highlight w:val="none"/>
          <w:lang w:eastAsia="zh-CN" w:bidi="ar-SA"/>
        </w:rPr>
      </w:pPr>
      <w:r>
        <w:rPr>
          <w:rFonts w:hint="default" w:ascii="Times New Roman" w:hAnsi="Times New Roman" w:eastAsia="仿宋_GB2312" w:cs="Times New Roman"/>
          <w:b w:val="0"/>
          <w:bCs w:val="0"/>
          <w:sz w:val="32"/>
          <w:szCs w:val="32"/>
          <w:highlight w:val="none"/>
        </w:rPr>
        <w:t>信息通信技术网络基础设施、</w:t>
      </w:r>
      <w:r>
        <w:rPr>
          <w:rFonts w:hint="default" w:ascii="Times New Roman" w:hAnsi="Times New Roman" w:eastAsia="仿宋_GB2312" w:cs="Times New Roman"/>
          <w:b w:val="0"/>
          <w:bCs w:val="0"/>
          <w:color w:val="auto"/>
          <w:spacing w:val="0"/>
          <w:kern w:val="2"/>
          <w:sz w:val="32"/>
          <w:szCs w:val="32"/>
          <w:highlight w:val="none"/>
          <w:lang w:val="en-US" w:eastAsia="zh-CN" w:bidi="ar-SA"/>
        </w:rPr>
        <w:t>网络系统管理、商务软件解决方案、云计算、网络安全、移动应用开发</w:t>
      </w:r>
      <w:r>
        <w:rPr>
          <w:rFonts w:hint="default" w:ascii="Times New Roman" w:hAnsi="Times New Roman" w:eastAsia="仿宋_GB2312" w:cs="Times New Roman"/>
          <w:b w:val="0"/>
          <w:bCs w:val="0"/>
          <w:color w:val="auto"/>
          <w:spacing w:val="0"/>
          <w:kern w:val="2"/>
          <w:sz w:val="32"/>
          <w:szCs w:val="32"/>
          <w:highlight w:val="none"/>
          <w:lang w:eastAsia="zh-CN" w:bidi="ar-SA"/>
        </w:rPr>
        <w:t>、</w:t>
      </w:r>
      <w:r>
        <w:rPr>
          <w:rFonts w:hint="default" w:ascii="Times New Roman" w:hAnsi="Times New Roman" w:eastAsia="仿宋_GB2312" w:cs="Times New Roman"/>
          <w:b w:val="0"/>
          <w:bCs w:val="0"/>
          <w:color w:val="auto"/>
          <w:spacing w:val="0"/>
          <w:kern w:val="2"/>
          <w:sz w:val="32"/>
          <w:szCs w:val="32"/>
          <w:highlight w:val="none"/>
          <w:lang w:val="en-US" w:eastAsia="zh-CN" w:bidi="ar-SA"/>
        </w:rPr>
        <w:t>网站技术</w:t>
      </w:r>
      <w:r>
        <w:rPr>
          <w:rFonts w:hint="eastAsia" w:eastAsia="仿宋_GB2312" w:cs="Times New Roman"/>
          <w:b w:val="0"/>
          <w:bCs w:val="0"/>
          <w:color w:val="auto"/>
          <w:spacing w:val="0"/>
          <w:kern w:val="2"/>
          <w:sz w:val="32"/>
          <w:szCs w:val="32"/>
          <w:highlight w:val="none"/>
          <w:lang w:val="en-US" w:eastAsia="zh-CN" w:bidi="ar-SA"/>
        </w:rPr>
        <w:t>。</w:t>
      </w:r>
    </w:p>
    <w:p w14:paraId="440AC26C">
      <w:pPr>
        <w:keepNext w:val="0"/>
        <w:keepLines w:val="0"/>
        <w:pageBreakBefore w:val="0"/>
        <w:widowControl w:val="0"/>
        <w:shd w:val="clear"/>
        <w:kinsoku/>
        <w:wordWrap/>
        <w:overflowPunct/>
        <w:topLinePunct w:val="0"/>
        <w:autoSpaceDE/>
        <w:autoSpaceDN/>
        <w:bidi w:val="0"/>
        <w:adjustRightInd/>
        <w:snapToGrid/>
        <w:spacing w:afterAutospacing="0" w:line="600" w:lineRule="exact"/>
        <w:ind w:firstLine="640" w:firstLineChars="200"/>
        <w:jc w:val="both"/>
        <w:textAlignment w:val="auto"/>
        <w:rPr>
          <w:rFonts w:hint="default" w:ascii="Times New Roman" w:hAnsi="Times New Roman" w:eastAsia="楷体_GB2312" w:cs="Times New Roman"/>
          <w:b w:val="0"/>
          <w:bCs w:val="0"/>
          <w:color w:val="auto"/>
          <w:spacing w:val="0"/>
          <w:kern w:val="2"/>
          <w:sz w:val="32"/>
          <w:szCs w:val="32"/>
          <w:highlight w:val="none"/>
          <w:lang w:val="en-US" w:eastAsia="zh-CN" w:bidi="ar-SA"/>
        </w:rPr>
      </w:pPr>
      <w:r>
        <w:rPr>
          <w:rFonts w:hint="default" w:ascii="Times New Roman" w:hAnsi="Times New Roman" w:eastAsia="楷体_GB2312" w:cs="Times New Roman"/>
          <w:b w:val="0"/>
          <w:bCs w:val="0"/>
          <w:color w:val="auto"/>
          <w:spacing w:val="0"/>
          <w:kern w:val="2"/>
          <w:sz w:val="32"/>
          <w:szCs w:val="32"/>
          <w:highlight w:val="none"/>
          <w:lang w:val="en-US" w:eastAsia="zh-CN" w:bidi="ar-SA"/>
        </w:rPr>
        <w:t>（五）创意艺术与时尚（</w:t>
      </w:r>
      <w:r>
        <w:rPr>
          <w:rFonts w:hint="default" w:eastAsia="楷体_GB2312" w:cs="Times New Roman"/>
          <w:b w:val="0"/>
          <w:bCs w:val="0"/>
          <w:color w:val="auto"/>
          <w:spacing w:val="0"/>
          <w:kern w:val="2"/>
          <w:sz w:val="32"/>
          <w:szCs w:val="32"/>
          <w:highlight w:val="none"/>
          <w:lang w:val="en-US" w:eastAsia="zh-CN" w:bidi="ar-SA"/>
        </w:rPr>
        <w:t>3</w:t>
      </w:r>
      <w:r>
        <w:rPr>
          <w:rFonts w:hint="default" w:ascii="Times New Roman" w:hAnsi="Times New Roman" w:eastAsia="楷体_GB2312" w:cs="Times New Roman"/>
          <w:b w:val="0"/>
          <w:bCs w:val="0"/>
          <w:color w:val="auto"/>
          <w:spacing w:val="0"/>
          <w:kern w:val="2"/>
          <w:sz w:val="32"/>
          <w:szCs w:val="32"/>
          <w:highlight w:val="none"/>
          <w:lang w:val="en-US" w:eastAsia="zh-CN" w:bidi="ar-SA"/>
        </w:rPr>
        <w:t>项）</w:t>
      </w:r>
    </w:p>
    <w:p w14:paraId="5E7C8826">
      <w:pPr>
        <w:keepNext w:val="0"/>
        <w:keepLines w:val="0"/>
        <w:pageBreakBefore w:val="0"/>
        <w:widowControl w:val="0"/>
        <w:shd w:val="clear"/>
        <w:kinsoku/>
        <w:wordWrap/>
        <w:overflowPunct/>
        <w:topLinePunct w:val="0"/>
        <w:autoSpaceDE/>
        <w:autoSpaceDN/>
        <w:bidi w:val="0"/>
        <w:adjustRightInd/>
        <w:snapToGrid/>
        <w:spacing w:afterAutospacing="0" w:line="600" w:lineRule="exact"/>
        <w:ind w:firstLine="640" w:firstLineChars="200"/>
        <w:jc w:val="both"/>
        <w:textAlignment w:val="auto"/>
        <w:rPr>
          <w:rFonts w:hint="default" w:ascii="Times New Roman" w:hAnsi="Times New Roman" w:eastAsia="仿宋_GB2312" w:cs="Times New Roman"/>
          <w:b w:val="0"/>
          <w:bCs w:val="0"/>
          <w:color w:val="auto"/>
          <w:spacing w:val="0"/>
          <w:kern w:val="2"/>
          <w:sz w:val="32"/>
          <w:szCs w:val="32"/>
          <w:highlight w:val="none"/>
          <w:lang w:eastAsia="zh-CN" w:bidi="ar-SA"/>
        </w:rPr>
      </w:pPr>
      <w:r>
        <w:rPr>
          <w:rFonts w:hint="default" w:ascii="Times New Roman" w:hAnsi="Times New Roman" w:eastAsia="仿宋_GB2312" w:cs="Times New Roman"/>
          <w:b w:val="0"/>
          <w:bCs w:val="0"/>
          <w:color w:val="auto"/>
          <w:spacing w:val="0"/>
          <w:kern w:val="2"/>
          <w:sz w:val="32"/>
          <w:szCs w:val="32"/>
          <w:highlight w:val="none"/>
          <w:lang w:val="en-US" w:eastAsia="zh-CN" w:bidi="ar-SA"/>
        </w:rPr>
        <w:t>平面设计技术、数字交互媒体设计、商品展示技术</w:t>
      </w:r>
      <w:r>
        <w:rPr>
          <w:rFonts w:hint="eastAsia" w:eastAsia="仿宋_GB2312" w:cs="Times New Roman"/>
          <w:b w:val="0"/>
          <w:bCs w:val="0"/>
          <w:color w:val="auto"/>
          <w:spacing w:val="0"/>
          <w:kern w:val="2"/>
          <w:sz w:val="32"/>
          <w:szCs w:val="32"/>
          <w:highlight w:val="none"/>
          <w:lang w:val="en-US" w:eastAsia="zh-CN" w:bidi="ar-SA"/>
        </w:rPr>
        <w:t>。</w:t>
      </w:r>
    </w:p>
    <w:p w14:paraId="0638EC12">
      <w:pPr>
        <w:keepNext w:val="0"/>
        <w:keepLines w:val="0"/>
        <w:pageBreakBefore w:val="0"/>
        <w:widowControl w:val="0"/>
        <w:shd w:val="clear"/>
        <w:kinsoku/>
        <w:wordWrap/>
        <w:overflowPunct/>
        <w:topLinePunct w:val="0"/>
        <w:autoSpaceDE/>
        <w:autoSpaceDN/>
        <w:bidi w:val="0"/>
        <w:adjustRightInd/>
        <w:snapToGrid/>
        <w:spacing w:afterAutospacing="0" w:line="600" w:lineRule="exact"/>
        <w:ind w:firstLine="640" w:firstLineChars="200"/>
        <w:jc w:val="both"/>
        <w:textAlignment w:val="auto"/>
        <w:rPr>
          <w:rFonts w:hint="default" w:ascii="Times New Roman" w:hAnsi="Times New Roman" w:eastAsia="楷体_GB2312" w:cs="Times New Roman"/>
          <w:b w:val="0"/>
          <w:bCs w:val="0"/>
          <w:color w:val="auto"/>
          <w:spacing w:val="0"/>
          <w:kern w:val="2"/>
          <w:sz w:val="32"/>
          <w:szCs w:val="32"/>
          <w:highlight w:val="none"/>
          <w:lang w:val="en-US" w:eastAsia="zh-CN" w:bidi="ar-SA"/>
        </w:rPr>
      </w:pPr>
      <w:r>
        <w:rPr>
          <w:rFonts w:hint="default" w:ascii="Times New Roman" w:hAnsi="Times New Roman" w:eastAsia="楷体_GB2312" w:cs="Times New Roman"/>
          <w:b w:val="0"/>
          <w:bCs w:val="0"/>
          <w:color w:val="auto"/>
          <w:spacing w:val="0"/>
          <w:kern w:val="2"/>
          <w:sz w:val="32"/>
          <w:szCs w:val="32"/>
          <w:highlight w:val="none"/>
          <w:lang w:val="en-US" w:eastAsia="zh-CN" w:bidi="ar-SA"/>
        </w:rPr>
        <w:t>（六）社会与个人服务（</w:t>
      </w:r>
      <w:r>
        <w:rPr>
          <w:rFonts w:hint="default" w:ascii="Times New Roman" w:eastAsia="楷体_GB2312" w:cs="Times New Roman"/>
          <w:b w:val="0"/>
          <w:bCs w:val="0"/>
          <w:color w:val="auto"/>
          <w:spacing w:val="0"/>
          <w:kern w:val="2"/>
          <w:sz w:val="32"/>
          <w:szCs w:val="32"/>
          <w:highlight w:val="none"/>
          <w:lang w:val="en-US" w:eastAsia="zh-CN" w:bidi="ar-SA"/>
        </w:rPr>
        <w:t>6项</w:t>
      </w:r>
      <w:r>
        <w:rPr>
          <w:rFonts w:hint="default" w:ascii="Times New Roman" w:hAnsi="Times New Roman" w:eastAsia="楷体_GB2312" w:cs="Times New Roman"/>
          <w:b w:val="0"/>
          <w:bCs w:val="0"/>
          <w:color w:val="auto"/>
          <w:spacing w:val="0"/>
          <w:kern w:val="2"/>
          <w:sz w:val="32"/>
          <w:szCs w:val="32"/>
          <w:highlight w:val="none"/>
          <w:lang w:val="en-US" w:eastAsia="zh-CN" w:bidi="ar-SA"/>
        </w:rPr>
        <w:t>）</w:t>
      </w:r>
    </w:p>
    <w:p w14:paraId="3A9AEBB5">
      <w:pPr>
        <w:keepNext w:val="0"/>
        <w:keepLines w:val="0"/>
        <w:pageBreakBefore w:val="0"/>
        <w:widowControl w:val="0"/>
        <w:shd w:val="clear"/>
        <w:kinsoku/>
        <w:wordWrap/>
        <w:overflowPunct/>
        <w:topLinePunct w:val="0"/>
        <w:autoSpaceDE/>
        <w:autoSpaceDN/>
        <w:bidi w:val="0"/>
        <w:adjustRightInd/>
        <w:snapToGrid/>
        <w:spacing w:afterAutospacing="0" w:line="600" w:lineRule="exact"/>
        <w:ind w:firstLine="640" w:firstLineChars="200"/>
        <w:jc w:val="both"/>
        <w:textAlignment w:val="auto"/>
        <w:rPr>
          <w:rFonts w:hint="default" w:ascii="Times New Roman" w:hAnsi="Times New Roman" w:eastAsia="楷体_GB2312" w:cs="Times New Roman"/>
          <w:b w:val="0"/>
          <w:bCs w:val="0"/>
          <w:color w:val="auto"/>
          <w:spacing w:val="0"/>
          <w:kern w:val="2"/>
          <w:sz w:val="32"/>
          <w:szCs w:val="32"/>
          <w:highlight w:val="none"/>
          <w:lang w:val="en-US" w:eastAsia="zh-CN" w:bidi="ar-SA"/>
        </w:rPr>
      </w:pPr>
      <w:r>
        <w:rPr>
          <w:rFonts w:hint="default" w:ascii="Times New Roman" w:hAnsi="Times New Roman" w:eastAsia="仿宋_GB2312" w:cs="Times New Roman"/>
          <w:b w:val="0"/>
          <w:bCs w:val="0"/>
          <w:color w:val="auto"/>
          <w:spacing w:val="0"/>
          <w:kern w:val="2"/>
          <w:sz w:val="32"/>
          <w:szCs w:val="32"/>
          <w:highlight w:val="none"/>
          <w:lang w:val="en-US" w:eastAsia="zh-CN" w:bidi="ar-SA"/>
        </w:rPr>
        <w:t>糖艺/西点制作、烹饪（西餐）、健康和社会照护、酒店接待、餐厅服务、</w:t>
      </w:r>
      <w:r>
        <w:rPr>
          <w:rFonts w:hint="default" w:ascii="Times New Roman" w:hAnsi="Times New Roman" w:eastAsia="仿宋_GB2312" w:cs="Times New Roman"/>
          <w:b w:val="0"/>
          <w:bCs w:val="0"/>
          <w:color w:val="auto"/>
          <w:spacing w:val="0"/>
          <w:kern w:val="2"/>
          <w:sz w:val="32"/>
          <w:szCs w:val="32"/>
          <w:highlight w:val="none"/>
          <w:lang w:eastAsia="zh-CN" w:bidi="ar-SA"/>
        </w:rPr>
        <w:t>口腔修复工艺技术</w:t>
      </w:r>
      <w:r>
        <w:rPr>
          <w:rFonts w:hint="eastAsia" w:eastAsia="仿宋_GB2312" w:cs="Times New Roman"/>
          <w:b w:val="0"/>
          <w:bCs w:val="0"/>
          <w:color w:val="auto"/>
          <w:spacing w:val="0"/>
          <w:kern w:val="2"/>
          <w:sz w:val="32"/>
          <w:szCs w:val="32"/>
          <w:highlight w:val="none"/>
          <w:lang w:eastAsia="zh-CN" w:bidi="ar-SA"/>
        </w:rPr>
        <w:t>。</w:t>
      </w:r>
    </w:p>
    <w:p w14:paraId="20E63A7C">
      <w:pPr>
        <w:pStyle w:val="9"/>
        <w:keepNext w:val="0"/>
        <w:keepLines w:val="0"/>
        <w:pageBreakBefore w:val="0"/>
        <w:kinsoku/>
        <w:wordWrap/>
        <w:overflowPunct/>
        <w:topLinePunct w:val="0"/>
        <w:autoSpaceDE w:val="0"/>
        <w:autoSpaceDN w:val="0"/>
        <w:bidi w:val="0"/>
        <w:snapToGrid/>
        <w:spacing w:before="0" w:after="0" w:line="600" w:lineRule="exact"/>
        <w:ind w:firstLine="659" w:firstLineChars="206"/>
        <w:jc w:val="both"/>
        <w:rPr>
          <w:rFonts w:hint="default" w:ascii="Times New Roman" w:hAnsi="Times New Roman" w:cs="Times New Roman"/>
          <w:b w:val="0"/>
          <w:bCs w:val="0"/>
        </w:rPr>
      </w:pPr>
      <w:r>
        <w:rPr>
          <w:rFonts w:hint="default" w:ascii="Times New Roman" w:hAnsi="Times New Roman" w:eastAsia="仿宋_GB2312" w:cs="Times New Roman"/>
          <w:b w:val="0"/>
          <w:bCs w:val="0"/>
          <w:color w:val="000000"/>
        </w:rPr>
        <w:t>其中：</w:t>
      </w:r>
      <w:r>
        <w:rPr>
          <w:rFonts w:hint="default" w:ascii="Times New Roman" w:hAnsi="Times New Roman" w:eastAsia="仿宋_GB2312" w:cs="Times New Roman"/>
          <w:b w:val="0"/>
          <w:bCs w:val="0"/>
          <w:color w:val="000000"/>
          <w:lang w:eastAsia="zh-CN"/>
        </w:rPr>
        <w:t>设置</w:t>
      </w:r>
      <w:r>
        <w:rPr>
          <w:rFonts w:hint="default" w:ascii="Times New Roman" w:hAnsi="Times New Roman" w:eastAsia="仿宋_GB2312" w:cs="Times New Roman"/>
          <w:b w:val="0"/>
          <w:bCs w:val="0"/>
          <w:color w:val="000000"/>
        </w:rPr>
        <w:t>智能制造工程技术</w:t>
      </w:r>
      <w:r>
        <w:rPr>
          <w:rFonts w:hint="default" w:ascii="Times New Roman" w:hAnsi="Times New Roman" w:eastAsia="仿宋_GB2312" w:cs="Times New Roman"/>
          <w:b w:val="0"/>
          <w:bCs w:val="0"/>
          <w:color w:val="000000"/>
          <w:lang w:eastAsia="zh-CN"/>
        </w:rPr>
        <w:t>、</w:t>
      </w:r>
      <w:r>
        <w:rPr>
          <w:rFonts w:hint="default" w:ascii="Times New Roman" w:hAnsi="Times New Roman" w:eastAsia="仿宋_GB2312" w:cs="Times New Roman"/>
          <w:b w:val="0"/>
          <w:bCs w:val="0"/>
          <w:color w:val="000000"/>
        </w:rPr>
        <w:t>集成电路工程技术</w:t>
      </w:r>
      <w:r>
        <w:rPr>
          <w:rFonts w:hint="default" w:ascii="Times New Roman" w:hAnsi="Times New Roman" w:eastAsia="仿宋_GB2312" w:cs="Times New Roman"/>
          <w:b w:val="0"/>
          <w:bCs w:val="0"/>
          <w:color w:val="000000"/>
          <w:lang w:eastAsia="zh-CN"/>
        </w:rPr>
        <w:t>、</w:t>
      </w:r>
      <w:r>
        <w:rPr>
          <w:rFonts w:hint="default" w:ascii="Times New Roman" w:hAnsi="Times New Roman" w:eastAsia="仿宋_GB2312" w:cs="Times New Roman"/>
          <w:b w:val="0"/>
          <w:bCs w:val="0"/>
          <w:color w:val="000000"/>
        </w:rPr>
        <w:t>人工智能工程技术</w:t>
      </w:r>
      <w:r>
        <w:rPr>
          <w:rFonts w:hint="default" w:ascii="Times New Roman" w:hAnsi="Times New Roman" w:eastAsia="仿宋_GB2312" w:cs="Times New Roman"/>
          <w:b w:val="0"/>
          <w:bCs w:val="0"/>
          <w:color w:val="000000"/>
          <w:lang w:eastAsia="zh-CN"/>
        </w:rPr>
        <w:t>、</w:t>
      </w:r>
      <w:r>
        <w:rPr>
          <w:rFonts w:hint="default" w:ascii="Times New Roman" w:hAnsi="Times New Roman" w:eastAsia="仿宋_GB2312" w:cs="Times New Roman"/>
          <w:b w:val="0"/>
          <w:bCs w:val="0"/>
          <w:color w:val="auto"/>
          <w:spacing w:val="0"/>
          <w:kern w:val="2"/>
          <w:sz w:val="32"/>
          <w:szCs w:val="32"/>
          <w:highlight w:val="none"/>
          <w:lang w:val="en-US" w:eastAsia="zh-CN" w:bidi="ar-SA"/>
        </w:rPr>
        <w:t>无人机装调检修</w:t>
      </w:r>
      <w:r>
        <w:rPr>
          <w:rFonts w:hint="default" w:ascii="Times New Roman" w:hAnsi="Times New Roman" w:eastAsia="仿宋_GB2312" w:cs="Times New Roman"/>
          <w:b w:val="0"/>
          <w:bCs w:val="0"/>
          <w:color w:val="000000"/>
          <w:lang w:eastAsia="zh-CN"/>
        </w:rPr>
        <w:t>、</w:t>
      </w:r>
      <w:r>
        <w:rPr>
          <w:rFonts w:hint="default" w:ascii="Times New Roman" w:hAnsi="Times New Roman" w:eastAsia="仿宋_GB2312" w:cs="Times New Roman"/>
          <w:b w:val="0"/>
          <w:bCs w:val="0"/>
          <w:color w:val="000000"/>
        </w:rPr>
        <w:t>互联网营销</w:t>
      </w:r>
      <w:r>
        <w:rPr>
          <w:rFonts w:hint="default" w:ascii="Times New Roman" w:hAnsi="Times New Roman" w:eastAsia="仿宋_GB2312" w:cs="Times New Roman"/>
          <w:b w:val="0"/>
          <w:bCs w:val="0"/>
          <w:color w:val="000000"/>
          <w:lang w:eastAsia="zh-CN"/>
        </w:rPr>
        <w:t>、</w:t>
      </w:r>
      <w:r>
        <w:rPr>
          <w:rFonts w:hint="default" w:ascii="Times New Roman" w:hAnsi="Times New Roman" w:eastAsia="仿宋_GB2312" w:cs="Times New Roman"/>
          <w:b w:val="0"/>
          <w:bCs w:val="0"/>
          <w:color w:val="000000"/>
        </w:rPr>
        <w:t>家政服务</w:t>
      </w:r>
      <w:r>
        <w:rPr>
          <w:rFonts w:hint="default" w:ascii="Times New Roman" w:hAnsi="Times New Roman" w:eastAsia="仿宋_GB2312" w:cs="Times New Roman"/>
          <w:b w:val="0"/>
          <w:bCs w:val="0"/>
          <w:color w:val="000000"/>
          <w:lang w:eastAsia="zh-CN"/>
        </w:rPr>
        <w:t>、</w:t>
      </w:r>
      <w:r>
        <w:rPr>
          <w:rFonts w:hint="default" w:ascii="Times New Roman" w:hAnsi="Times New Roman" w:eastAsia="仿宋_GB2312" w:cs="Times New Roman"/>
          <w:b w:val="0"/>
          <w:bCs w:val="0"/>
          <w:color w:val="auto"/>
          <w:spacing w:val="0"/>
          <w:kern w:val="2"/>
          <w:sz w:val="32"/>
          <w:szCs w:val="32"/>
          <w:highlight w:val="none"/>
          <w:lang w:val="en-US" w:eastAsia="zh-CN" w:bidi="ar-SA"/>
        </w:rPr>
        <w:t>餐厅服务</w:t>
      </w:r>
      <w:r>
        <w:rPr>
          <w:rFonts w:hint="eastAsia" w:ascii="Times New Roman" w:hAnsi="Times New Roman" w:eastAsia="仿宋_GB2312" w:cs="Times New Roman"/>
          <w:b w:val="0"/>
          <w:bCs w:val="0"/>
          <w:color w:val="auto"/>
          <w:spacing w:val="0"/>
          <w:kern w:val="2"/>
          <w:sz w:val="32"/>
          <w:szCs w:val="32"/>
          <w:highlight w:val="none"/>
          <w:lang w:val="en-US" w:eastAsia="zh-CN" w:bidi="ar-SA"/>
        </w:rPr>
        <w:t>（</w:t>
      </w:r>
      <w:r>
        <w:rPr>
          <w:rFonts w:hint="eastAsia" w:ascii="Times New Roman" w:hAnsi="Times New Roman" w:eastAsia="仿宋_GB2312" w:cs="Times New Roman"/>
          <w:b w:val="0"/>
          <w:bCs w:val="0"/>
          <w:sz w:val="32"/>
          <w:szCs w:val="32"/>
          <w:lang w:eastAsia="zh-CN"/>
        </w:rPr>
        <w:t>现代化产业体系项目</w:t>
      </w:r>
      <w:r>
        <w:rPr>
          <w:rFonts w:hint="eastAsia" w:ascii="Times New Roman" w:hAnsi="Times New Roman" w:eastAsia="仿宋_GB2312" w:cs="Times New Roman"/>
          <w:b w:val="0"/>
          <w:bCs w:val="0"/>
          <w:color w:val="auto"/>
          <w:spacing w:val="0"/>
          <w:kern w:val="2"/>
          <w:sz w:val="32"/>
          <w:szCs w:val="32"/>
          <w:highlight w:val="none"/>
          <w:lang w:val="en-US" w:eastAsia="zh-CN" w:bidi="ar-SA"/>
        </w:rPr>
        <w:t>）</w:t>
      </w:r>
      <w:r>
        <w:rPr>
          <w:rFonts w:hint="default" w:ascii="Times New Roman" w:hAnsi="Times New Roman" w:eastAsia="仿宋_GB2312" w:cs="Times New Roman"/>
          <w:b w:val="0"/>
          <w:bCs w:val="0"/>
          <w:color w:val="000000"/>
        </w:rPr>
        <w:t>、</w:t>
      </w:r>
      <w:r>
        <w:rPr>
          <w:rFonts w:hint="default" w:ascii="Times New Roman" w:hAnsi="Times New Roman" w:eastAsia="仿宋_GB2312" w:cs="Times New Roman"/>
          <w:b w:val="0"/>
          <w:bCs w:val="0"/>
          <w:color w:val="auto"/>
          <w:spacing w:val="0"/>
          <w:kern w:val="2"/>
          <w:sz w:val="32"/>
          <w:szCs w:val="32"/>
          <w:highlight w:val="none"/>
          <w:lang w:val="en-US" w:eastAsia="zh-CN" w:bidi="ar-SA"/>
        </w:rPr>
        <w:t>劳动关系协调</w:t>
      </w:r>
      <w:r>
        <w:rPr>
          <w:rFonts w:hint="default" w:ascii="Times New Roman" w:hAnsi="Times New Roman" w:eastAsia="仿宋_GB2312" w:cs="Times New Roman"/>
          <w:b w:val="0"/>
          <w:bCs w:val="0"/>
          <w:color w:val="000000"/>
          <w:lang w:eastAsia="zh-CN"/>
        </w:rPr>
        <w:t>等</w:t>
      </w:r>
      <w:r>
        <w:rPr>
          <w:rFonts w:hint="eastAsia" w:ascii="Times New Roman" w:hAnsi="Times New Roman" w:eastAsia="仿宋_GB2312" w:cs="Times New Roman"/>
          <w:b w:val="0"/>
          <w:bCs w:val="0"/>
          <w:color w:val="000000"/>
          <w:lang w:val="en-US" w:eastAsia="zh-CN"/>
        </w:rPr>
        <w:t>8</w:t>
      </w:r>
      <w:r>
        <w:rPr>
          <w:rFonts w:hint="default" w:ascii="Times New Roman" w:hAnsi="Times New Roman" w:eastAsia="仿宋_GB2312" w:cs="Times New Roman"/>
          <w:b w:val="0"/>
          <w:bCs w:val="0"/>
          <w:color w:val="000000"/>
          <w:lang w:val="en-US" w:eastAsia="zh-CN"/>
        </w:rPr>
        <w:t>个赛项为京津冀协同邀请赛</w:t>
      </w:r>
      <w:r>
        <w:rPr>
          <w:rFonts w:hint="default" w:ascii="Times New Roman" w:hAnsi="Times New Roman" w:eastAsia="仿宋_GB2312" w:cs="Times New Roman"/>
          <w:b w:val="0"/>
          <w:bCs w:val="0"/>
          <w:color w:val="000000"/>
        </w:rPr>
        <w:t>赛项</w:t>
      </w:r>
      <w:r>
        <w:rPr>
          <w:rFonts w:hint="default" w:ascii="Times New Roman" w:hAnsi="Times New Roman" w:eastAsia="仿宋_GB2312" w:cs="Times New Roman"/>
          <w:b w:val="0"/>
          <w:bCs w:val="0"/>
          <w:color w:val="000000"/>
          <w:lang w:val="en-US" w:eastAsia="zh-CN"/>
        </w:rPr>
        <w:t>，</w:t>
      </w:r>
      <w:r>
        <w:rPr>
          <w:rFonts w:hint="default" w:ascii="Times New Roman" w:hAnsi="Times New Roman" w:eastAsia="仿宋_GB2312" w:cs="Times New Roman"/>
          <w:b w:val="0"/>
          <w:bCs w:val="0"/>
          <w:color w:val="000000"/>
          <w:lang w:eastAsia="zh-CN"/>
        </w:rPr>
        <w:t>设置</w:t>
      </w:r>
      <w:r>
        <w:rPr>
          <w:rFonts w:hint="default" w:ascii="Times New Roman" w:hAnsi="Times New Roman" w:eastAsia="仿宋_GB2312" w:cs="Times New Roman"/>
          <w:b w:val="0"/>
          <w:bCs w:val="0"/>
          <w:sz w:val="32"/>
          <w:szCs w:val="32"/>
          <w:highlight w:val="none"/>
        </w:rPr>
        <w:t>信息通信技术网络基础设施</w:t>
      </w:r>
      <w:r>
        <w:rPr>
          <w:rFonts w:hint="default" w:ascii="Times New Roman" w:hAnsi="Times New Roman" w:eastAsia="仿宋_GB2312" w:cs="Times New Roman"/>
          <w:b w:val="0"/>
          <w:bCs w:val="0"/>
          <w:color w:val="000000"/>
        </w:rPr>
        <w:t>、</w:t>
      </w:r>
      <w:r>
        <w:rPr>
          <w:rFonts w:hint="default" w:ascii="Times New Roman" w:hAnsi="Times New Roman" w:eastAsia="仿宋_GB2312" w:cs="Times New Roman"/>
          <w:b w:val="0"/>
          <w:bCs w:val="0"/>
          <w:color w:val="auto"/>
          <w:spacing w:val="0"/>
          <w:kern w:val="2"/>
          <w:sz w:val="32"/>
          <w:szCs w:val="32"/>
          <w:highlight w:val="none"/>
          <w:lang w:val="en-US" w:eastAsia="zh-CN" w:bidi="ar-SA"/>
        </w:rPr>
        <w:t>机电一体化</w:t>
      </w:r>
      <w:r>
        <w:rPr>
          <w:rFonts w:hint="default" w:ascii="Times New Roman" w:hAnsi="Times New Roman" w:eastAsia="仿宋_GB2312" w:cs="Times New Roman"/>
          <w:b w:val="0"/>
          <w:bCs w:val="0"/>
          <w:color w:val="000000"/>
          <w:lang w:eastAsia="zh-CN"/>
        </w:rPr>
        <w:t>、</w:t>
      </w:r>
      <w:r>
        <w:rPr>
          <w:rFonts w:hint="default" w:ascii="Times New Roman" w:hAnsi="Times New Roman" w:eastAsia="仿宋_GB2312" w:cs="Times New Roman"/>
          <w:b w:val="0"/>
          <w:bCs w:val="0"/>
          <w:color w:val="auto"/>
          <w:spacing w:val="0"/>
          <w:kern w:val="2"/>
          <w:sz w:val="32"/>
          <w:szCs w:val="32"/>
          <w:highlight w:val="none"/>
          <w:lang w:val="en-US" w:eastAsia="zh-CN" w:bidi="ar-SA"/>
        </w:rPr>
        <w:t>网络系统管理</w:t>
      </w:r>
      <w:r>
        <w:rPr>
          <w:rFonts w:hint="eastAsia" w:ascii="Times New Roman" w:hAnsi="Times New Roman" w:eastAsia="仿宋_GB2312" w:cs="Times New Roman"/>
          <w:b w:val="0"/>
          <w:bCs w:val="0"/>
          <w:color w:val="auto"/>
          <w:spacing w:val="0"/>
          <w:kern w:val="2"/>
          <w:sz w:val="32"/>
          <w:szCs w:val="32"/>
          <w:highlight w:val="none"/>
          <w:lang w:val="en-US" w:eastAsia="zh-CN" w:bidi="ar-SA"/>
        </w:rPr>
        <w:t>、</w:t>
      </w:r>
      <w:r>
        <w:rPr>
          <w:rFonts w:hint="default" w:ascii="Times New Roman" w:hAnsi="Times New Roman" w:eastAsia="仿宋_GB2312" w:cs="Times New Roman"/>
          <w:b w:val="0"/>
          <w:bCs w:val="0"/>
          <w:color w:val="auto"/>
          <w:spacing w:val="0"/>
          <w:kern w:val="2"/>
          <w:sz w:val="32"/>
          <w:szCs w:val="32"/>
          <w:highlight w:val="none"/>
          <w:lang w:val="en-US" w:eastAsia="zh-CN" w:bidi="ar-SA"/>
        </w:rPr>
        <w:t>数字交互媒体设计</w:t>
      </w:r>
      <w:r>
        <w:rPr>
          <w:rFonts w:hint="default" w:ascii="Times New Roman" w:hAnsi="Times New Roman" w:eastAsia="仿宋_GB2312" w:cs="Times New Roman"/>
          <w:b w:val="0"/>
          <w:bCs w:val="0"/>
          <w:color w:val="000000"/>
          <w:lang w:eastAsia="zh-CN"/>
        </w:rPr>
        <w:t>、</w:t>
      </w:r>
      <w:r>
        <w:rPr>
          <w:rFonts w:hint="default" w:ascii="Times New Roman" w:hAnsi="Times New Roman" w:eastAsia="仿宋_GB2312" w:cs="Times New Roman"/>
          <w:b w:val="0"/>
          <w:bCs w:val="0"/>
          <w:color w:val="auto"/>
          <w:spacing w:val="0"/>
          <w:kern w:val="2"/>
          <w:sz w:val="32"/>
          <w:szCs w:val="32"/>
          <w:highlight w:val="none"/>
          <w:lang w:val="en-US" w:eastAsia="zh-CN" w:bidi="ar-SA"/>
        </w:rPr>
        <w:t>化学实验室技术</w:t>
      </w:r>
      <w:r>
        <w:rPr>
          <w:rFonts w:hint="default" w:ascii="Times New Roman" w:hAnsi="Times New Roman" w:eastAsia="仿宋_GB2312" w:cs="Times New Roman"/>
          <w:b w:val="0"/>
          <w:bCs w:val="0"/>
          <w:color w:val="000000"/>
        </w:rPr>
        <w:t>等</w:t>
      </w:r>
      <w:r>
        <w:rPr>
          <w:rFonts w:hint="default" w:ascii="Times New Roman" w:hAnsi="Times New Roman" w:eastAsia="仿宋_GB2312" w:cs="Times New Roman"/>
          <w:b w:val="0"/>
          <w:bCs w:val="0"/>
          <w:color w:val="000000"/>
          <w:lang w:val="en-US" w:eastAsia="zh-CN"/>
        </w:rPr>
        <w:t>5</w:t>
      </w:r>
      <w:r>
        <w:rPr>
          <w:rFonts w:hint="default" w:ascii="Times New Roman" w:hAnsi="Times New Roman" w:eastAsia="仿宋_GB2312" w:cs="Times New Roman"/>
          <w:b w:val="0"/>
          <w:bCs w:val="0"/>
          <w:color w:val="000000"/>
        </w:rPr>
        <w:t>个赛项为东西</w:t>
      </w:r>
      <w:r>
        <w:rPr>
          <w:rFonts w:hint="default" w:ascii="Times New Roman" w:hAnsi="Times New Roman" w:eastAsia="仿宋_GB2312" w:cs="Times New Roman"/>
          <w:b w:val="0"/>
          <w:bCs w:val="0"/>
          <w:color w:val="000000"/>
          <w:lang w:eastAsia="zh-CN"/>
        </w:rPr>
        <w:t>部</w:t>
      </w:r>
      <w:r>
        <w:rPr>
          <w:rFonts w:hint="default" w:ascii="Times New Roman" w:hAnsi="Times New Roman" w:eastAsia="仿宋_GB2312" w:cs="Times New Roman"/>
          <w:b w:val="0"/>
          <w:bCs w:val="0"/>
          <w:color w:val="000000"/>
        </w:rPr>
        <w:t>协作邀请赛赛项。</w:t>
      </w:r>
    </w:p>
    <w:p w14:paraId="719FD7B6">
      <w:pPr>
        <w:keepNext w:val="0"/>
        <w:keepLines w:val="0"/>
        <w:pageBreakBefore w:val="0"/>
        <w:kinsoku/>
        <w:wordWrap/>
        <w:overflowPunct/>
        <w:topLinePunct w:val="0"/>
        <w:autoSpaceDE w:val="0"/>
        <w:autoSpaceDN w:val="0"/>
        <w:bidi w:val="0"/>
        <w:adjustRightInd w:val="0"/>
        <w:snapToGrid/>
        <w:spacing w:line="600" w:lineRule="exact"/>
        <w:ind w:left="14" w:leftChars="0" w:hanging="14" w:hangingChars="5"/>
        <w:rPr>
          <w:rFonts w:hint="default" w:ascii="Times New Roman" w:hAnsi="Times New Roman" w:eastAsia="黑体" w:cs="Times New Roman"/>
          <w:b w:val="0"/>
          <w:bCs w:val="0"/>
          <w:sz w:val="32"/>
          <w:szCs w:val="32"/>
          <w:lang w:val="en-US" w:eastAsia="zh-CN"/>
        </w:rPr>
      </w:pPr>
      <w:r>
        <w:rPr>
          <w:rFonts w:hint="default" w:ascii="Times New Roman" w:hAnsi="Times New Roman" w:eastAsia="仿宋_GB2312" w:cs="Times New Roman"/>
          <w:sz w:val="28"/>
          <w:szCs w:val="28"/>
        </w:rPr>
        <w:br w:type="page"/>
      </w:r>
      <w:r>
        <w:rPr>
          <w:rFonts w:hint="default" w:ascii="Times New Roman" w:hAnsi="Times New Roman" w:eastAsia="黑体" w:cs="Times New Roman"/>
          <w:b w:val="0"/>
          <w:bCs w:val="0"/>
          <w:sz w:val="32"/>
          <w:szCs w:val="32"/>
          <w:lang w:eastAsia="zh-CN"/>
        </w:rPr>
        <w:t>附件</w:t>
      </w:r>
      <w:r>
        <w:rPr>
          <w:rFonts w:hint="default" w:ascii="Times New Roman" w:hAnsi="Times New Roman" w:eastAsia="黑体" w:cs="Times New Roman"/>
          <w:b w:val="0"/>
          <w:bCs w:val="0"/>
          <w:sz w:val="32"/>
          <w:szCs w:val="32"/>
          <w:lang w:val="en-US" w:eastAsia="zh-CN"/>
        </w:rPr>
        <w:t>2</w:t>
      </w:r>
    </w:p>
    <w:p w14:paraId="0B2B7C0D">
      <w:pPr>
        <w:pStyle w:val="9"/>
        <w:keepNext w:val="0"/>
        <w:keepLines w:val="0"/>
        <w:pageBreakBefore w:val="0"/>
        <w:kinsoku/>
        <w:wordWrap/>
        <w:overflowPunct/>
        <w:topLinePunct w:val="0"/>
        <w:autoSpaceDE w:val="0"/>
        <w:autoSpaceDN w:val="0"/>
        <w:bidi w:val="0"/>
        <w:snapToGrid/>
        <w:spacing w:before="0" w:after="0" w:line="600" w:lineRule="exact"/>
        <w:ind w:firstLine="0" w:firstLineChars="0"/>
        <w:jc w:val="center"/>
        <w:rPr>
          <w:rFonts w:hint="default" w:ascii="Times New Roman" w:hAnsi="Times New Roman" w:eastAsia="方正小标宋简体" w:cs="Times New Roman"/>
          <w:b w:val="0"/>
          <w:bCs w:val="0"/>
          <w:sz w:val="44"/>
          <w:szCs w:val="44"/>
          <w:lang w:val="en-US" w:eastAsia="zh-CN"/>
        </w:rPr>
      </w:pPr>
    </w:p>
    <w:p w14:paraId="19F0EA52">
      <w:pPr>
        <w:pStyle w:val="9"/>
        <w:keepNext w:val="0"/>
        <w:keepLines w:val="0"/>
        <w:pageBreakBefore w:val="0"/>
        <w:kinsoku/>
        <w:wordWrap/>
        <w:overflowPunct/>
        <w:topLinePunct w:val="0"/>
        <w:autoSpaceDE w:val="0"/>
        <w:autoSpaceDN w:val="0"/>
        <w:bidi w:val="0"/>
        <w:snapToGrid/>
        <w:spacing w:before="0" w:after="0" w:line="600" w:lineRule="exact"/>
        <w:ind w:firstLine="0" w:firstLineChars="0"/>
        <w:jc w:val="center"/>
        <w:rPr>
          <w:rFonts w:hint="eastAsia" w:ascii="Times New Roman" w:hAnsi="Times New Roman" w:eastAsia="方正小标宋简体" w:cs="方正小标宋简体"/>
          <w:b w:val="0"/>
          <w:bCs w:val="0"/>
          <w:sz w:val="44"/>
          <w:szCs w:val="44"/>
          <w:lang w:eastAsia="zh-CN"/>
        </w:rPr>
      </w:pPr>
      <w:r>
        <w:rPr>
          <w:rFonts w:hint="default" w:ascii="Times New Roman" w:hAnsi="Times New Roman" w:eastAsia="方正小标宋简体" w:cs="Times New Roman"/>
          <w:b w:val="0"/>
          <w:bCs w:val="0"/>
          <w:sz w:val="44"/>
          <w:szCs w:val="44"/>
          <w:lang w:val="en" w:eastAsia="zh-CN"/>
        </w:rPr>
        <w:t>2026年</w:t>
      </w:r>
      <w:r>
        <w:rPr>
          <w:rFonts w:hint="eastAsia" w:ascii="Times New Roman" w:hAnsi="Times New Roman" w:eastAsia="方正小标宋简体" w:cs="方正小标宋简体"/>
          <w:b w:val="0"/>
          <w:bCs w:val="0"/>
          <w:sz w:val="44"/>
          <w:szCs w:val="44"/>
          <w:lang w:val="en" w:eastAsia="zh-CN"/>
        </w:rPr>
        <w:t>“海河工匠杯”</w:t>
      </w:r>
      <w:r>
        <w:rPr>
          <w:rFonts w:hint="eastAsia" w:ascii="Times New Roman" w:hAnsi="Times New Roman" w:eastAsia="方正小标宋简体" w:cs="方正小标宋简体"/>
          <w:b w:val="0"/>
          <w:bCs w:val="0"/>
          <w:sz w:val="44"/>
          <w:szCs w:val="44"/>
          <w:lang w:eastAsia="zh-CN"/>
        </w:rPr>
        <w:t>技能大赛组委会</w:t>
      </w:r>
    </w:p>
    <w:p w14:paraId="0C896114">
      <w:pPr>
        <w:pStyle w:val="9"/>
        <w:keepNext w:val="0"/>
        <w:keepLines w:val="0"/>
        <w:pageBreakBefore w:val="0"/>
        <w:kinsoku/>
        <w:wordWrap/>
        <w:overflowPunct/>
        <w:topLinePunct w:val="0"/>
        <w:autoSpaceDE w:val="0"/>
        <w:autoSpaceDN w:val="0"/>
        <w:bidi w:val="0"/>
        <w:snapToGrid/>
        <w:spacing w:before="0" w:after="0" w:line="600" w:lineRule="exact"/>
        <w:ind w:firstLine="0" w:firstLineChars="0"/>
        <w:jc w:val="center"/>
        <w:rPr>
          <w:rFonts w:hint="default" w:ascii="Times New Roman" w:hAnsi="Times New Roman" w:eastAsia="方正小标宋简体" w:cs="Times New Roman"/>
          <w:b w:val="0"/>
          <w:bCs w:val="0"/>
          <w:sz w:val="44"/>
          <w:szCs w:val="44"/>
          <w:lang w:eastAsia="zh-CN"/>
        </w:rPr>
      </w:pPr>
      <w:r>
        <w:rPr>
          <w:rFonts w:hint="eastAsia" w:ascii="Times New Roman" w:hAnsi="Times New Roman" w:eastAsia="方正小标宋简体" w:cs="方正小标宋简体"/>
          <w:b w:val="0"/>
          <w:bCs w:val="0"/>
          <w:sz w:val="44"/>
          <w:szCs w:val="44"/>
          <w:lang w:eastAsia="zh-CN"/>
        </w:rPr>
        <w:t>及工作机构成员</w:t>
      </w:r>
      <w:r>
        <w:rPr>
          <w:rFonts w:hint="default" w:ascii="Times New Roman" w:hAnsi="Times New Roman" w:eastAsia="方正小标宋简体" w:cs="Times New Roman"/>
          <w:b w:val="0"/>
          <w:bCs w:val="0"/>
          <w:sz w:val="44"/>
          <w:szCs w:val="44"/>
          <w:lang w:eastAsia="zh-CN"/>
        </w:rPr>
        <w:t>名单</w:t>
      </w:r>
    </w:p>
    <w:p w14:paraId="19DC6125">
      <w:pPr>
        <w:pStyle w:val="9"/>
        <w:keepNext w:val="0"/>
        <w:keepLines w:val="0"/>
        <w:pageBreakBefore w:val="0"/>
        <w:kinsoku/>
        <w:wordWrap/>
        <w:overflowPunct/>
        <w:topLinePunct w:val="0"/>
        <w:autoSpaceDE w:val="0"/>
        <w:autoSpaceDN w:val="0"/>
        <w:bidi w:val="0"/>
        <w:snapToGrid/>
        <w:spacing w:before="0" w:after="0" w:line="600" w:lineRule="exact"/>
        <w:ind w:firstLine="659" w:firstLineChars="206"/>
        <w:jc w:val="both"/>
        <w:rPr>
          <w:rFonts w:hint="default" w:ascii="Times New Roman" w:hAnsi="Times New Roman" w:eastAsia="仿宋_GB2312" w:cs="Times New Roman"/>
          <w:b w:val="0"/>
          <w:bCs w:val="0"/>
          <w:color w:val="000000"/>
          <w:lang w:eastAsia="zh-CN"/>
        </w:rPr>
      </w:pPr>
    </w:p>
    <w:p w14:paraId="5DDE7CF4">
      <w:pPr>
        <w:pStyle w:val="9"/>
        <w:keepNext w:val="0"/>
        <w:keepLines w:val="0"/>
        <w:pageBreakBefore w:val="0"/>
        <w:kinsoku/>
        <w:wordWrap/>
        <w:overflowPunct/>
        <w:topLinePunct w:val="0"/>
        <w:autoSpaceDE w:val="0"/>
        <w:autoSpaceDN w:val="0"/>
        <w:bidi w:val="0"/>
        <w:snapToGrid/>
        <w:spacing w:before="0" w:after="0" w:line="600" w:lineRule="exact"/>
        <w:ind w:firstLine="659" w:firstLineChars="206"/>
        <w:jc w:val="both"/>
        <w:rPr>
          <w:rFonts w:hint="default" w:ascii="Times New Roman" w:hAnsi="Times New Roman" w:eastAsia="黑体" w:cs="Times New Roman"/>
          <w:b w:val="0"/>
          <w:bCs w:val="0"/>
          <w:color w:val="000000"/>
          <w:lang w:eastAsia="zh-CN"/>
        </w:rPr>
      </w:pPr>
      <w:r>
        <w:rPr>
          <w:rFonts w:hint="default" w:ascii="Times New Roman" w:hAnsi="Times New Roman" w:eastAsia="黑体" w:cs="Times New Roman"/>
          <w:b w:val="0"/>
          <w:bCs w:val="0"/>
          <w:color w:val="000000"/>
          <w:lang w:eastAsia="zh-CN"/>
        </w:rPr>
        <w:t>一、组委会</w:t>
      </w:r>
    </w:p>
    <w:p w14:paraId="18253334">
      <w:pPr>
        <w:pStyle w:val="9"/>
        <w:keepNext w:val="0"/>
        <w:keepLines w:val="0"/>
        <w:pageBreakBefore w:val="0"/>
        <w:kinsoku/>
        <w:wordWrap/>
        <w:overflowPunct/>
        <w:topLinePunct w:val="0"/>
        <w:autoSpaceDE w:val="0"/>
        <w:autoSpaceDN w:val="0"/>
        <w:bidi w:val="0"/>
        <w:snapToGrid/>
        <w:spacing w:before="0" w:after="0" w:line="600" w:lineRule="exact"/>
        <w:ind w:firstLine="659" w:firstLineChars="206"/>
        <w:jc w:val="both"/>
        <w:rPr>
          <w:rFonts w:hint="default" w:ascii="Times New Roman" w:hAnsi="Times New Roman" w:eastAsia="楷体_GB2312" w:cs="Times New Roman"/>
          <w:b w:val="0"/>
          <w:bCs w:val="0"/>
          <w:color w:val="000000"/>
          <w:lang w:eastAsia="zh-CN"/>
        </w:rPr>
      </w:pPr>
      <w:r>
        <w:rPr>
          <w:rFonts w:hint="default" w:ascii="Times New Roman" w:hAnsi="Times New Roman" w:eastAsia="楷体_GB2312" w:cs="Times New Roman"/>
          <w:b w:val="0"/>
          <w:bCs w:val="0"/>
          <w:color w:val="000000"/>
          <w:lang w:eastAsia="zh-CN"/>
        </w:rPr>
        <w:t>（一）主任</w:t>
      </w:r>
    </w:p>
    <w:p w14:paraId="38F0269C">
      <w:pPr>
        <w:pStyle w:val="9"/>
        <w:keepNext w:val="0"/>
        <w:keepLines w:val="0"/>
        <w:pageBreakBefore w:val="0"/>
        <w:kinsoku/>
        <w:wordWrap/>
        <w:overflowPunct/>
        <w:topLinePunct w:val="0"/>
        <w:autoSpaceDE w:val="0"/>
        <w:autoSpaceDN w:val="0"/>
        <w:bidi w:val="0"/>
        <w:snapToGrid/>
        <w:spacing w:before="0" w:after="0" w:line="600" w:lineRule="exact"/>
        <w:ind w:firstLine="659" w:firstLineChars="206"/>
        <w:jc w:val="both"/>
        <w:rPr>
          <w:rFonts w:hint="default" w:ascii="Times New Roman" w:hAnsi="Times New Roman" w:eastAsia="仿宋_GB2312" w:cs="Times New Roman"/>
          <w:b w:val="0"/>
          <w:bCs w:val="0"/>
          <w:color w:val="000000"/>
          <w:lang w:val="en-US" w:eastAsia="zh-CN"/>
        </w:rPr>
      </w:pPr>
      <w:r>
        <w:rPr>
          <w:rFonts w:hint="default" w:ascii="Times New Roman" w:hAnsi="Times New Roman" w:eastAsia="仿宋_GB2312" w:cs="Times New Roman"/>
          <w:b w:val="0"/>
          <w:bCs w:val="0"/>
          <w:color w:val="000000"/>
          <w:lang w:eastAsia="zh-CN"/>
        </w:rPr>
        <w:t>沈</w:t>
      </w:r>
      <w:r>
        <w:rPr>
          <w:rFonts w:hint="default" w:ascii="Times New Roman" w:hAnsi="Times New Roman" w:eastAsia="仿宋_GB2312" w:cs="Times New Roman"/>
          <w:b w:val="0"/>
          <w:bCs w:val="0"/>
          <w:color w:val="000000"/>
          <w:lang w:val="en-US" w:eastAsia="zh-CN"/>
        </w:rPr>
        <w:t xml:space="preserve">  超  市人社局党组书记、局长</w:t>
      </w:r>
    </w:p>
    <w:p w14:paraId="24432A0A">
      <w:pPr>
        <w:pStyle w:val="9"/>
        <w:keepNext w:val="0"/>
        <w:keepLines w:val="0"/>
        <w:pageBreakBefore w:val="0"/>
        <w:kinsoku/>
        <w:wordWrap/>
        <w:overflowPunct/>
        <w:topLinePunct w:val="0"/>
        <w:autoSpaceDE w:val="0"/>
        <w:autoSpaceDN w:val="0"/>
        <w:bidi w:val="0"/>
        <w:snapToGrid/>
        <w:spacing w:before="0" w:after="0" w:line="600" w:lineRule="exact"/>
        <w:ind w:firstLine="659" w:firstLineChars="206"/>
        <w:jc w:val="both"/>
        <w:rPr>
          <w:rFonts w:hint="default" w:ascii="Times New Roman" w:hAnsi="Times New Roman" w:eastAsia="楷体_GB2312" w:cs="Times New Roman"/>
          <w:b w:val="0"/>
          <w:bCs w:val="0"/>
          <w:color w:val="000000"/>
          <w:lang w:eastAsia="zh-CN"/>
        </w:rPr>
      </w:pPr>
      <w:r>
        <w:rPr>
          <w:rFonts w:hint="default" w:ascii="Times New Roman" w:hAnsi="Times New Roman" w:eastAsia="楷体_GB2312" w:cs="Times New Roman"/>
          <w:b w:val="0"/>
          <w:bCs w:val="0"/>
          <w:color w:val="000000"/>
          <w:lang w:eastAsia="zh-CN"/>
        </w:rPr>
        <w:t>（二）副主任</w:t>
      </w:r>
    </w:p>
    <w:p w14:paraId="689BC473">
      <w:pPr>
        <w:pStyle w:val="9"/>
        <w:keepNext w:val="0"/>
        <w:keepLines w:val="0"/>
        <w:pageBreakBefore w:val="0"/>
        <w:kinsoku/>
        <w:wordWrap/>
        <w:overflowPunct/>
        <w:topLinePunct w:val="0"/>
        <w:autoSpaceDE w:val="0"/>
        <w:autoSpaceDN w:val="0"/>
        <w:bidi w:val="0"/>
        <w:snapToGrid/>
        <w:spacing w:before="0" w:after="0" w:line="600" w:lineRule="exact"/>
        <w:ind w:firstLine="659" w:firstLineChars="206"/>
        <w:jc w:val="both"/>
        <w:rPr>
          <w:rFonts w:hint="default" w:ascii="Times New Roman" w:hAnsi="Times New Roman" w:eastAsia="仿宋_GB2312" w:cs="Times New Roman"/>
          <w:b w:val="0"/>
          <w:bCs w:val="0"/>
          <w:color w:val="000000"/>
          <w:lang w:eastAsia="zh-CN"/>
        </w:rPr>
      </w:pPr>
      <w:r>
        <w:rPr>
          <w:rFonts w:hint="default" w:ascii="Times New Roman" w:hAnsi="Times New Roman" w:eastAsia="仿宋_GB2312" w:cs="Times New Roman"/>
          <w:b w:val="0"/>
          <w:bCs w:val="0"/>
          <w:color w:val="000000"/>
          <w:lang w:eastAsia="zh-CN"/>
        </w:rPr>
        <w:t>刘</w:t>
      </w:r>
      <w:r>
        <w:rPr>
          <w:rFonts w:hint="default" w:ascii="Times New Roman" w:hAnsi="Times New Roman" w:eastAsia="仿宋_GB2312" w:cs="Times New Roman"/>
          <w:b w:val="0"/>
          <w:bCs w:val="0"/>
          <w:color w:val="000000"/>
          <w:lang w:val="en-US" w:eastAsia="zh-CN"/>
        </w:rPr>
        <w:t xml:space="preserve">  </w:t>
      </w:r>
      <w:r>
        <w:rPr>
          <w:rFonts w:hint="default" w:ascii="Times New Roman" w:hAnsi="Times New Roman" w:eastAsia="仿宋_GB2312" w:cs="Times New Roman"/>
          <w:b w:val="0"/>
          <w:bCs w:val="0"/>
          <w:color w:val="000000"/>
          <w:lang w:eastAsia="zh-CN"/>
        </w:rPr>
        <w:t>宇</w:t>
      </w:r>
      <w:r>
        <w:rPr>
          <w:rFonts w:hint="default" w:ascii="Times New Roman" w:hAnsi="Times New Roman" w:eastAsia="仿宋_GB2312" w:cs="Times New Roman"/>
          <w:b w:val="0"/>
          <w:bCs w:val="0"/>
          <w:color w:val="000000"/>
          <w:lang w:val="en-US" w:eastAsia="zh-CN"/>
        </w:rPr>
        <w:t xml:space="preserve">  </w:t>
      </w:r>
      <w:r>
        <w:rPr>
          <w:rFonts w:hint="default" w:ascii="Times New Roman" w:hAnsi="Times New Roman" w:eastAsia="仿宋_GB2312" w:cs="Times New Roman"/>
          <w:b w:val="0"/>
          <w:bCs w:val="0"/>
          <w:color w:val="000000"/>
          <w:lang w:eastAsia="zh-CN"/>
        </w:rPr>
        <w:t>市人社局党组成员、副局长</w:t>
      </w:r>
      <w:r>
        <w:rPr>
          <w:rFonts w:hint="eastAsia" w:ascii="Times New Roman" w:hAnsi="Times New Roman" w:eastAsia="仿宋_GB2312" w:cs="Times New Roman"/>
          <w:b w:val="0"/>
          <w:bCs w:val="0"/>
          <w:color w:val="000000"/>
          <w:lang w:eastAsia="zh-CN"/>
        </w:rPr>
        <w:t>、一级巡视员</w:t>
      </w:r>
    </w:p>
    <w:p w14:paraId="2FB7C619">
      <w:pPr>
        <w:pStyle w:val="9"/>
        <w:keepNext w:val="0"/>
        <w:keepLines w:val="0"/>
        <w:pageBreakBefore w:val="0"/>
        <w:kinsoku/>
        <w:wordWrap/>
        <w:overflowPunct/>
        <w:topLinePunct w:val="0"/>
        <w:autoSpaceDE w:val="0"/>
        <w:autoSpaceDN w:val="0"/>
        <w:bidi w:val="0"/>
        <w:snapToGrid/>
        <w:spacing w:before="0" w:after="0" w:line="600" w:lineRule="exact"/>
        <w:ind w:firstLine="659" w:firstLineChars="206"/>
        <w:jc w:val="both"/>
        <w:rPr>
          <w:rFonts w:hint="default" w:ascii="Times New Roman" w:hAnsi="Times New Roman" w:eastAsia="仿宋_GB2312" w:cs="Times New Roman"/>
          <w:b w:val="0"/>
          <w:bCs w:val="0"/>
          <w:color w:val="000000"/>
          <w:lang w:val="en-US" w:eastAsia="zh-CN"/>
        </w:rPr>
      </w:pPr>
      <w:r>
        <w:rPr>
          <w:rFonts w:hint="eastAsia" w:ascii="Times New Roman" w:hAnsi="Times New Roman" w:eastAsia="仿宋_GB2312" w:cs="Times New Roman"/>
          <w:b w:val="0"/>
          <w:bCs w:val="0"/>
          <w:color w:val="000000"/>
          <w:lang w:val="en-US" w:eastAsia="zh-CN"/>
        </w:rPr>
        <w:t>曹厉双</w:t>
      </w:r>
      <w:r>
        <w:rPr>
          <w:rFonts w:hint="default" w:ascii="Times New Roman" w:hAnsi="Times New Roman" w:eastAsia="仿宋_GB2312" w:cs="Times New Roman"/>
          <w:b w:val="0"/>
          <w:bCs w:val="0"/>
          <w:color w:val="000000"/>
          <w:lang w:val="en-US" w:eastAsia="zh-CN"/>
        </w:rPr>
        <w:t xml:space="preserve">  </w:t>
      </w:r>
      <w:r>
        <w:rPr>
          <w:rFonts w:hint="default" w:ascii="Times New Roman" w:hAnsi="Times New Roman" w:eastAsia="仿宋_GB2312" w:cs="Times New Roman"/>
          <w:b w:val="0"/>
          <w:bCs w:val="0"/>
          <w:color w:val="000000"/>
          <w:lang w:eastAsia="zh-CN"/>
        </w:rPr>
        <w:t>市</w:t>
      </w:r>
      <w:r>
        <w:rPr>
          <w:rFonts w:hint="eastAsia" w:ascii="Times New Roman" w:hAnsi="Times New Roman" w:eastAsia="仿宋_GB2312" w:cs="Times New Roman"/>
          <w:b w:val="0"/>
          <w:bCs w:val="0"/>
          <w:color w:val="000000"/>
          <w:lang w:eastAsia="zh-CN"/>
        </w:rPr>
        <w:t>委组织部</w:t>
      </w:r>
      <w:r>
        <w:rPr>
          <w:rFonts w:hint="eastAsia" w:ascii="Times New Roman" w:hAnsi="Times New Roman" w:eastAsia="仿宋_GB2312" w:cs="Times New Roman"/>
          <w:b w:val="0"/>
          <w:bCs w:val="0"/>
          <w:color w:val="000000"/>
          <w:lang w:val="en-US" w:eastAsia="zh-CN"/>
        </w:rPr>
        <w:t>副部长</w:t>
      </w:r>
    </w:p>
    <w:p w14:paraId="60305957">
      <w:pPr>
        <w:pStyle w:val="9"/>
        <w:keepNext w:val="0"/>
        <w:keepLines w:val="0"/>
        <w:pageBreakBefore w:val="0"/>
        <w:kinsoku/>
        <w:wordWrap/>
        <w:overflowPunct/>
        <w:topLinePunct w:val="0"/>
        <w:autoSpaceDE w:val="0"/>
        <w:autoSpaceDN w:val="0"/>
        <w:bidi w:val="0"/>
        <w:snapToGrid/>
        <w:spacing w:before="0" w:after="0" w:line="600" w:lineRule="exact"/>
        <w:ind w:firstLine="659" w:firstLineChars="206"/>
        <w:jc w:val="both"/>
        <w:rPr>
          <w:rFonts w:hint="default" w:ascii="Times New Roman" w:hAnsi="Times New Roman" w:eastAsia="仿宋_GB2312" w:cs="Times New Roman"/>
          <w:b w:val="0"/>
          <w:bCs w:val="0"/>
          <w:color w:val="000000"/>
          <w:lang w:eastAsia="zh-CN"/>
        </w:rPr>
      </w:pPr>
      <w:r>
        <w:rPr>
          <w:rFonts w:hint="default" w:ascii="Times New Roman" w:hAnsi="Times New Roman" w:eastAsia="仿宋_GB2312" w:cs="Times New Roman"/>
          <w:b w:val="0"/>
          <w:bCs w:val="0"/>
          <w:color w:val="000000"/>
          <w:lang w:eastAsia="zh-CN"/>
        </w:rPr>
        <w:t>杨毅东</w:t>
      </w:r>
      <w:r>
        <w:rPr>
          <w:rFonts w:hint="default" w:ascii="Times New Roman" w:hAnsi="Times New Roman" w:eastAsia="仿宋_GB2312" w:cs="Times New Roman"/>
          <w:b w:val="0"/>
          <w:bCs w:val="0"/>
          <w:color w:val="000000"/>
          <w:lang w:val="en-US" w:eastAsia="zh-CN"/>
        </w:rPr>
        <w:t xml:space="preserve">  </w:t>
      </w:r>
      <w:r>
        <w:rPr>
          <w:rFonts w:hint="eastAsia" w:ascii="Times New Roman" w:hAnsi="Times New Roman" w:eastAsia="仿宋_GB2312" w:cs="Times New Roman"/>
          <w:b w:val="0"/>
          <w:bCs w:val="0"/>
          <w:color w:val="000000"/>
          <w:lang w:eastAsia="zh-CN"/>
        </w:rPr>
        <w:t>市发展改革委</w:t>
      </w:r>
      <w:r>
        <w:rPr>
          <w:rFonts w:hint="default" w:ascii="Times New Roman" w:hAnsi="Times New Roman" w:eastAsia="仿宋_GB2312" w:cs="Times New Roman"/>
          <w:b w:val="0"/>
          <w:bCs w:val="0"/>
          <w:color w:val="000000"/>
          <w:lang w:eastAsia="zh-CN"/>
        </w:rPr>
        <w:t>副主任</w:t>
      </w:r>
    </w:p>
    <w:p w14:paraId="36EB28E6">
      <w:pPr>
        <w:pStyle w:val="9"/>
        <w:keepNext w:val="0"/>
        <w:keepLines w:val="0"/>
        <w:pageBreakBefore w:val="0"/>
        <w:kinsoku/>
        <w:wordWrap/>
        <w:overflowPunct/>
        <w:topLinePunct w:val="0"/>
        <w:autoSpaceDE w:val="0"/>
        <w:autoSpaceDN w:val="0"/>
        <w:bidi w:val="0"/>
        <w:snapToGrid/>
        <w:spacing w:before="0" w:after="0" w:line="600" w:lineRule="exact"/>
        <w:ind w:firstLine="659" w:firstLineChars="206"/>
        <w:jc w:val="both"/>
        <w:rPr>
          <w:rFonts w:hint="default" w:ascii="Times New Roman" w:hAnsi="Times New Roman" w:eastAsia="仿宋_GB2312" w:cs="Times New Roman"/>
          <w:b w:val="0"/>
          <w:bCs w:val="0"/>
          <w:color w:val="000000"/>
          <w:lang w:val="en-US" w:eastAsia="zh-CN"/>
        </w:rPr>
      </w:pPr>
      <w:r>
        <w:rPr>
          <w:rFonts w:hint="eastAsia" w:ascii="Times New Roman" w:hAnsi="Times New Roman" w:eastAsia="仿宋_GB2312" w:cs="Times New Roman"/>
          <w:b w:val="0"/>
          <w:bCs w:val="0"/>
          <w:color w:val="000000"/>
          <w:lang w:val="en-US" w:eastAsia="zh-CN"/>
        </w:rPr>
        <w:t>罗延安</w:t>
      </w:r>
      <w:r>
        <w:rPr>
          <w:rFonts w:hint="default" w:ascii="Times New Roman" w:hAnsi="Times New Roman" w:eastAsia="仿宋_GB2312" w:cs="Times New Roman"/>
          <w:b w:val="0"/>
          <w:bCs w:val="0"/>
          <w:color w:val="000000"/>
          <w:lang w:val="en-US" w:eastAsia="zh-CN"/>
        </w:rPr>
        <w:t xml:space="preserve">  </w:t>
      </w:r>
      <w:r>
        <w:rPr>
          <w:rFonts w:hint="eastAsia" w:ascii="Times New Roman" w:hAnsi="Times New Roman" w:eastAsia="仿宋_GB2312" w:cs="Times New Roman"/>
          <w:b w:val="0"/>
          <w:bCs w:val="0"/>
          <w:color w:val="000000"/>
          <w:lang w:val="en-US" w:eastAsia="zh-CN"/>
        </w:rPr>
        <w:t>市委教育工委委员、</w:t>
      </w:r>
      <w:r>
        <w:rPr>
          <w:rFonts w:hint="default" w:ascii="Times New Roman" w:hAnsi="Times New Roman" w:eastAsia="仿宋_GB2312" w:cs="Times New Roman"/>
          <w:b w:val="0"/>
          <w:bCs w:val="0"/>
          <w:color w:val="000000"/>
          <w:lang w:eastAsia="zh-CN"/>
        </w:rPr>
        <w:t>市教委副主任</w:t>
      </w:r>
    </w:p>
    <w:p w14:paraId="1FE444A6">
      <w:pPr>
        <w:pStyle w:val="9"/>
        <w:keepNext w:val="0"/>
        <w:keepLines w:val="0"/>
        <w:pageBreakBefore w:val="0"/>
        <w:kinsoku/>
        <w:wordWrap/>
        <w:overflowPunct/>
        <w:topLinePunct w:val="0"/>
        <w:autoSpaceDE w:val="0"/>
        <w:autoSpaceDN w:val="0"/>
        <w:bidi w:val="0"/>
        <w:snapToGrid/>
        <w:spacing w:before="0" w:after="0" w:line="600" w:lineRule="exact"/>
        <w:ind w:firstLine="659" w:firstLineChars="206"/>
        <w:jc w:val="both"/>
        <w:rPr>
          <w:rFonts w:hint="default" w:ascii="Times New Roman" w:hAnsi="Times New Roman" w:eastAsia="仿宋_GB2312" w:cs="Times New Roman"/>
          <w:b w:val="0"/>
          <w:bCs w:val="0"/>
          <w:color w:val="000000"/>
          <w:lang w:eastAsia="zh-CN"/>
        </w:rPr>
      </w:pPr>
      <w:r>
        <w:rPr>
          <w:rFonts w:hint="eastAsia" w:ascii="Times New Roman" w:hAnsi="Times New Roman" w:eastAsia="仿宋_GB2312" w:cs="Times New Roman"/>
          <w:b w:val="0"/>
          <w:bCs w:val="0"/>
          <w:color w:val="000000"/>
          <w:lang w:val="en-US" w:eastAsia="zh-CN"/>
        </w:rPr>
        <w:t>王春霞</w:t>
      </w:r>
      <w:r>
        <w:rPr>
          <w:rFonts w:hint="default" w:ascii="Times New Roman" w:hAnsi="Times New Roman" w:eastAsia="仿宋_GB2312" w:cs="Times New Roman"/>
          <w:b w:val="0"/>
          <w:bCs w:val="0"/>
          <w:color w:val="000000"/>
          <w:lang w:val="en-US" w:eastAsia="zh-CN"/>
        </w:rPr>
        <w:t xml:space="preserve">  </w:t>
      </w:r>
      <w:r>
        <w:rPr>
          <w:rFonts w:hint="default" w:ascii="Times New Roman" w:hAnsi="Times New Roman" w:eastAsia="仿宋_GB2312" w:cs="Times New Roman"/>
          <w:b w:val="0"/>
          <w:bCs w:val="0"/>
          <w:color w:val="000000"/>
          <w:lang w:eastAsia="zh-CN"/>
        </w:rPr>
        <w:t>市</w:t>
      </w:r>
      <w:r>
        <w:rPr>
          <w:rFonts w:hint="eastAsia" w:ascii="Times New Roman" w:hAnsi="Times New Roman" w:eastAsia="仿宋_GB2312" w:cs="Times New Roman"/>
          <w:b w:val="0"/>
          <w:bCs w:val="0"/>
          <w:color w:val="000000"/>
          <w:lang w:eastAsia="zh-CN"/>
        </w:rPr>
        <w:t>财政局</w:t>
      </w:r>
      <w:r>
        <w:rPr>
          <w:rFonts w:hint="default" w:ascii="Times New Roman" w:hAnsi="Times New Roman" w:eastAsia="仿宋_GB2312" w:cs="Times New Roman"/>
          <w:b w:val="0"/>
          <w:bCs w:val="0"/>
          <w:color w:val="000000"/>
          <w:lang w:eastAsia="zh-CN"/>
        </w:rPr>
        <w:t>二级巡视员</w:t>
      </w:r>
    </w:p>
    <w:p w14:paraId="50430686">
      <w:pPr>
        <w:pStyle w:val="9"/>
        <w:keepNext w:val="0"/>
        <w:keepLines w:val="0"/>
        <w:pageBreakBefore w:val="0"/>
        <w:kinsoku/>
        <w:wordWrap/>
        <w:overflowPunct/>
        <w:topLinePunct w:val="0"/>
        <w:autoSpaceDE w:val="0"/>
        <w:autoSpaceDN w:val="0"/>
        <w:bidi w:val="0"/>
        <w:snapToGrid/>
        <w:spacing w:before="0" w:after="0" w:line="600" w:lineRule="exact"/>
        <w:ind w:firstLine="659" w:firstLineChars="206"/>
        <w:jc w:val="both"/>
        <w:rPr>
          <w:rFonts w:hint="default" w:ascii="Times New Roman" w:hAnsi="Times New Roman" w:eastAsia="仿宋_GB2312" w:cs="Times New Roman"/>
          <w:b w:val="0"/>
          <w:bCs w:val="0"/>
          <w:color w:val="000000"/>
          <w:lang w:val="en" w:eastAsia="zh-CN"/>
        </w:rPr>
      </w:pPr>
      <w:r>
        <w:rPr>
          <w:rFonts w:hint="eastAsia" w:ascii="Times New Roman" w:hAnsi="Times New Roman" w:eastAsia="仿宋_GB2312" w:cs="Times New Roman"/>
          <w:b w:val="0"/>
          <w:bCs w:val="0"/>
          <w:color w:val="000000"/>
          <w:lang w:val="en-US" w:eastAsia="zh-CN"/>
        </w:rPr>
        <w:t>张秀强</w:t>
      </w:r>
      <w:r>
        <w:rPr>
          <w:rFonts w:hint="default" w:ascii="Times New Roman" w:hAnsi="Times New Roman" w:eastAsia="仿宋_GB2312" w:cs="Times New Roman"/>
          <w:b w:val="0"/>
          <w:bCs w:val="0"/>
          <w:color w:val="000000"/>
          <w:lang w:val="en-US" w:eastAsia="zh-CN"/>
        </w:rPr>
        <w:t xml:space="preserve">  市总工会</w:t>
      </w:r>
      <w:r>
        <w:rPr>
          <w:rFonts w:hint="default" w:ascii="Times New Roman" w:hAnsi="Times New Roman" w:eastAsia="仿宋_GB2312" w:cs="Times New Roman"/>
          <w:b w:val="0"/>
          <w:bCs w:val="0"/>
          <w:color w:val="000000"/>
          <w:lang w:eastAsia="zh-CN"/>
        </w:rPr>
        <w:t>党组成员</w:t>
      </w:r>
      <w:r>
        <w:rPr>
          <w:rFonts w:hint="eastAsia" w:ascii="Times New Roman" w:hAnsi="Times New Roman" w:eastAsia="仿宋_GB2312" w:cs="Times New Roman"/>
          <w:b w:val="0"/>
          <w:bCs w:val="0"/>
          <w:color w:val="000000"/>
          <w:lang w:val="en-US" w:eastAsia="zh-CN"/>
        </w:rPr>
        <w:t>、副主席</w:t>
      </w:r>
    </w:p>
    <w:p w14:paraId="0B0CD820">
      <w:pPr>
        <w:pStyle w:val="9"/>
        <w:keepNext w:val="0"/>
        <w:keepLines w:val="0"/>
        <w:pageBreakBefore w:val="0"/>
        <w:kinsoku/>
        <w:wordWrap/>
        <w:overflowPunct/>
        <w:topLinePunct w:val="0"/>
        <w:autoSpaceDE w:val="0"/>
        <w:autoSpaceDN w:val="0"/>
        <w:bidi w:val="0"/>
        <w:snapToGrid/>
        <w:spacing w:before="0" w:after="0" w:line="600" w:lineRule="exact"/>
        <w:ind w:firstLine="659" w:firstLineChars="206"/>
        <w:jc w:val="both"/>
        <w:rPr>
          <w:rFonts w:hint="default" w:ascii="Times New Roman" w:hAnsi="Times New Roman" w:eastAsia="黑体" w:cs="Times New Roman"/>
          <w:b w:val="0"/>
          <w:bCs w:val="0"/>
          <w:color w:val="000000"/>
          <w:lang w:eastAsia="zh-CN"/>
        </w:rPr>
      </w:pPr>
      <w:r>
        <w:rPr>
          <w:rFonts w:hint="default" w:ascii="Times New Roman" w:hAnsi="Times New Roman" w:eastAsia="楷体_GB2312" w:cs="Times New Roman"/>
          <w:b w:val="0"/>
          <w:bCs w:val="0"/>
          <w:color w:val="000000"/>
          <w:lang w:eastAsia="zh-CN"/>
        </w:rPr>
        <w:t>（三）委员</w:t>
      </w:r>
    </w:p>
    <w:p w14:paraId="5BE2AF56">
      <w:pPr>
        <w:pStyle w:val="9"/>
        <w:keepNext w:val="0"/>
        <w:keepLines w:val="0"/>
        <w:pageBreakBefore w:val="0"/>
        <w:kinsoku/>
        <w:wordWrap/>
        <w:overflowPunct/>
        <w:topLinePunct w:val="0"/>
        <w:autoSpaceDE w:val="0"/>
        <w:autoSpaceDN w:val="0"/>
        <w:bidi w:val="0"/>
        <w:snapToGrid/>
        <w:spacing w:before="0" w:after="0" w:line="600" w:lineRule="exact"/>
        <w:ind w:firstLine="659" w:firstLineChars="206"/>
        <w:jc w:val="both"/>
        <w:rPr>
          <w:rFonts w:hint="default" w:ascii="Times New Roman" w:hAnsi="Times New Roman" w:eastAsia="仿宋_GB2312" w:cs="Times New Roman"/>
          <w:b w:val="0"/>
          <w:bCs w:val="0"/>
          <w:color w:val="000000"/>
          <w:lang w:eastAsia="zh-CN"/>
        </w:rPr>
      </w:pPr>
      <w:r>
        <w:rPr>
          <w:rFonts w:hint="default" w:ascii="Times New Roman" w:hAnsi="Times New Roman" w:eastAsia="仿宋_GB2312" w:cs="Times New Roman"/>
          <w:b w:val="0"/>
          <w:bCs w:val="0"/>
          <w:color w:val="000000"/>
          <w:lang w:eastAsia="zh-CN"/>
        </w:rPr>
        <w:t>吴立国</w:t>
      </w:r>
      <w:r>
        <w:rPr>
          <w:rFonts w:hint="default" w:ascii="Times New Roman" w:hAnsi="Times New Roman" w:eastAsia="仿宋_GB2312" w:cs="Times New Roman"/>
          <w:b w:val="0"/>
          <w:bCs w:val="0"/>
          <w:color w:val="000000"/>
          <w:lang w:val="en-US" w:eastAsia="zh-CN"/>
        </w:rPr>
        <w:t xml:space="preserve">  </w:t>
      </w:r>
      <w:r>
        <w:rPr>
          <w:rFonts w:hint="default" w:ascii="Times New Roman" w:hAnsi="Times New Roman" w:eastAsia="仿宋_GB2312" w:cs="Times New Roman"/>
          <w:b w:val="0"/>
          <w:bCs w:val="0"/>
          <w:color w:val="000000"/>
          <w:lang w:eastAsia="zh-CN"/>
        </w:rPr>
        <w:t>市人社局职业能力建设处处长、二级巡视员</w:t>
      </w:r>
    </w:p>
    <w:p w14:paraId="49AA2F51">
      <w:pPr>
        <w:pStyle w:val="9"/>
        <w:keepNext w:val="0"/>
        <w:keepLines w:val="0"/>
        <w:pageBreakBefore w:val="0"/>
        <w:kinsoku/>
        <w:wordWrap/>
        <w:overflowPunct/>
        <w:topLinePunct w:val="0"/>
        <w:autoSpaceDE w:val="0"/>
        <w:autoSpaceDN w:val="0"/>
        <w:bidi w:val="0"/>
        <w:snapToGrid/>
        <w:spacing w:before="0" w:after="0" w:line="600" w:lineRule="exact"/>
        <w:ind w:firstLine="659" w:firstLineChars="206"/>
        <w:jc w:val="both"/>
        <w:rPr>
          <w:rFonts w:hint="default" w:ascii="Times New Roman" w:hAnsi="Times New Roman" w:eastAsia="仿宋_GB2312" w:cs="Times New Roman"/>
          <w:b w:val="0"/>
          <w:bCs w:val="0"/>
          <w:color w:val="000000"/>
          <w:lang w:val="en-US" w:eastAsia="zh-CN"/>
        </w:rPr>
      </w:pPr>
      <w:r>
        <w:rPr>
          <w:rFonts w:hint="default" w:ascii="Times New Roman" w:hAnsi="Times New Roman" w:eastAsia="仿宋_GB2312" w:cs="Times New Roman"/>
          <w:b w:val="0"/>
          <w:bCs w:val="0"/>
          <w:color w:val="000000"/>
          <w:lang w:val="en-US" w:eastAsia="zh-CN"/>
        </w:rPr>
        <w:t>于  华  市人社局机关纪委书记</w:t>
      </w:r>
      <w:r>
        <w:rPr>
          <w:rFonts w:hint="eastAsia" w:ascii="Times New Roman" w:hAnsi="Times New Roman" w:eastAsia="仿宋_GB2312" w:cs="Times New Roman"/>
          <w:b w:val="0"/>
          <w:bCs w:val="0"/>
          <w:color w:val="000000"/>
          <w:lang w:val="en-US" w:eastAsia="zh-CN"/>
        </w:rPr>
        <w:t>、一级调研员</w:t>
      </w:r>
    </w:p>
    <w:p w14:paraId="7993ED2F">
      <w:pPr>
        <w:pStyle w:val="9"/>
        <w:keepNext w:val="0"/>
        <w:keepLines w:val="0"/>
        <w:pageBreakBefore w:val="0"/>
        <w:kinsoku/>
        <w:wordWrap/>
        <w:overflowPunct/>
        <w:topLinePunct w:val="0"/>
        <w:autoSpaceDE w:val="0"/>
        <w:autoSpaceDN w:val="0"/>
        <w:bidi w:val="0"/>
        <w:snapToGrid/>
        <w:spacing w:before="0" w:after="0" w:line="600" w:lineRule="exact"/>
        <w:ind w:firstLine="659" w:firstLineChars="206"/>
        <w:jc w:val="both"/>
        <w:rPr>
          <w:rFonts w:hint="default" w:ascii="Times New Roman" w:hAnsi="Times New Roman" w:eastAsia="仿宋_GB2312" w:cs="Times New Roman"/>
          <w:b w:val="0"/>
          <w:bCs w:val="0"/>
          <w:color w:val="000000"/>
          <w:lang w:val="en-US" w:eastAsia="zh-CN"/>
        </w:rPr>
      </w:pPr>
      <w:r>
        <w:rPr>
          <w:rFonts w:hint="eastAsia" w:ascii="Times New Roman" w:hAnsi="Times New Roman" w:eastAsia="仿宋_GB2312" w:cs="Times New Roman"/>
          <w:b w:val="0"/>
          <w:bCs w:val="0"/>
          <w:color w:val="000000"/>
          <w:lang w:val="en-US" w:eastAsia="zh-CN"/>
        </w:rPr>
        <w:t>陈茂亮</w:t>
      </w:r>
      <w:r>
        <w:rPr>
          <w:rFonts w:hint="default" w:ascii="Times New Roman" w:hAnsi="Times New Roman" w:eastAsia="仿宋_GB2312" w:cs="Times New Roman"/>
          <w:b w:val="0"/>
          <w:bCs w:val="0"/>
          <w:color w:val="000000"/>
          <w:lang w:val="en-US" w:eastAsia="zh-CN"/>
        </w:rPr>
        <w:t xml:space="preserve">  </w:t>
      </w:r>
      <w:r>
        <w:rPr>
          <w:rFonts w:hint="default" w:ascii="Times New Roman" w:hAnsi="Times New Roman" w:eastAsia="仿宋_GB2312" w:cs="Times New Roman"/>
          <w:b w:val="0"/>
          <w:bCs w:val="0"/>
          <w:color w:val="000000"/>
          <w:lang w:eastAsia="zh-CN"/>
        </w:rPr>
        <w:t>市</w:t>
      </w:r>
      <w:r>
        <w:rPr>
          <w:rFonts w:hint="eastAsia" w:ascii="Times New Roman" w:hAnsi="Times New Roman" w:eastAsia="仿宋_GB2312" w:cs="Times New Roman"/>
          <w:b w:val="0"/>
          <w:bCs w:val="0"/>
          <w:color w:val="000000"/>
          <w:lang w:eastAsia="zh-CN"/>
        </w:rPr>
        <w:t>委组织部</w:t>
      </w:r>
      <w:r>
        <w:rPr>
          <w:rFonts w:hint="eastAsia" w:ascii="Times New Roman" w:hAnsi="Times New Roman" w:eastAsia="仿宋_GB2312" w:cs="Times New Roman"/>
          <w:b w:val="0"/>
          <w:bCs w:val="0"/>
          <w:color w:val="000000"/>
          <w:lang w:val="en-US" w:eastAsia="zh-CN"/>
        </w:rPr>
        <w:t>人才工作处处长、一级调研员</w:t>
      </w:r>
    </w:p>
    <w:p w14:paraId="739691BB">
      <w:pPr>
        <w:pStyle w:val="9"/>
        <w:keepNext w:val="0"/>
        <w:keepLines w:val="0"/>
        <w:pageBreakBefore w:val="0"/>
        <w:kinsoku/>
        <w:wordWrap/>
        <w:overflowPunct/>
        <w:topLinePunct w:val="0"/>
        <w:autoSpaceDE w:val="0"/>
        <w:autoSpaceDN w:val="0"/>
        <w:bidi w:val="0"/>
        <w:snapToGrid/>
        <w:spacing w:before="0" w:after="0" w:line="600" w:lineRule="exact"/>
        <w:ind w:firstLine="659" w:firstLineChars="206"/>
        <w:jc w:val="both"/>
        <w:rPr>
          <w:rFonts w:hint="default" w:ascii="Times New Roman" w:hAnsi="Times New Roman" w:eastAsia="仿宋_GB2312" w:cs="Times New Roman"/>
          <w:b w:val="0"/>
          <w:bCs w:val="0"/>
          <w:color w:val="000000"/>
          <w:lang w:eastAsia="zh-CN"/>
        </w:rPr>
      </w:pPr>
      <w:r>
        <w:rPr>
          <w:rFonts w:hint="default" w:ascii="Times New Roman" w:hAnsi="Times New Roman" w:eastAsia="仿宋_GB2312" w:cs="Times New Roman"/>
          <w:b w:val="0"/>
          <w:bCs w:val="0"/>
          <w:color w:val="000000"/>
          <w:lang w:eastAsia="zh-CN"/>
        </w:rPr>
        <w:t>魏</w:t>
      </w:r>
      <w:r>
        <w:rPr>
          <w:rFonts w:hint="eastAsia" w:ascii="Times New Roman" w:hAnsi="Times New Roman" w:eastAsia="仿宋_GB2312" w:cs="Times New Roman"/>
          <w:b w:val="0"/>
          <w:bCs w:val="0"/>
          <w:color w:val="000000"/>
          <w:lang w:val="en-US" w:eastAsia="zh-CN"/>
        </w:rPr>
        <w:t xml:space="preserve">  </w:t>
      </w:r>
      <w:r>
        <w:rPr>
          <w:rFonts w:hint="default" w:ascii="Times New Roman" w:hAnsi="Times New Roman" w:eastAsia="仿宋_GB2312" w:cs="Times New Roman"/>
          <w:b w:val="0"/>
          <w:bCs w:val="0"/>
          <w:color w:val="000000"/>
          <w:lang w:eastAsia="zh-CN"/>
        </w:rPr>
        <w:t>宏</w:t>
      </w:r>
      <w:r>
        <w:rPr>
          <w:rFonts w:hint="default" w:ascii="Times New Roman" w:hAnsi="Times New Roman" w:eastAsia="仿宋_GB2312" w:cs="Times New Roman"/>
          <w:b w:val="0"/>
          <w:bCs w:val="0"/>
          <w:color w:val="000000"/>
          <w:lang w:val="en-US" w:eastAsia="zh-CN"/>
        </w:rPr>
        <w:t xml:space="preserve">  </w:t>
      </w:r>
      <w:r>
        <w:rPr>
          <w:rFonts w:hint="eastAsia" w:ascii="Times New Roman" w:hAnsi="Times New Roman" w:eastAsia="仿宋_GB2312" w:cs="Times New Roman"/>
          <w:b w:val="0"/>
          <w:bCs w:val="0"/>
          <w:color w:val="000000"/>
          <w:lang w:eastAsia="zh-CN"/>
        </w:rPr>
        <w:t>市发展改革委</w:t>
      </w:r>
      <w:r>
        <w:rPr>
          <w:rFonts w:hint="default" w:ascii="Times New Roman" w:hAnsi="Times New Roman" w:eastAsia="仿宋_GB2312" w:cs="Times New Roman"/>
          <w:b w:val="0"/>
          <w:bCs w:val="0"/>
          <w:color w:val="000000"/>
          <w:lang w:eastAsia="zh-CN"/>
        </w:rPr>
        <w:t>社会就业处处长、二级巡视员</w:t>
      </w:r>
    </w:p>
    <w:p w14:paraId="4E1A0E40">
      <w:pPr>
        <w:pStyle w:val="9"/>
        <w:keepNext w:val="0"/>
        <w:keepLines w:val="0"/>
        <w:pageBreakBefore w:val="0"/>
        <w:kinsoku/>
        <w:wordWrap/>
        <w:overflowPunct/>
        <w:topLinePunct w:val="0"/>
        <w:autoSpaceDE w:val="0"/>
        <w:autoSpaceDN w:val="0"/>
        <w:bidi w:val="0"/>
        <w:snapToGrid/>
        <w:spacing w:before="0" w:after="0" w:line="600" w:lineRule="exact"/>
        <w:ind w:firstLine="659" w:firstLineChars="206"/>
        <w:jc w:val="both"/>
        <w:rPr>
          <w:rFonts w:hint="default" w:ascii="Times New Roman" w:hAnsi="Times New Roman" w:eastAsia="仿宋_GB2312" w:cs="Times New Roman"/>
          <w:b w:val="0"/>
          <w:bCs w:val="0"/>
          <w:color w:val="000000"/>
          <w:lang w:val="en-US" w:eastAsia="zh-CN"/>
        </w:rPr>
      </w:pPr>
      <w:r>
        <w:rPr>
          <w:rFonts w:hint="eastAsia" w:ascii="Times New Roman" w:hAnsi="Times New Roman" w:eastAsia="仿宋_GB2312" w:cs="Times New Roman"/>
          <w:b w:val="0"/>
          <w:bCs w:val="0"/>
          <w:color w:val="000000"/>
          <w:lang w:val="en-US" w:eastAsia="zh-CN"/>
        </w:rPr>
        <w:t>李  力</w:t>
      </w:r>
      <w:r>
        <w:rPr>
          <w:rFonts w:hint="default" w:ascii="Times New Roman" w:hAnsi="Times New Roman" w:eastAsia="仿宋_GB2312" w:cs="Times New Roman"/>
          <w:b w:val="0"/>
          <w:bCs w:val="0"/>
          <w:color w:val="000000"/>
          <w:lang w:val="en-US" w:eastAsia="zh-CN"/>
        </w:rPr>
        <w:t xml:space="preserve">  </w:t>
      </w:r>
      <w:r>
        <w:rPr>
          <w:rFonts w:hint="default" w:ascii="Times New Roman" w:hAnsi="Times New Roman" w:eastAsia="仿宋_GB2312" w:cs="Times New Roman"/>
          <w:b w:val="0"/>
          <w:bCs w:val="0"/>
          <w:color w:val="000000"/>
          <w:lang w:eastAsia="zh-CN"/>
        </w:rPr>
        <w:t>市教委</w:t>
      </w:r>
      <w:r>
        <w:rPr>
          <w:rFonts w:hint="eastAsia" w:ascii="Times New Roman" w:hAnsi="Times New Roman" w:eastAsia="仿宋_GB2312" w:cs="Times New Roman"/>
          <w:b w:val="0"/>
          <w:bCs w:val="0"/>
          <w:color w:val="000000"/>
          <w:lang w:val="en-US" w:eastAsia="zh-CN"/>
        </w:rPr>
        <w:t>职业教育处处长、一级调研员</w:t>
      </w:r>
    </w:p>
    <w:p w14:paraId="325C19A6">
      <w:pPr>
        <w:pStyle w:val="9"/>
        <w:keepNext w:val="0"/>
        <w:keepLines w:val="0"/>
        <w:pageBreakBefore w:val="0"/>
        <w:kinsoku/>
        <w:wordWrap/>
        <w:overflowPunct/>
        <w:topLinePunct w:val="0"/>
        <w:autoSpaceDE w:val="0"/>
        <w:autoSpaceDN w:val="0"/>
        <w:bidi w:val="0"/>
        <w:snapToGrid/>
        <w:spacing w:before="0" w:after="0" w:line="600" w:lineRule="exact"/>
        <w:ind w:firstLine="659" w:firstLineChars="206"/>
        <w:jc w:val="both"/>
        <w:rPr>
          <w:rFonts w:hint="default" w:ascii="Times New Roman" w:hAnsi="Times New Roman" w:eastAsia="仿宋_GB2312" w:cs="Times New Roman"/>
          <w:b w:val="0"/>
          <w:bCs w:val="0"/>
          <w:color w:val="000000"/>
          <w:lang w:eastAsia="zh-CN"/>
        </w:rPr>
      </w:pPr>
      <w:r>
        <w:rPr>
          <w:rFonts w:hint="eastAsia" w:ascii="Times New Roman" w:hAnsi="Times New Roman" w:eastAsia="仿宋_GB2312" w:cs="Times New Roman"/>
          <w:b w:val="0"/>
          <w:bCs w:val="0"/>
          <w:color w:val="000000"/>
          <w:lang w:val="en-US" w:eastAsia="zh-CN"/>
        </w:rPr>
        <w:t>张  峰</w:t>
      </w:r>
      <w:r>
        <w:rPr>
          <w:rFonts w:hint="default" w:ascii="Times New Roman" w:hAnsi="Times New Roman" w:eastAsia="仿宋_GB2312" w:cs="Times New Roman"/>
          <w:b w:val="0"/>
          <w:bCs w:val="0"/>
          <w:color w:val="000000"/>
          <w:lang w:val="en-US" w:eastAsia="zh-CN"/>
        </w:rPr>
        <w:t xml:space="preserve">  </w:t>
      </w:r>
      <w:r>
        <w:rPr>
          <w:rFonts w:hint="default" w:ascii="Times New Roman" w:hAnsi="Times New Roman" w:eastAsia="仿宋_GB2312" w:cs="Times New Roman"/>
          <w:b w:val="0"/>
          <w:bCs w:val="0"/>
          <w:color w:val="000000"/>
          <w:lang w:eastAsia="zh-CN"/>
        </w:rPr>
        <w:t>市</w:t>
      </w:r>
      <w:r>
        <w:rPr>
          <w:rFonts w:hint="eastAsia" w:ascii="Times New Roman" w:hAnsi="Times New Roman" w:eastAsia="仿宋_GB2312" w:cs="Times New Roman"/>
          <w:b w:val="0"/>
          <w:bCs w:val="0"/>
          <w:color w:val="000000"/>
          <w:lang w:eastAsia="zh-CN"/>
        </w:rPr>
        <w:t>财政局</w:t>
      </w:r>
      <w:r>
        <w:rPr>
          <w:rFonts w:hint="eastAsia" w:ascii="Times New Roman" w:hAnsi="Times New Roman" w:eastAsia="仿宋_GB2312" w:cs="Times New Roman"/>
          <w:b w:val="0"/>
          <w:bCs w:val="0"/>
          <w:color w:val="000000"/>
          <w:lang w:val="en-US" w:eastAsia="zh-CN"/>
        </w:rPr>
        <w:t>社会保障处处长</w:t>
      </w:r>
    </w:p>
    <w:p w14:paraId="60F9DFF0">
      <w:pPr>
        <w:pStyle w:val="9"/>
        <w:keepNext w:val="0"/>
        <w:keepLines w:val="0"/>
        <w:pageBreakBefore w:val="0"/>
        <w:kinsoku/>
        <w:wordWrap/>
        <w:overflowPunct/>
        <w:topLinePunct w:val="0"/>
        <w:autoSpaceDE w:val="0"/>
        <w:autoSpaceDN w:val="0"/>
        <w:bidi w:val="0"/>
        <w:snapToGrid/>
        <w:spacing w:before="0" w:after="0" w:line="600" w:lineRule="exact"/>
        <w:ind w:firstLine="659" w:firstLineChars="206"/>
        <w:jc w:val="both"/>
        <w:rPr>
          <w:rFonts w:hint="default" w:ascii="Times New Roman" w:hAnsi="Times New Roman" w:eastAsia="仿宋_GB2312" w:cs="Times New Roman"/>
          <w:b w:val="0"/>
          <w:bCs w:val="0"/>
          <w:color w:val="000000"/>
          <w:lang w:val="en" w:eastAsia="zh-CN"/>
        </w:rPr>
      </w:pPr>
      <w:r>
        <w:rPr>
          <w:rFonts w:hint="eastAsia" w:ascii="Times New Roman" w:hAnsi="Times New Roman" w:eastAsia="仿宋_GB2312" w:cs="Times New Roman"/>
          <w:b w:val="0"/>
          <w:bCs w:val="0"/>
          <w:color w:val="000000"/>
          <w:lang w:val="en-US" w:eastAsia="zh-CN"/>
        </w:rPr>
        <w:t>赵勇敏</w:t>
      </w:r>
      <w:r>
        <w:rPr>
          <w:rFonts w:hint="default" w:ascii="Times New Roman" w:hAnsi="Times New Roman" w:eastAsia="仿宋_GB2312" w:cs="Times New Roman"/>
          <w:b w:val="0"/>
          <w:bCs w:val="0"/>
          <w:color w:val="000000"/>
          <w:lang w:val="en-US" w:eastAsia="zh-CN"/>
        </w:rPr>
        <w:t xml:space="preserve">  市总工会</w:t>
      </w:r>
      <w:r>
        <w:rPr>
          <w:rFonts w:hint="eastAsia" w:ascii="Times New Roman" w:hAnsi="Times New Roman" w:eastAsia="仿宋_GB2312" w:cs="Times New Roman"/>
          <w:b w:val="0"/>
          <w:bCs w:val="0"/>
          <w:color w:val="000000"/>
          <w:lang w:val="en-US" w:eastAsia="zh-CN"/>
        </w:rPr>
        <w:t>基层工作部部长、</w:t>
      </w:r>
      <w:r>
        <w:rPr>
          <w:rFonts w:hint="default" w:ascii="Times New Roman" w:hAnsi="Times New Roman" w:eastAsia="仿宋_GB2312" w:cs="Times New Roman"/>
          <w:b w:val="0"/>
          <w:bCs w:val="0"/>
          <w:color w:val="000000"/>
          <w:lang w:eastAsia="zh-CN"/>
        </w:rPr>
        <w:t>二级巡视员</w:t>
      </w:r>
    </w:p>
    <w:p w14:paraId="5DEB96CE">
      <w:pPr>
        <w:pStyle w:val="9"/>
        <w:keepNext w:val="0"/>
        <w:keepLines w:val="0"/>
        <w:pageBreakBefore w:val="0"/>
        <w:kinsoku/>
        <w:wordWrap/>
        <w:overflowPunct/>
        <w:topLinePunct w:val="0"/>
        <w:autoSpaceDE w:val="0"/>
        <w:autoSpaceDN w:val="0"/>
        <w:bidi w:val="0"/>
        <w:snapToGrid/>
        <w:spacing w:before="0" w:after="0" w:line="600" w:lineRule="exact"/>
        <w:ind w:firstLine="659" w:firstLineChars="206"/>
        <w:jc w:val="both"/>
        <w:rPr>
          <w:rFonts w:hint="default" w:ascii="Times New Roman" w:hAnsi="Times New Roman" w:eastAsia="仿宋_GB2312" w:cs="Times New Roman"/>
          <w:b w:val="0"/>
          <w:bCs w:val="0"/>
          <w:color w:val="000000"/>
          <w:lang w:val="en-US" w:eastAsia="zh-CN"/>
        </w:rPr>
      </w:pPr>
      <w:r>
        <w:rPr>
          <w:rFonts w:hint="default" w:ascii="Times New Roman" w:hAnsi="Times New Roman" w:eastAsia="仿宋_GB2312" w:cs="Times New Roman"/>
          <w:b w:val="0"/>
          <w:bCs w:val="0"/>
          <w:color w:val="000000"/>
          <w:lang w:eastAsia="zh-CN"/>
        </w:rPr>
        <w:t>勾东海</w:t>
      </w:r>
      <w:r>
        <w:rPr>
          <w:rFonts w:hint="default" w:ascii="Times New Roman" w:hAnsi="Times New Roman" w:eastAsia="仿宋_GB2312" w:cs="Times New Roman"/>
          <w:b w:val="0"/>
          <w:bCs w:val="0"/>
          <w:color w:val="000000"/>
          <w:lang w:val="en-US" w:eastAsia="zh-CN"/>
        </w:rPr>
        <w:t xml:space="preserve">  市就业服务中心主任</w:t>
      </w:r>
    </w:p>
    <w:p w14:paraId="041F2247">
      <w:pPr>
        <w:pStyle w:val="9"/>
        <w:keepNext w:val="0"/>
        <w:keepLines w:val="0"/>
        <w:pageBreakBefore w:val="0"/>
        <w:kinsoku/>
        <w:wordWrap/>
        <w:overflowPunct/>
        <w:topLinePunct w:val="0"/>
        <w:autoSpaceDE w:val="0"/>
        <w:autoSpaceDN w:val="0"/>
        <w:bidi w:val="0"/>
        <w:snapToGrid/>
        <w:spacing w:before="0" w:after="0" w:line="600" w:lineRule="exact"/>
        <w:ind w:firstLine="659" w:firstLineChars="206"/>
        <w:jc w:val="both"/>
        <w:rPr>
          <w:rFonts w:hint="default" w:ascii="Times New Roman" w:hAnsi="Times New Roman" w:eastAsia="仿宋_GB2312" w:cs="Times New Roman"/>
          <w:b w:val="0"/>
          <w:bCs w:val="0"/>
          <w:color w:val="000000"/>
          <w:lang w:val="en-US" w:eastAsia="zh-CN"/>
        </w:rPr>
      </w:pPr>
      <w:r>
        <w:rPr>
          <w:rFonts w:hint="eastAsia" w:ascii="Times New Roman" w:hAnsi="Times New Roman" w:eastAsia="仿宋_GB2312" w:cs="Times New Roman"/>
          <w:b w:val="0"/>
          <w:bCs w:val="0"/>
          <w:color w:val="000000"/>
          <w:lang w:eastAsia="zh-CN"/>
        </w:rPr>
        <w:t>吴方林</w:t>
      </w:r>
      <w:r>
        <w:rPr>
          <w:rFonts w:hint="default" w:ascii="Times New Roman" w:hAnsi="Times New Roman" w:eastAsia="仿宋_GB2312" w:cs="Times New Roman"/>
          <w:b w:val="0"/>
          <w:bCs w:val="0"/>
          <w:color w:val="000000"/>
          <w:lang w:val="en-US" w:eastAsia="zh-CN"/>
        </w:rPr>
        <w:t xml:space="preserve">  市鉴定中心主任</w:t>
      </w:r>
    </w:p>
    <w:p w14:paraId="4DA0E88D">
      <w:pPr>
        <w:pStyle w:val="9"/>
        <w:keepNext w:val="0"/>
        <w:keepLines w:val="0"/>
        <w:pageBreakBefore w:val="0"/>
        <w:kinsoku/>
        <w:wordWrap/>
        <w:overflowPunct/>
        <w:topLinePunct w:val="0"/>
        <w:autoSpaceDE w:val="0"/>
        <w:autoSpaceDN w:val="0"/>
        <w:bidi w:val="0"/>
        <w:snapToGrid/>
        <w:spacing w:before="0" w:after="0" w:line="600" w:lineRule="exact"/>
        <w:ind w:firstLine="659" w:firstLineChars="206"/>
        <w:jc w:val="both"/>
        <w:rPr>
          <w:rFonts w:hint="default" w:ascii="Times New Roman" w:hAnsi="Times New Roman" w:eastAsia="仿宋_GB2312" w:cs="Times New Roman"/>
          <w:b w:val="0"/>
          <w:bCs w:val="0"/>
          <w:color w:val="000000"/>
          <w:lang w:val="en-US" w:eastAsia="zh-CN"/>
        </w:rPr>
      </w:pPr>
      <w:r>
        <w:rPr>
          <w:rFonts w:hint="default" w:ascii="Times New Roman" w:hAnsi="Times New Roman" w:eastAsia="仿宋_GB2312" w:cs="Times New Roman"/>
          <w:b w:val="0"/>
          <w:bCs w:val="0"/>
          <w:color w:val="000000"/>
          <w:lang w:eastAsia="zh-CN"/>
        </w:rPr>
        <w:t>刘永盛</w:t>
      </w:r>
      <w:r>
        <w:rPr>
          <w:rFonts w:hint="default" w:ascii="Times New Roman" w:hAnsi="Times New Roman" w:eastAsia="仿宋_GB2312" w:cs="Times New Roman"/>
          <w:b w:val="0"/>
          <w:bCs w:val="0"/>
          <w:color w:val="000000"/>
          <w:lang w:val="en-US" w:eastAsia="zh-CN"/>
        </w:rPr>
        <w:t xml:space="preserve">  市实训中心主任</w:t>
      </w:r>
    </w:p>
    <w:p w14:paraId="531EA66A">
      <w:pPr>
        <w:pStyle w:val="9"/>
        <w:keepNext w:val="0"/>
        <w:keepLines w:val="0"/>
        <w:pageBreakBefore w:val="0"/>
        <w:kinsoku/>
        <w:wordWrap/>
        <w:overflowPunct/>
        <w:topLinePunct w:val="0"/>
        <w:autoSpaceDE w:val="0"/>
        <w:autoSpaceDN w:val="0"/>
        <w:bidi w:val="0"/>
        <w:snapToGrid/>
        <w:spacing w:before="0" w:after="0" w:line="600" w:lineRule="exact"/>
        <w:ind w:firstLine="659" w:firstLineChars="206"/>
        <w:jc w:val="both"/>
        <w:rPr>
          <w:rFonts w:hint="default" w:ascii="Times New Roman" w:hAnsi="Times New Roman" w:eastAsia="黑体" w:cs="Times New Roman"/>
          <w:b w:val="0"/>
          <w:bCs w:val="0"/>
          <w:color w:val="000000"/>
          <w:lang w:eastAsia="zh-CN"/>
        </w:rPr>
      </w:pPr>
      <w:r>
        <w:rPr>
          <w:rFonts w:hint="default" w:ascii="Times New Roman" w:hAnsi="Times New Roman" w:eastAsia="黑体" w:cs="Times New Roman"/>
          <w:b w:val="0"/>
          <w:bCs w:val="0"/>
          <w:color w:val="000000"/>
          <w:lang w:eastAsia="zh-CN"/>
        </w:rPr>
        <w:t>二、组委会办公室</w:t>
      </w:r>
    </w:p>
    <w:p w14:paraId="527F2EC8">
      <w:pPr>
        <w:pStyle w:val="9"/>
        <w:keepNext w:val="0"/>
        <w:keepLines w:val="0"/>
        <w:pageBreakBefore w:val="0"/>
        <w:kinsoku/>
        <w:wordWrap/>
        <w:overflowPunct/>
        <w:topLinePunct w:val="0"/>
        <w:autoSpaceDE w:val="0"/>
        <w:autoSpaceDN w:val="0"/>
        <w:bidi w:val="0"/>
        <w:snapToGrid/>
        <w:spacing w:before="0" w:after="0" w:line="600" w:lineRule="exact"/>
        <w:ind w:firstLine="659" w:firstLineChars="206"/>
        <w:jc w:val="both"/>
        <w:rPr>
          <w:rFonts w:hint="default" w:ascii="Times New Roman" w:hAnsi="Times New Roman" w:eastAsia="楷体_GB2312" w:cs="Times New Roman"/>
          <w:b w:val="0"/>
          <w:bCs w:val="0"/>
          <w:color w:val="000000"/>
          <w:lang w:eastAsia="zh-CN"/>
        </w:rPr>
      </w:pPr>
      <w:r>
        <w:rPr>
          <w:rFonts w:hint="default" w:ascii="Times New Roman" w:hAnsi="Times New Roman" w:eastAsia="楷体_GB2312" w:cs="Times New Roman"/>
          <w:b w:val="0"/>
          <w:bCs w:val="0"/>
          <w:color w:val="000000"/>
          <w:lang w:eastAsia="zh-CN"/>
        </w:rPr>
        <w:t>（一）主任</w:t>
      </w:r>
    </w:p>
    <w:p w14:paraId="65F643CD">
      <w:pPr>
        <w:pStyle w:val="9"/>
        <w:keepNext w:val="0"/>
        <w:keepLines w:val="0"/>
        <w:pageBreakBefore w:val="0"/>
        <w:kinsoku/>
        <w:wordWrap/>
        <w:overflowPunct/>
        <w:topLinePunct w:val="0"/>
        <w:autoSpaceDE w:val="0"/>
        <w:autoSpaceDN w:val="0"/>
        <w:bidi w:val="0"/>
        <w:snapToGrid/>
        <w:spacing w:before="0" w:after="0" w:line="600" w:lineRule="exact"/>
        <w:ind w:firstLine="659" w:firstLineChars="206"/>
        <w:jc w:val="both"/>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lang w:eastAsia="zh-CN"/>
        </w:rPr>
        <w:t>吴立国（兼）</w:t>
      </w:r>
    </w:p>
    <w:p w14:paraId="58A4458E">
      <w:pPr>
        <w:pStyle w:val="9"/>
        <w:keepNext w:val="0"/>
        <w:keepLines w:val="0"/>
        <w:pageBreakBefore w:val="0"/>
        <w:kinsoku/>
        <w:wordWrap/>
        <w:overflowPunct/>
        <w:topLinePunct w:val="0"/>
        <w:autoSpaceDE w:val="0"/>
        <w:autoSpaceDN w:val="0"/>
        <w:bidi w:val="0"/>
        <w:snapToGrid/>
        <w:spacing w:before="0" w:after="0" w:line="600" w:lineRule="exact"/>
        <w:ind w:firstLine="659" w:firstLineChars="206"/>
        <w:jc w:val="both"/>
        <w:rPr>
          <w:rFonts w:hint="default" w:ascii="Times New Roman" w:hAnsi="Times New Roman" w:eastAsia="楷体_GB2312" w:cs="Times New Roman"/>
          <w:b w:val="0"/>
          <w:bCs w:val="0"/>
          <w:color w:val="000000"/>
          <w:lang w:eastAsia="zh-CN"/>
        </w:rPr>
      </w:pPr>
      <w:r>
        <w:rPr>
          <w:rFonts w:hint="default" w:ascii="Times New Roman" w:hAnsi="Times New Roman" w:eastAsia="楷体_GB2312" w:cs="Times New Roman"/>
          <w:b w:val="0"/>
          <w:bCs w:val="0"/>
          <w:color w:val="000000"/>
          <w:lang w:eastAsia="zh-CN"/>
        </w:rPr>
        <w:t>（二）副主任</w:t>
      </w:r>
    </w:p>
    <w:p w14:paraId="717794C1">
      <w:pPr>
        <w:pStyle w:val="9"/>
        <w:keepNext w:val="0"/>
        <w:keepLines w:val="0"/>
        <w:pageBreakBefore w:val="0"/>
        <w:kinsoku/>
        <w:wordWrap/>
        <w:overflowPunct/>
        <w:topLinePunct w:val="0"/>
        <w:autoSpaceDE w:val="0"/>
        <w:autoSpaceDN w:val="0"/>
        <w:bidi w:val="0"/>
        <w:snapToGrid/>
        <w:spacing w:before="0" w:after="0" w:line="600" w:lineRule="exact"/>
        <w:ind w:firstLine="640" w:firstLineChars="200"/>
        <w:jc w:val="both"/>
        <w:rPr>
          <w:rFonts w:hint="default" w:ascii="Times New Roman" w:hAnsi="Times New Roman" w:eastAsia="仿宋_GB2312" w:cs="Times New Roman"/>
          <w:b w:val="0"/>
          <w:bCs w:val="0"/>
          <w:color w:val="000000"/>
          <w:lang w:eastAsia="zh-CN"/>
        </w:rPr>
      </w:pPr>
      <w:r>
        <w:rPr>
          <w:rFonts w:hint="default" w:ascii="Times New Roman" w:hAnsi="Times New Roman" w:eastAsia="仿宋_GB2312" w:cs="Times New Roman"/>
          <w:b w:val="0"/>
          <w:bCs w:val="0"/>
          <w:color w:val="000000"/>
          <w:lang w:eastAsia="zh-CN"/>
        </w:rPr>
        <w:t>勾东海</w:t>
      </w:r>
      <w:r>
        <w:rPr>
          <w:rFonts w:hint="default" w:ascii="Times New Roman" w:hAnsi="Times New Roman" w:eastAsia="仿宋_GB2312" w:cs="Times New Roman"/>
          <w:b w:val="0"/>
          <w:bCs w:val="0"/>
          <w:sz w:val="32"/>
          <w:szCs w:val="32"/>
          <w:lang w:eastAsia="zh-CN"/>
        </w:rPr>
        <w:t>（兼）</w:t>
      </w:r>
    </w:p>
    <w:p w14:paraId="5BCDBB39">
      <w:pPr>
        <w:pStyle w:val="9"/>
        <w:keepNext w:val="0"/>
        <w:keepLines w:val="0"/>
        <w:pageBreakBefore w:val="0"/>
        <w:kinsoku/>
        <w:wordWrap/>
        <w:overflowPunct/>
        <w:topLinePunct w:val="0"/>
        <w:autoSpaceDE w:val="0"/>
        <w:autoSpaceDN w:val="0"/>
        <w:bidi w:val="0"/>
        <w:snapToGrid/>
        <w:spacing w:before="0" w:after="0" w:line="600" w:lineRule="exact"/>
        <w:ind w:firstLine="640" w:firstLineChars="200"/>
        <w:jc w:val="both"/>
        <w:rPr>
          <w:rFonts w:hint="default" w:ascii="Times New Roman" w:hAnsi="Times New Roman" w:eastAsia="仿宋_GB2312" w:cs="Times New Roman"/>
          <w:b w:val="0"/>
          <w:bCs w:val="0"/>
          <w:color w:val="000000"/>
          <w:lang w:eastAsia="zh-CN"/>
        </w:rPr>
      </w:pPr>
      <w:r>
        <w:rPr>
          <w:rFonts w:hint="default" w:ascii="Times New Roman" w:hAnsi="Times New Roman" w:eastAsia="仿宋_GB2312" w:cs="Times New Roman"/>
          <w:b w:val="0"/>
          <w:bCs w:val="0"/>
          <w:sz w:val="32"/>
          <w:szCs w:val="32"/>
          <w:lang w:eastAsia="zh-CN"/>
        </w:rPr>
        <w:t>张恒荣</w:t>
      </w:r>
      <w:r>
        <w:rPr>
          <w:rFonts w:hint="default" w:ascii="Times New Roman" w:hAnsi="Times New Roman" w:eastAsia="仿宋_GB2312" w:cs="Times New Roman"/>
          <w:b w:val="0"/>
          <w:bCs w:val="0"/>
          <w:sz w:val="32"/>
          <w:szCs w:val="32"/>
          <w:lang w:val="en-US" w:eastAsia="zh-CN"/>
        </w:rPr>
        <w:t xml:space="preserve">  </w:t>
      </w:r>
      <w:r>
        <w:rPr>
          <w:rFonts w:hint="default" w:ascii="Times New Roman" w:hAnsi="Times New Roman" w:eastAsia="仿宋_GB2312" w:cs="Times New Roman"/>
          <w:b w:val="0"/>
          <w:bCs w:val="0"/>
          <w:color w:val="000000"/>
          <w:lang w:eastAsia="zh-CN"/>
        </w:rPr>
        <w:t>市人社局职业能力建设处副处长</w:t>
      </w:r>
      <w:r>
        <w:rPr>
          <w:rFonts w:hint="eastAsia" w:ascii="Times New Roman" w:hAnsi="Times New Roman" w:eastAsia="仿宋_GB2312" w:cs="Times New Roman"/>
          <w:b w:val="0"/>
          <w:bCs w:val="0"/>
          <w:color w:val="000000"/>
          <w:lang w:eastAsia="zh-CN"/>
        </w:rPr>
        <w:t>、二级调研员</w:t>
      </w:r>
    </w:p>
    <w:p w14:paraId="6DA0625E">
      <w:pPr>
        <w:pStyle w:val="9"/>
        <w:keepNext w:val="0"/>
        <w:keepLines w:val="0"/>
        <w:pageBreakBefore w:val="0"/>
        <w:kinsoku/>
        <w:wordWrap/>
        <w:overflowPunct/>
        <w:topLinePunct w:val="0"/>
        <w:autoSpaceDE w:val="0"/>
        <w:autoSpaceDN w:val="0"/>
        <w:bidi w:val="0"/>
        <w:snapToGrid/>
        <w:spacing w:before="0" w:after="0" w:line="600" w:lineRule="exact"/>
        <w:ind w:firstLine="640" w:firstLineChars="200"/>
        <w:jc w:val="both"/>
        <w:rPr>
          <w:rFonts w:hint="default" w:ascii="Times New Roman" w:hAnsi="Times New Roman" w:eastAsia="仿宋_GB2312" w:cs="Times New Roman"/>
          <w:b w:val="0"/>
          <w:bCs w:val="0"/>
          <w:sz w:val="32"/>
          <w:szCs w:val="32"/>
          <w:lang w:eastAsia="zh-CN"/>
        </w:rPr>
      </w:pPr>
      <w:r>
        <w:rPr>
          <w:rFonts w:hint="default" w:ascii="Times New Roman" w:hAnsi="Times New Roman" w:eastAsia="楷体_GB2312" w:cs="Times New Roman"/>
          <w:b w:val="0"/>
          <w:bCs w:val="0"/>
          <w:color w:val="000000"/>
          <w:lang w:eastAsia="zh-CN"/>
        </w:rPr>
        <w:t>（三）成员</w:t>
      </w:r>
    </w:p>
    <w:p w14:paraId="4EAF4667">
      <w:pPr>
        <w:pStyle w:val="9"/>
        <w:keepNext w:val="0"/>
        <w:keepLines w:val="0"/>
        <w:pageBreakBefore w:val="0"/>
        <w:kinsoku/>
        <w:wordWrap/>
        <w:overflowPunct/>
        <w:topLinePunct w:val="0"/>
        <w:autoSpaceDE w:val="0"/>
        <w:autoSpaceDN w:val="0"/>
        <w:bidi w:val="0"/>
        <w:snapToGrid/>
        <w:spacing w:before="0" w:after="0" w:line="600" w:lineRule="exact"/>
        <w:ind w:firstLine="640" w:firstLineChars="200"/>
        <w:jc w:val="both"/>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lang w:eastAsia="zh-CN"/>
        </w:rPr>
        <w:t>余建平</w:t>
      </w:r>
      <w:r>
        <w:rPr>
          <w:rFonts w:hint="default" w:ascii="Times New Roman" w:hAnsi="Times New Roman" w:eastAsia="仿宋_GB2312" w:cs="Times New Roman"/>
          <w:b w:val="0"/>
          <w:bCs w:val="0"/>
          <w:sz w:val="32"/>
          <w:szCs w:val="32"/>
          <w:lang w:val="en-US" w:eastAsia="zh-CN"/>
        </w:rPr>
        <w:t xml:space="preserve">  </w:t>
      </w:r>
      <w:r>
        <w:rPr>
          <w:rFonts w:hint="default" w:ascii="Times New Roman" w:hAnsi="Times New Roman" w:eastAsia="仿宋_GB2312" w:cs="Times New Roman"/>
          <w:b w:val="0"/>
          <w:bCs w:val="0"/>
          <w:color w:val="000000"/>
          <w:lang w:eastAsia="zh-CN"/>
        </w:rPr>
        <w:t>市人社局职业能力建设处三级调研员</w:t>
      </w:r>
    </w:p>
    <w:p w14:paraId="5BEE3D91">
      <w:pPr>
        <w:pStyle w:val="9"/>
        <w:keepNext w:val="0"/>
        <w:keepLines w:val="0"/>
        <w:pageBreakBefore w:val="0"/>
        <w:kinsoku/>
        <w:wordWrap/>
        <w:overflowPunct/>
        <w:topLinePunct w:val="0"/>
        <w:autoSpaceDE w:val="0"/>
        <w:autoSpaceDN w:val="0"/>
        <w:bidi w:val="0"/>
        <w:snapToGrid/>
        <w:spacing w:before="0" w:after="0" w:line="600" w:lineRule="exact"/>
        <w:ind w:firstLine="640" w:firstLineChars="200"/>
        <w:jc w:val="both"/>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lang w:eastAsia="zh-CN"/>
        </w:rPr>
        <w:t>李战强</w:t>
      </w:r>
      <w:r>
        <w:rPr>
          <w:rFonts w:hint="default" w:ascii="Times New Roman" w:hAnsi="Times New Roman" w:eastAsia="仿宋_GB2312" w:cs="Times New Roman"/>
          <w:b w:val="0"/>
          <w:bCs w:val="0"/>
          <w:color w:val="000000"/>
          <w:lang w:val="en-US" w:eastAsia="zh-CN"/>
        </w:rPr>
        <w:t xml:space="preserve">  市就业服务中心副主任</w:t>
      </w:r>
    </w:p>
    <w:p w14:paraId="46384E87">
      <w:pPr>
        <w:pStyle w:val="9"/>
        <w:keepNext w:val="0"/>
        <w:keepLines w:val="0"/>
        <w:pageBreakBefore w:val="0"/>
        <w:kinsoku/>
        <w:wordWrap/>
        <w:overflowPunct/>
        <w:topLinePunct w:val="0"/>
        <w:autoSpaceDE w:val="0"/>
        <w:autoSpaceDN w:val="0"/>
        <w:bidi w:val="0"/>
        <w:snapToGrid/>
        <w:spacing w:before="0" w:after="0" w:line="600" w:lineRule="exact"/>
        <w:ind w:firstLine="640" w:firstLineChars="200"/>
        <w:jc w:val="both"/>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lang w:eastAsia="zh-CN"/>
        </w:rPr>
        <w:t>曾</w:t>
      </w:r>
      <w:r>
        <w:rPr>
          <w:rFonts w:hint="default" w:ascii="Times New Roman" w:hAnsi="Times New Roman" w:eastAsia="仿宋_GB2312" w:cs="Times New Roman"/>
          <w:b w:val="0"/>
          <w:bCs w:val="0"/>
          <w:sz w:val="32"/>
          <w:szCs w:val="32"/>
          <w:lang w:val="en-US" w:eastAsia="zh-CN"/>
        </w:rPr>
        <w:t xml:space="preserve">  </w:t>
      </w:r>
      <w:r>
        <w:rPr>
          <w:rFonts w:hint="default" w:ascii="Times New Roman" w:hAnsi="Times New Roman" w:eastAsia="仿宋_GB2312" w:cs="Times New Roman"/>
          <w:b w:val="0"/>
          <w:bCs w:val="0"/>
          <w:sz w:val="32"/>
          <w:szCs w:val="32"/>
          <w:lang w:eastAsia="zh-CN"/>
        </w:rPr>
        <w:t>永</w:t>
      </w:r>
      <w:r>
        <w:rPr>
          <w:rFonts w:hint="default" w:ascii="Times New Roman" w:hAnsi="Times New Roman" w:eastAsia="仿宋_GB2312" w:cs="Times New Roman"/>
          <w:b w:val="0"/>
          <w:bCs w:val="0"/>
          <w:sz w:val="32"/>
          <w:szCs w:val="32"/>
          <w:lang w:val="en-US" w:eastAsia="zh-CN"/>
        </w:rPr>
        <w:t xml:space="preserve">  </w:t>
      </w:r>
      <w:r>
        <w:rPr>
          <w:rFonts w:hint="default" w:ascii="Times New Roman" w:hAnsi="Times New Roman" w:eastAsia="仿宋_GB2312" w:cs="Times New Roman"/>
          <w:b w:val="0"/>
          <w:bCs w:val="0"/>
          <w:color w:val="000000"/>
          <w:lang w:val="en-US" w:eastAsia="zh-CN"/>
        </w:rPr>
        <w:t>市就业服务中心竞赛服务部部长</w:t>
      </w:r>
    </w:p>
    <w:p w14:paraId="653DCDAA">
      <w:pPr>
        <w:pStyle w:val="9"/>
        <w:keepNext w:val="0"/>
        <w:keepLines w:val="0"/>
        <w:pageBreakBefore w:val="0"/>
        <w:kinsoku/>
        <w:wordWrap/>
        <w:overflowPunct/>
        <w:topLinePunct w:val="0"/>
        <w:autoSpaceDE w:val="0"/>
        <w:autoSpaceDN w:val="0"/>
        <w:bidi w:val="0"/>
        <w:snapToGrid/>
        <w:spacing w:before="0" w:after="0" w:line="600" w:lineRule="exact"/>
        <w:ind w:firstLine="640" w:firstLineChars="200"/>
        <w:jc w:val="both"/>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 xml:space="preserve">王  媛  </w:t>
      </w:r>
      <w:r>
        <w:rPr>
          <w:rFonts w:hint="default" w:ascii="Times New Roman" w:hAnsi="Times New Roman" w:eastAsia="仿宋_GB2312" w:cs="Times New Roman"/>
          <w:b w:val="0"/>
          <w:bCs w:val="0"/>
          <w:color w:val="000000"/>
          <w:lang w:val="en-US" w:eastAsia="zh-CN"/>
        </w:rPr>
        <w:t>市就业服务中心竞赛服务部副部长</w:t>
      </w:r>
    </w:p>
    <w:p w14:paraId="186EFE24">
      <w:pPr>
        <w:pStyle w:val="9"/>
        <w:keepNext w:val="0"/>
        <w:keepLines w:val="0"/>
        <w:pageBreakBefore w:val="0"/>
        <w:kinsoku/>
        <w:wordWrap/>
        <w:overflowPunct/>
        <w:topLinePunct w:val="0"/>
        <w:autoSpaceDE w:val="0"/>
        <w:autoSpaceDN w:val="0"/>
        <w:bidi w:val="0"/>
        <w:snapToGrid/>
        <w:spacing w:before="0" w:after="0" w:line="600" w:lineRule="exact"/>
        <w:ind w:firstLine="659" w:firstLineChars="206"/>
        <w:jc w:val="both"/>
        <w:rPr>
          <w:rFonts w:hint="default" w:ascii="Times New Roman" w:hAnsi="Times New Roman" w:eastAsia="黑体" w:cs="Times New Roman"/>
          <w:b w:val="0"/>
          <w:bCs w:val="0"/>
          <w:color w:val="000000"/>
          <w:lang w:eastAsia="zh-CN"/>
        </w:rPr>
      </w:pPr>
      <w:r>
        <w:rPr>
          <w:rFonts w:hint="default" w:ascii="Times New Roman" w:hAnsi="Times New Roman" w:eastAsia="黑体" w:cs="Times New Roman"/>
          <w:b w:val="0"/>
          <w:bCs w:val="0"/>
          <w:color w:val="000000"/>
          <w:lang w:eastAsia="zh-CN"/>
        </w:rPr>
        <w:t>三、监督仲裁委员会</w:t>
      </w:r>
    </w:p>
    <w:p w14:paraId="68A0AF52">
      <w:pPr>
        <w:pStyle w:val="9"/>
        <w:keepNext w:val="0"/>
        <w:keepLines w:val="0"/>
        <w:pageBreakBefore w:val="0"/>
        <w:kinsoku/>
        <w:wordWrap/>
        <w:overflowPunct/>
        <w:topLinePunct w:val="0"/>
        <w:autoSpaceDE w:val="0"/>
        <w:autoSpaceDN w:val="0"/>
        <w:bidi w:val="0"/>
        <w:snapToGrid/>
        <w:spacing w:before="0" w:after="0" w:line="600" w:lineRule="exact"/>
        <w:ind w:firstLine="659" w:firstLineChars="206"/>
        <w:jc w:val="both"/>
        <w:rPr>
          <w:rFonts w:hint="default" w:ascii="Times New Roman" w:hAnsi="Times New Roman" w:eastAsia="楷体_GB2312" w:cs="Times New Roman"/>
          <w:b w:val="0"/>
          <w:bCs w:val="0"/>
          <w:color w:val="000000"/>
          <w:lang w:eastAsia="zh-CN"/>
        </w:rPr>
      </w:pPr>
      <w:r>
        <w:rPr>
          <w:rFonts w:hint="default" w:ascii="Times New Roman" w:hAnsi="Times New Roman" w:eastAsia="楷体_GB2312" w:cs="Times New Roman"/>
          <w:b w:val="0"/>
          <w:bCs w:val="0"/>
          <w:color w:val="000000"/>
          <w:lang w:eastAsia="zh-CN"/>
        </w:rPr>
        <w:t>（一）主任</w:t>
      </w:r>
    </w:p>
    <w:p w14:paraId="71A57279">
      <w:pPr>
        <w:pStyle w:val="9"/>
        <w:keepNext w:val="0"/>
        <w:keepLines w:val="0"/>
        <w:pageBreakBefore w:val="0"/>
        <w:kinsoku/>
        <w:wordWrap/>
        <w:overflowPunct/>
        <w:topLinePunct w:val="0"/>
        <w:autoSpaceDE w:val="0"/>
        <w:autoSpaceDN w:val="0"/>
        <w:bidi w:val="0"/>
        <w:snapToGrid/>
        <w:spacing w:before="0" w:after="0" w:line="600" w:lineRule="exact"/>
        <w:ind w:firstLine="659" w:firstLineChars="206"/>
        <w:jc w:val="both"/>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于  华（兼）</w:t>
      </w:r>
    </w:p>
    <w:p w14:paraId="0D9DF88E">
      <w:pPr>
        <w:pStyle w:val="9"/>
        <w:keepNext w:val="0"/>
        <w:keepLines w:val="0"/>
        <w:pageBreakBefore w:val="0"/>
        <w:kinsoku/>
        <w:wordWrap/>
        <w:overflowPunct/>
        <w:topLinePunct w:val="0"/>
        <w:autoSpaceDE w:val="0"/>
        <w:autoSpaceDN w:val="0"/>
        <w:bidi w:val="0"/>
        <w:snapToGrid/>
        <w:spacing w:before="0" w:after="0" w:line="600" w:lineRule="exact"/>
        <w:ind w:firstLine="659" w:firstLineChars="206"/>
        <w:jc w:val="both"/>
        <w:rPr>
          <w:rFonts w:hint="default" w:ascii="Times New Roman" w:hAnsi="Times New Roman" w:eastAsia="楷体_GB2312" w:cs="Times New Roman"/>
          <w:b w:val="0"/>
          <w:bCs w:val="0"/>
          <w:color w:val="000000"/>
          <w:lang w:eastAsia="zh-CN"/>
        </w:rPr>
      </w:pPr>
      <w:r>
        <w:rPr>
          <w:rFonts w:hint="default" w:ascii="Times New Roman" w:hAnsi="Times New Roman" w:eastAsia="楷体_GB2312" w:cs="Times New Roman"/>
          <w:b w:val="0"/>
          <w:bCs w:val="0"/>
          <w:color w:val="000000"/>
          <w:lang w:eastAsia="zh-CN"/>
        </w:rPr>
        <w:t>（二）副主任</w:t>
      </w:r>
    </w:p>
    <w:p w14:paraId="5EAB890E">
      <w:pPr>
        <w:pStyle w:val="9"/>
        <w:keepNext w:val="0"/>
        <w:keepLines w:val="0"/>
        <w:pageBreakBefore w:val="0"/>
        <w:kinsoku/>
        <w:wordWrap/>
        <w:overflowPunct/>
        <w:topLinePunct w:val="0"/>
        <w:autoSpaceDE w:val="0"/>
        <w:autoSpaceDN w:val="0"/>
        <w:bidi w:val="0"/>
        <w:snapToGrid/>
        <w:spacing w:before="0" w:after="0" w:line="600" w:lineRule="exact"/>
        <w:ind w:firstLine="640" w:firstLineChars="200"/>
        <w:jc w:val="both"/>
        <w:rPr>
          <w:rFonts w:hint="default" w:ascii="Times New Roman" w:hAnsi="Times New Roman" w:eastAsia="楷体_GB2312" w:cs="Times New Roman"/>
          <w:b w:val="0"/>
          <w:bCs w:val="0"/>
          <w:color w:val="000000"/>
          <w:lang w:eastAsia="zh-CN"/>
        </w:rPr>
      </w:pPr>
      <w:r>
        <w:rPr>
          <w:rFonts w:hint="default" w:ascii="Times New Roman" w:hAnsi="Times New Roman" w:eastAsia="仿宋_GB2312" w:cs="Times New Roman"/>
          <w:b w:val="0"/>
          <w:bCs w:val="0"/>
          <w:kern w:val="0"/>
          <w:sz w:val="32"/>
          <w:szCs w:val="32"/>
          <w:lang w:eastAsia="zh-CN"/>
        </w:rPr>
        <w:t>裴砚春</w:t>
      </w:r>
      <w:r>
        <w:rPr>
          <w:rFonts w:hint="default" w:ascii="Times New Roman" w:hAnsi="Times New Roman" w:eastAsia="仿宋_GB2312" w:cs="Times New Roman"/>
          <w:b w:val="0"/>
          <w:bCs w:val="0"/>
          <w:color w:val="000000"/>
          <w:lang w:val="en-US" w:eastAsia="zh-CN"/>
        </w:rPr>
        <w:t xml:space="preserve">  市就业服务中心副主任</w:t>
      </w:r>
    </w:p>
    <w:p w14:paraId="2CD5164F">
      <w:pPr>
        <w:pStyle w:val="9"/>
        <w:keepNext w:val="0"/>
        <w:keepLines w:val="0"/>
        <w:pageBreakBefore w:val="0"/>
        <w:kinsoku/>
        <w:wordWrap/>
        <w:overflowPunct/>
        <w:topLinePunct w:val="0"/>
        <w:autoSpaceDE w:val="0"/>
        <w:autoSpaceDN w:val="0"/>
        <w:bidi w:val="0"/>
        <w:snapToGrid/>
        <w:spacing w:before="0" w:after="0" w:line="600" w:lineRule="exact"/>
        <w:ind w:firstLine="640" w:firstLineChars="200"/>
        <w:jc w:val="both"/>
        <w:rPr>
          <w:rFonts w:hint="default" w:ascii="Times New Roman" w:hAnsi="Times New Roman" w:eastAsia="仿宋_GB2312" w:cs="Times New Roman"/>
          <w:b w:val="0"/>
          <w:bCs w:val="0"/>
          <w:sz w:val="32"/>
          <w:szCs w:val="32"/>
          <w:lang w:eastAsia="zh-CN"/>
        </w:rPr>
      </w:pPr>
      <w:r>
        <w:rPr>
          <w:rFonts w:hint="default" w:ascii="Times New Roman" w:hAnsi="Times New Roman" w:eastAsia="楷体_GB2312" w:cs="Times New Roman"/>
          <w:b w:val="0"/>
          <w:bCs w:val="0"/>
          <w:color w:val="000000"/>
          <w:lang w:eastAsia="zh-CN"/>
        </w:rPr>
        <w:t>（三）成员</w:t>
      </w:r>
    </w:p>
    <w:p w14:paraId="6A8D22A2">
      <w:pPr>
        <w:pStyle w:val="9"/>
        <w:keepNext w:val="0"/>
        <w:keepLines w:val="0"/>
        <w:pageBreakBefore w:val="0"/>
        <w:kinsoku/>
        <w:wordWrap/>
        <w:overflowPunct/>
        <w:topLinePunct w:val="0"/>
        <w:autoSpaceDE w:val="0"/>
        <w:autoSpaceDN w:val="0"/>
        <w:bidi w:val="0"/>
        <w:snapToGrid/>
        <w:spacing w:before="0" w:after="0" w:line="600" w:lineRule="exact"/>
        <w:ind w:firstLine="659" w:firstLineChars="206"/>
        <w:jc w:val="both"/>
        <w:rPr>
          <w:rFonts w:hint="default" w:ascii="Times New Roman" w:hAnsi="Times New Roman" w:eastAsia="仿宋_GB2312" w:cs="Times New Roman"/>
          <w:b w:val="0"/>
          <w:bCs w:val="0"/>
          <w:color w:val="000000"/>
          <w:lang w:eastAsia="zh-CN"/>
        </w:rPr>
      </w:pPr>
      <w:r>
        <w:rPr>
          <w:rFonts w:hint="eastAsia" w:ascii="Times New Roman" w:hAnsi="Times New Roman" w:eastAsia="仿宋_GB2312" w:cs="Times New Roman"/>
          <w:b w:val="0"/>
          <w:bCs w:val="0"/>
          <w:kern w:val="0"/>
          <w:sz w:val="32"/>
          <w:szCs w:val="32"/>
          <w:lang w:val="en-US" w:eastAsia="zh-CN"/>
        </w:rPr>
        <w:t>杨晓东</w:t>
      </w:r>
      <w:r>
        <w:rPr>
          <w:rFonts w:hint="default" w:ascii="Times New Roman" w:hAnsi="Times New Roman" w:eastAsia="仿宋_GB2312" w:cs="Times New Roman"/>
          <w:b w:val="0"/>
          <w:bCs w:val="0"/>
          <w:kern w:val="0"/>
          <w:sz w:val="32"/>
          <w:szCs w:val="32"/>
          <w:lang w:val="en-US" w:eastAsia="zh-CN"/>
        </w:rPr>
        <w:t xml:space="preserve">  </w:t>
      </w:r>
      <w:r>
        <w:rPr>
          <w:rFonts w:hint="default" w:ascii="Times New Roman" w:hAnsi="Times New Roman" w:eastAsia="仿宋_GB2312" w:cs="Times New Roman"/>
          <w:b w:val="0"/>
          <w:bCs w:val="0"/>
          <w:color w:val="000000"/>
          <w:lang w:eastAsia="zh-CN"/>
        </w:rPr>
        <w:t>市人社局机关纪委</w:t>
      </w:r>
      <w:r>
        <w:rPr>
          <w:rFonts w:hint="eastAsia" w:ascii="Times New Roman" w:hAnsi="Times New Roman" w:eastAsia="仿宋_GB2312" w:cs="Times New Roman"/>
          <w:b w:val="0"/>
          <w:bCs w:val="0"/>
          <w:color w:val="000000"/>
          <w:lang w:eastAsia="zh-CN"/>
        </w:rPr>
        <w:t>一级主任科员</w:t>
      </w:r>
    </w:p>
    <w:p w14:paraId="732010BD">
      <w:pPr>
        <w:pStyle w:val="9"/>
        <w:keepNext w:val="0"/>
        <w:keepLines w:val="0"/>
        <w:pageBreakBefore w:val="0"/>
        <w:kinsoku/>
        <w:wordWrap/>
        <w:overflowPunct/>
        <w:topLinePunct w:val="0"/>
        <w:autoSpaceDE w:val="0"/>
        <w:autoSpaceDN w:val="0"/>
        <w:bidi w:val="0"/>
        <w:snapToGrid/>
        <w:spacing w:before="0" w:after="0" w:line="600" w:lineRule="exact"/>
        <w:ind w:firstLine="659" w:firstLineChars="206"/>
        <w:jc w:val="both"/>
        <w:rPr>
          <w:rFonts w:hint="default" w:ascii="Times New Roman" w:hAnsi="Times New Roman" w:eastAsia="仿宋_GB2312" w:cs="Times New Roman"/>
          <w:b w:val="0"/>
          <w:bCs w:val="0"/>
          <w:color w:val="000000"/>
          <w:lang w:val="en" w:eastAsia="zh-CN"/>
        </w:rPr>
      </w:pPr>
      <w:r>
        <w:rPr>
          <w:rFonts w:hint="eastAsia" w:ascii="Times New Roman" w:hAnsi="Times New Roman" w:eastAsia="仿宋_GB2312" w:cs="Times New Roman"/>
          <w:b w:val="0"/>
          <w:bCs w:val="0"/>
          <w:color w:val="000000"/>
          <w:lang w:val="en-US" w:eastAsia="zh-CN"/>
        </w:rPr>
        <w:t>吴  洁</w:t>
      </w:r>
      <w:r>
        <w:rPr>
          <w:rFonts w:hint="default" w:ascii="Times New Roman" w:hAnsi="Times New Roman" w:eastAsia="仿宋_GB2312" w:cs="Times New Roman"/>
          <w:b w:val="0"/>
          <w:bCs w:val="0"/>
          <w:color w:val="000000"/>
          <w:lang w:val="en-US" w:eastAsia="zh-CN"/>
        </w:rPr>
        <w:t xml:space="preserve">  市就业服务中心</w:t>
      </w:r>
      <w:r>
        <w:rPr>
          <w:rFonts w:hint="eastAsia" w:ascii="Times New Roman" w:hAnsi="Times New Roman" w:eastAsia="仿宋_GB2312" w:cs="Times New Roman"/>
          <w:b w:val="0"/>
          <w:bCs w:val="0"/>
          <w:color w:val="000000"/>
          <w:lang w:val="en-US" w:eastAsia="zh-CN"/>
        </w:rPr>
        <w:t>党群工作部副部长</w:t>
      </w:r>
    </w:p>
    <w:p w14:paraId="6AF484CF">
      <w:pPr>
        <w:keepNext w:val="0"/>
        <w:keepLines w:val="0"/>
        <w:pageBreakBefore w:val="0"/>
        <w:kinsoku/>
        <w:wordWrap/>
        <w:overflowPunct/>
        <w:topLinePunct w:val="0"/>
        <w:bidi w:val="0"/>
        <w:snapToGrid/>
        <w:spacing w:line="600" w:lineRule="exact"/>
        <w:rPr>
          <w:rFonts w:hint="eastAsia" w:ascii="Times New Roman" w:hAnsi="Times New Roman" w:eastAsia="仿宋_GB2312" w:cs="Times New Roman"/>
          <w:b w:val="0"/>
          <w:color w:val="000000"/>
          <w:sz w:val="32"/>
          <w:lang w:val="en-US" w:eastAsia="zh-CN"/>
        </w:rPr>
      </w:pPr>
      <w:r>
        <w:rPr>
          <w:rFonts w:hint="eastAsia" w:ascii="Times New Roman" w:hAnsi="Times New Roman" w:eastAsia="仿宋_GB2312" w:cs="Times New Roman"/>
          <w:b w:val="0"/>
          <w:color w:val="000000"/>
          <w:sz w:val="32"/>
          <w:lang w:val="en-US" w:eastAsia="zh-CN"/>
        </w:rPr>
        <w:br w:type="page"/>
      </w:r>
    </w:p>
    <w:p w14:paraId="717BF0E2">
      <w:pPr>
        <w:pStyle w:val="9"/>
        <w:keepNext w:val="0"/>
        <w:keepLines w:val="0"/>
        <w:pageBreakBefore w:val="0"/>
        <w:kinsoku/>
        <w:wordWrap/>
        <w:overflowPunct/>
        <w:topLinePunct w:val="0"/>
        <w:autoSpaceDE w:val="0"/>
        <w:autoSpaceDN w:val="0"/>
        <w:bidi w:val="0"/>
        <w:snapToGrid/>
        <w:spacing w:before="0" w:after="0" w:line="600" w:lineRule="exact"/>
        <w:jc w:val="both"/>
        <w:rPr>
          <w:rFonts w:hint="eastAsia" w:ascii="Times New Roman" w:hAnsi="Times New Roman" w:eastAsia="黑体" w:cs="黑体"/>
          <w:b w:val="0"/>
          <w:bCs w:val="0"/>
          <w:color w:val="000000"/>
          <w:lang w:val="en-US" w:eastAsia="zh-CN"/>
        </w:rPr>
      </w:pPr>
      <w:r>
        <w:rPr>
          <w:rFonts w:hint="eastAsia" w:ascii="Times New Roman" w:hAnsi="Times New Roman" w:eastAsia="黑体" w:cs="黑体"/>
          <w:b w:val="0"/>
          <w:bCs w:val="0"/>
          <w:color w:val="000000"/>
          <w:lang w:val="en-US" w:eastAsia="zh-CN"/>
        </w:rPr>
        <w:t>附件3</w:t>
      </w:r>
    </w:p>
    <w:p w14:paraId="4D568DB7">
      <w:pPr>
        <w:pStyle w:val="9"/>
        <w:keepNext w:val="0"/>
        <w:keepLines w:val="0"/>
        <w:pageBreakBefore w:val="0"/>
        <w:kinsoku/>
        <w:wordWrap/>
        <w:overflowPunct/>
        <w:topLinePunct w:val="0"/>
        <w:autoSpaceDE w:val="0"/>
        <w:autoSpaceDN w:val="0"/>
        <w:bidi w:val="0"/>
        <w:snapToGrid/>
        <w:spacing w:before="0" w:after="0" w:line="240" w:lineRule="auto"/>
        <w:jc w:val="both"/>
        <w:rPr>
          <w:rFonts w:hint="eastAsia" w:ascii="Times New Roman" w:hAnsi="Times New Roman" w:eastAsia="黑体" w:cs="黑体"/>
          <w:b w:val="0"/>
          <w:bCs w:val="0"/>
          <w:color w:val="000000"/>
          <w:sz w:val="21"/>
          <w:szCs w:val="21"/>
          <w:lang w:val="en" w:eastAsia="zh-CN"/>
        </w:rPr>
      </w:pPr>
    </w:p>
    <w:p w14:paraId="0BF50BBB">
      <w:pPr>
        <w:pStyle w:val="9"/>
        <w:keepNext w:val="0"/>
        <w:keepLines w:val="0"/>
        <w:pageBreakBefore w:val="0"/>
        <w:kinsoku/>
        <w:wordWrap/>
        <w:overflowPunct/>
        <w:topLinePunct w:val="0"/>
        <w:autoSpaceDE w:val="0"/>
        <w:autoSpaceDN w:val="0"/>
        <w:bidi w:val="0"/>
        <w:snapToGrid/>
        <w:spacing w:before="0" w:after="0" w:line="600" w:lineRule="exact"/>
        <w:jc w:val="center"/>
        <w:rPr>
          <w:rFonts w:hint="eastAsia" w:ascii="Times New Roman" w:hAnsi="Times New Roman" w:eastAsia="方正小标宋简体" w:cs="方正小标宋简体"/>
          <w:b w:val="0"/>
          <w:bCs w:val="0"/>
          <w:color w:val="000000"/>
          <w:sz w:val="44"/>
          <w:szCs w:val="44"/>
          <w:lang w:eastAsia="zh-CN"/>
        </w:rPr>
      </w:pPr>
      <w:r>
        <w:rPr>
          <w:rFonts w:hint="eastAsia" w:ascii="Times New Roman" w:hAnsi="Times New Roman" w:eastAsia="方正小标宋简体" w:cs="方正小标宋简体"/>
          <w:b w:val="0"/>
          <w:bCs w:val="0"/>
          <w:color w:val="000000"/>
          <w:sz w:val="44"/>
          <w:szCs w:val="44"/>
          <w:lang w:val="en" w:eastAsia="zh-CN"/>
        </w:rPr>
        <w:t>2026年“海河工匠杯”</w:t>
      </w:r>
      <w:r>
        <w:rPr>
          <w:rFonts w:hint="eastAsia" w:ascii="Times New Roman" w:hAnsi="Times New Roman" w:eastAsia="方正小标宋简体" w:cs="方正小标宋简体"/>
          <w:b w:val="0"/>
          <w:bCs w:val="0"/>
          <w:color w:val="000000"/>
          <w:sz w:val="44"/>
          <w:szCs w:val="44"/>
          <w:lang w:eastAsia="zh-CN"/>
        </w:rPr>
        <w:t>技能大赛</w:t>
      </w:r>
    </w:p>
    <w:p w14:paraId="0C012F08">
      <w:pPr>
        <w:pStyle w:val="9"/>
        <w:keepNext w:val="0"/>
        <w:keepLines w:val="0"/>
        <w:pageBreakBefore w:val="0"/>
        <w:kinsoku/>
        <w:wordWrap/>
        <w:overflowPunct/>
        <w:topLinePunct w:val="0"/>
        <w:autoSpaceDE w:val="0"/>
        <w:autoSpaceDN w:val="0"/>
        <w:bidi w:val="0"/>
        <w:snapToGrid/>
        <w:spacing w:before="0" w:after="0" w:line="600" w:lineRule="exact"/>
        <w:jc w:val="center"/>
        <w:rPr>
          <w:rFonts w:hint="eastAsia" w:ascii="Times New Roman" w:hAnsi="Times New Roman" w:eastAsia="仿宋_GB2312" w:cs="Times New Roman"/>
          <w:b w:val="0"/>
          <w:color w:val="000000"/>
          <w:sz w:val="44"/>
          <w:szCs w:val="44"/>
          <w:lang w:val="en-US" w:eastAsia="zh-CN"/>
        </w:rPr>
      </w:pPr>
      <w:r>
        <w:rPr>
          <w:rFonts w:hint="eastAsia" w:ascii="Times New Roman" w:hAnsi="Times New Roman" w:eastAsia="方正小标宋简体" w:cs="方正小标宋简体"/>
          <w:b w:val="0"/>
          <w:bCs w:val="0"/>
          <w:color w:val="000000"/>
          <w:sz w:val="44"/>
          <w:szCs w:val="44"/>
          <w:lang w:eastAsia="zh-CN"/>
        </w:rPr>
        <w:t>报名咨询联系方式</w:t>
      </w:r>
    </w:p>
    <w:tbl>
      <w:tblPr>
        <w:tblStyle w:val="11"/>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9"/>
        <w:gridCol w:w="593"/>
        <w:gridCol w:w="1643"/>
        <w:gridCol w:w="1118"/>
        <w:gridCol w:w="1568"/>
        <w:gridCol w:w="3289"/>
      </w:tblGrid>
      <w:tr w14:paraId="65928F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 w:type="dxa"/>
          </w:tcPr>
          <w:p w14:paraId="76C13E8C">
            <w:pPr>
              <w:pStyle w:val="9"/>
              <w:keepNext w:val="0"/>
              <w:keepLines w:val="0"/>
              <w:pageBreakBefore w:val="0"/>
              <w:widowControl w:val="0"/>
              <w:kinsoku/>
              <w:wordWrap/>
              <w:overflowPunct/>
              <w:topLinePunct w:val="0"/>
              <w:autoSpaceDE w:val="0"/>
              <w:autoSpaceDN w:val="0"/>
              <w:bidi w:val="0"/>
              <w:adjustRightInd/>
              <w:snapToGrid/>
              <w:spacing w:before="0" w:after="0" w:line="520" w:lineRule="exact"/>
              <w:jc w:val="center"/>
              <w:textAlignment w:val="auto"/>
              <w:rPr>
                <w:rFonts w:hint="eastAsia" w:ascii="Times New Roman" w:hAnsi="Times New Roman" w:eastAsia="黑体" w:cs="黑体"/>
                <w:b w:val="0"/>
                <w:color w:val="000000"/>
                <w:sz w:val="28"/>
                <w:szCs w:val="28"/>
                <w:vertAlign w:val="baseline"/>
                <w:lang w:val="en-US" w:eastAsia="zh-CN"/>
              </w:rPr>
            </w:pPr>
            <w:r>
              <w:rPr>
                <w:rFonts w:hint="eastAsia" w:ascii="Times New Roman" w:hAnsi="Times New Roman" w:eastAsia="黑体" w:cs="黑体"/>
                <w:b w:val="0"/>
                <w:color w:val="000000"/>
                <w:sz w:val="28"/>
                <w:szCs w:val="28"/>
                <w:vertAlign w:val="baseline"/>
                <w:lang w:val="en-US" w:eastAsia="zh-CN"/>
              </w:rPr>
              <w:t>序号</w:t>
            </w:r>
          </w:p>
        </w:tc>
        <w:tc>
          <w:tcPr>
            <w:tcW w:w="2236" w:type="dxa"/>
            <w:gridSpan w:val="2"/>
          </w:tcPr>
          <w:p w14:paraId="6FCA06AD">
            <w:pPr>
              <w:pStyle w:val="9"/>
              <w:keepNext w:val="0"/>
              <w:keepLines w:val="0"/>
              <w:pageBreakBefore w:val="0"/>
              <w:widowControl w:val="0"/>
              <w:kinsoku/>
              <w:wordWrap/>
              <w:overflowPunct/>
              <w:topLinePunct w:val="0"/>
              <w:autoSpaceDE w:val="0"/>
              <w:autoSpaceDN w:val="0"/>
              <w:bidi w:val="0"/>
              <w:adjustRightInd/>
              <w:snapToGrid/>
              <w:spacing w:before="0" w:after="0" w:line="520" w:lineRule="exact"/>
              <w:jc w:val="center"/>
              <w:textAlignment w:val="auto"/>
              <w:rPr>
                <w:rFonts w:hint="eastAsia" w:ascii="Times New Roman" w:hAnsi="Times New Roman" w:eastAsia="黑体" w:cs="黑体"/>
                <w:b w:val="0"/>
                <w:color w:val="000000"/>
                <w:sz w:val="28"/>
                <w:szCs w:val="28"/>
                <w:vertAlign w:val="baseline"/>
                <w:lang w:val="en-US" w:eastAsia="zh-CN"/>
              </w:rPr>
            </w:pPr>
            <w:r>
              <w:rPr>
                <w:rFonts w:hint="eastAsia" w:ascii="Times New Roman" w:hAnsi="Times New Roman" w:eastAsia="黑体" w:cs="黑体"/>
                <w:b w:val="0"/>
                <w:color w:val="000000"/>
                <w:sz w:val="28"/>
                <w:szCs w:val="28"/>
                <w:vertAlign w:val="baseline"/>
                <w:lang w:val="en-US" w:eastAsia="zh-CN"/>
              </w:rPr>
              <w:t>单位名称</w:t>
            </w:r>
          </w:p>
        </w:tc>
        <w:tc>
          <w:tcPr>
            <w:tcW w:w="1118" w:type="dxa"/>
          </w:tcPr>
          <w:p w14:paraId="2960C0DD">
            <w:pPr>
              <w:pStyle w:val="9"/>
              <w:keepNext w:val="0"/>
              <w:keepLines w:val="0"/>
              <w:pageBreakBefore w:val="0"/>
              <w:widowControl w:val="0"/>
              <w:kinsoku/>
              <w:wordWrap/>
              <w:overflowPunct/>
              <w:topLinePunct w:val="0"/>
              <w:autoSpaceDE w:val="0"/>
              <w:autoSpaceDN w:val="0"/>
              <w:bidi w:val="0"/>
              <w:adjustRightInd/>
              <w:snapToGrid/>
              <w:spacing w:before="0" w:after="0" w:line="520" w:lineRule="exact"/>
              <w:jc w:val="center"/>
              <w:textAlignment w:val="auto"/>
              <w:rPr>
                <w:rFonts w:hint="eastAsia" w:ascii="Times New Roman" w:hAnsi="Times New Roman" w:eastAsia="黑体" w:cs="黑体"/>
                <w:b w:val="0"/>
                <w:color w:val="000000"/>
                <w:sz w:val="28"/>
                <w:szCs w:val="28"/>
                <w:vertAlign w:val="baseline"/>
                <w:lang w:val="en-US" w:eastAsia="zh-CN"/>
              </w:rPr>
            </w:pPr>
            <w:r>
              <w:rPr>
                <w:rFonts w:hint="eastAsia" w:ascii="Times New Roman" w:hAnsi="Times New Roman" w:eastAsia="黑体" w:cs="黑体"/>
                <w:b w:val="0"/>
                <w:color w:val="000000"/>
                <w:sz w:val="28"/>
                <w:szCs w:val="28"/>
                <w:vertAlign w:val="baseline"/>
                <w:lang w:val="en-US" w:eastAsia="zh-CN"/>
              </w:rPr>
              <w:t>联系人</w:t>
            </w:r>
          </w:p>
        </w:tc>
        <w:tc>
          <w:tcPr>
            <w:tcW w:w="1568" w:type="dxa"/>
          </w:tcPr>
          <w:p w14:paraId="2ACF65EB">
            <w:pPr>
              <w:pStyle w:val="9"/>
              <w:keepNext w:val="0"/>
              <w:keepLines w:val="0"/>
              <w:pageBreakBefore w:val="0"/>
              <w:widowControl w:val="0"/>
              <w:kinsoku/>
              <w:wordWrap/>
              <w:overflowPunct/>
              <w:topLinePunct w:val="0"/>
              <w:autoSpaceDE w:val="0"/>
              <w:autoSpaceDN w:val="0"/>
              <w:bidi w:val="0"/>
              <w:adjustRightInd/>
              <w:snapToGrid/>
              <w:spacing w:before="0" w:after="0" w:line="520" w:lineRule="exact"/>
              <w:jc w:val="center"/>
              <w:textAlignment w:val="auto"/>
              <w:rPr>
                <w:rFonts w:hint="eastAsia" w:ascii="Times New Roman" w:hAnsi="Times New Roman" w:eastAsia="黑体" w:cs="黑体"/>
                <w:b w:val="0"/>
                <w:color w:val="000000"/>
                <w:sz w:val="28"/>
                <w:szCs w:val="28"/>
                <w:vertAlign w:val="baseline"/>
                <w:lang w:val="en-US" w:eastAsia="zh-CN"/>
              </w:rPr>
            </w:pPr>
            <w:r>
              <w:rPr>
                <w:rFonts w:hint="eastAsia" w:ascii="Times New Roman" w:hAnsi="Times New Roman" w:eastAsia="黑体" w:cs="黑体"/>
                <w:b w:val="0"/>
                <w:color w:val="000000"/>
                <w:sz w:val="28"/>
                <w:szCs w:val="28"/>
                <w:vertAlign w:val="baseline"/>
                <w:lang w:val="en-US" w:eastAsia="zh-CN"/>
              </w:rPr>
              <w:t>联系电话</w:t>
            </w:r>
          </w:p>
        </w:tc>
        <w:tc>
          <w:tcPr>
            <w:tcW w:w="3289" w:type="dxa"/>
          </w:tcPr>
          <w:p w14:paraId="6585D094">
            <w:pPr>
              <w:pStyle w:val="9"/>
              <w:keepNext w:val="0"/>
              <w:keepLines w:val="0"/>
              <w:pageBreakBefore w:val="0"/>
              <w:widowControl w:val="0"/>
              <w:kinsoku/>
              <w:wordWrap/>
              <w:overflowPunct/>
              <w:topLinePunct w:val="0"/>
              <w:autoSpaceDE w:val="0"/>
              <w:autoSpaceDN w:val="0"/>
              <w:bidi w:val="0"/>
              <w:adjustRightInd/>
              <w:snapToGrid/>
              <w:spacing w:before="0" w:after="0" w:line="520" w:lineRule="exact"/>
              <w:jc w:val="center"/>
              <w:textAlignment w:val="auto"/>
              <w:rPr>
                <w:rFonts w:hint="eastAsia" w:ascii="Times New Roman" w:hAnsi="Times New Roman" w:eastAsia="黑体" w:cs="黑体"/>
                <w:b w:val="0"/>
                <w:color w:val="000000"/>
                <w:sz w:val="28"/>
                <w:szCs w:val="28"/>
                <w:vertAlign w:val="baseline"/>
                <w:lang w:val="en-US" w:eastAsia="zh-CN"/>
              </w:rPr>
            </w:pPr>
            <w:r>
              <w:rPr>
                <w:rFonts w:hint="eastAsia" w:ascii="Times New Roman" w:hAnsi="Times New Roman" w:eastAsia="黑体" w:cs="黑体"/>
                <w:b w:val="0"/>
                <w:color w:val="000000"/>
                <w:sz w:val="28"/>
                <w:szCs w:val="28"/>
                <w:vertAlign w:val="baseline"/>
                <w:lang w:val="en-US" w:eastAsia="zh-CN"/>
              </w:rPr>
              <w:t>电子邮箱</w:t>
            </w:r>
          </w:p>
        </w:tc>
      </w:tr>
      <w:tr w14:paraId="7C0CD6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 w:type="dxa"/>
          </w:tcPr>
          <w:p w14:paraId="63483135">
            <w:pPr>
              <w:pStyle w:val="9"/>
              <w:keepNext w:val="0"/>
              <w:keepLines w:val="0"/>
              <w:pageBreakBefore w:val="0"/>
              <w:widowControl w:val="0"/>
              <w:kinsoku/>
              <w:wordWrap/>
              <w:overflowPunct/>
              <w:topLinePunct w:val="0"/>
              <w:autoSpaceDE w:val="0"/>
              <w:autoSpaceDN w:val="0"/>
              <w:bidi w:val="0"/>
              <w:adjustRightInd/>
              <w:snapToGrid/>
              <w:spacing w:before="0" w:after="0" w:line="520" w:lineRule="exact"/>
              <w:jc w:val="center"/>
              <w:textAlignment w:val="auto"/>
              <w:rPr>
                <w:rFonts w:hint="default" w:ascii="Times New Roman" w:hAnsi="Times New Roman" w:eastAsia="仿宋_GB2312" w:cs="Times New Roman"/>
                <w:b w:val="0"/>
                <w:color w:val="000000"/>
                <w:sz w:val="28"/>
                <w:szCs w:val="28"/>
                <w:vertAlign w:val="baseline"/>
                <w:lang w:val="en-US" w:eastAsia="zh-CN"/>
              </w:rPr>
            </w:pPr>
            <w:r>
              <w:rPr>
                <w:rFonts w:hint="eastAsia" w:ascii="Times New Roman" w:hAnsi="Times New Roman" w:eastAsia="仿宋_GB2312" w:cs="Times New Roman"/>
                <w:b w:val="0"/>
                <w:color w:val="000000"/>
                <w:sz w:val="28"/>
                <w:szCs w:val="28"/>
                <w:vertAlign w:val="baseline"/>
                <w:lang w:val="en-US" w:eastAsia="zh-CN"/>
              </w:rPr>
              <w:t>1</w:t>
            </w:r>
          </w:p>
        </w:tc>
        <w:tc>
          <w:tcPr>
            <w:tcW w:w="2236" w:type="dxa"/>
            <w:gridSpan w:val="2"/>
          </w:tcPr>
          <w:p w14:paraId="5F357018">
            <w:pPr>
              <w:pStyle w:val="9"/>
              <w:keepNext w:val="0"/>
              <w:keepLines w:val="0"/>
              <w:pageBreakBefore w:val="0"/>
              <w:widowControl w:val="0"/>
              <w:kinsoku/>
              <w:wordWrap/>
              <w:overflowPunct/>
              <w:topLinePunct w:val="0"/>
              <w:autoSpaceDE w:val="0"/>
              <w:autoSpaceDN w:val="0"/>
              <w:bidi w:val="0"/>
              <w:adjustRightInd/>
              <w:snapToGrid/>
              <w:spacing w:before="0" w:after="0" w:line="520" w:lineRule="exact"/>
              <w:jc w:val="center"/>
              <w:textAlignment w:val="auto"/>
              <w:rPr>
                <w:rFonts w:hint="eastAsia" w:ascii="Times New Roman" w:hAnsi="Times New Roman" w:eastAsia="仿宋_GB2312" w:cs="Times New Roman"/>
                <w:b w:val="0"/>
                <w:color w:val="000000"/>
                <w:sz w:val="28"/>
                <w:szCs w:val="28"/>
                <w:vertAlign w:val="baseline"/>
                <w:lang w:val="en-US" w:eastAsia="zh-CN"/>
              </w:rPr>
            </w:pPr>
            <w:r>
              <w:rPr>
                <w:rFonts w:hint="eastAsia" w:ascii="Times New Roman" w:hAnsi="Times New Roman" w:eastAsia="仿宋_GB2312" w:cs="Times New Roman"/>
                <w:b w:val="0"/>
                <w:color w:val="000000"/>
                <w:sz w:val="28"/>
                <w:szCs w:val="28"/>
                <w:vertAlign w:val="baseline"/>
                <w:lang w:val="en-US" w:eastAsia="zh-CN"/>
              </w:rPr>
              <w:t>市就业服务中心</w:t>
            </w:r>
          </w:p>
        </w:tc>
        <w:tc>
          <w:tcPr>
            <w:tcW w:w="1118" w:type="dxa"/>
          </w:tcPr>
          <w:p w14:paraId="55AD39AA">
            <w:pPr>
              <w:pStyle w:val="9"/>
              <w:keepNext w:val="0"/>
              <w:keepLines w:val="0"/>
              <w:pageBreakBefore w:val="0"/>
              <w:widowControl w:val="0"/>
              <w:kinsoku/>
              <w:wordWrap/>
              <w:overflowPunct/>
              <w:topLinePunct w:val="0"/>
              <w:autoSpaceDE w:val="0"/>
              <w:autoSpaceDN w:val="0"/>
              <w:bidi w:val="0"/>
              <w:adjustRightInd/>
              <w:snapToGrid/>
              <w:spacing w:before="0" w:after="0" w:line="520" w:lineRule="exact"/>
              <w:jc w:val="center"/>
              <w:textAlignment w:val="auto"/>
              <w:rPr>
                <w:rFonts w:hint="eastAsia" w:ascii="Times New Roman" w:hAnsi="Times New Roman" w:eastAsia="仿宋_GB2312" w:cs="Times New Roman"/>
                <w:b w:val="0"/>
                <w:color w:val="000000"/>
                <w:sz w:val="28"/>
                <w:szCs w:val="28"/>
                <w:vertAlign w:val="baseline"/>
                <w:lang w:val="en-US" w:eastAsia="zh-CN"/>
              </w:rPr>
            </w:pPr>
            <w:r>
              <w:rPr>
                <w:rFonts w:hint="eastAsia" w:ascii="Times New Roman" w:hAnsi="Times New Roman" w:eastAsia="仿宋_GB2312" w:cs="Times New Roman"/>
                <w:b w:val="0"/>
                <w:color w:val="000000" w:themeColor="text1"/>
                <w:sz w:val="28"/>
                <w:szCs w:val="28"/>
                <w:vertAlign w:val="baseline"/>
                <w:lang w:val="en-US" w:eastAsia="zh-CN"/>
                <w14:textFill>
                  <w14:solidFill>
                    <w14:schemeClr w14:val="tx1"/>
                  </w14:solidFill>
                </w14:textFill>
              </w:rPr>
              <w:t>王  媛</w:t>
            </w:r>
          </w:p>
        </w:tc>
        <w:tc>
          <w:tcPr>
            <w:tcW w:w="1568" w:type="dxa"/>
          </w:tcPr>
          <w:p w14:paraId="016AADD9">
            <w:pPr>
              <w:pStyle w:val="9"/>
              <w:keepNext w:val="0"/>
              <w:keepLines w:val="0"/>
              <w:pageBreakBefore w:val="0"/>
              <w:widowControl w:val="0"/>
              <w:kinsoku/>
              <w:wordWrap/>
              <w:overflowPunct/>
              <w:topLinePunct w:val="0"/>
              <w:autoSpaceDE w:val="0"/>
              <w:autoSpaceDN w:val="0"/>
              <w:bidi w:val="0"/>
              <w:adjustRightInd/>
              <w:snapToGrid/>
              <w:spacing w:before="0" w:after="0" w:line="520" w:lineRule="exact"/>
              <w:jc w:val="center"/>
              <w:textAlignment w:val="auto"/>
              <w:rPr>
                <w:rFonts w:hint="eastAsia" w:ascii="Times New Roman" w:hAnsi="Times New Roman" w:eastAsia="仿宋_GB2312" w:cs="Times New Roman"/>
                <w:b w:val="0"/>
                <w:color w:val="000000"/>
                <w:sz w:val="28"/>
                <w:szCs w:val="28"/>
                <w:vertAlign w:val="baseline"/>
                <w:lang w:val="en-US" w:eastAsia="zh-CN"/>
              </w:rPr>
            </w:pPr>
            <w:r>
              <w:rPr>
                <w:rFonts w:hint="eastAsia" w:ascii="Times New Roman" w:hAnsi="Times New Roman" w:eastAsia="仿宋_GB2312" w:cs="Times New Roman"/>
                <w:b w:val="0"/>
                <w:color w:val="000000" w:themeColor="text1"/>
                <w:sz w:val="28"/>
                <w:szCs w:val="28"/>
                <w:vertAlign w:val="baseline"/>
                <w:lang w:val="en-US" w:eastAsia="zh-CN"/>
                <w14:textFill>
                  <w14:solidFill>
                    <w14:schemeClr w14:val="tx1"/>
                  </w14:solidFill>
                </w14:textFill>
              </w:rPr>
              <w:t>24736501</w:t>
            </w:r>
          </w:p>
        </w:tc>
        <w:tc>
          <w:tcPr>
            <w:tcW w:w="3289" w:type="dxa"/>
          </w:tcPr>
          <w:p w14:paraId="5B68C0B2">
            <w:pPr>
              <w:pStyle w:val="9"/>
              <w:keepNext w:val="0"/>
              <w:keepLines w:val="0"/>
              <w:pageBreakBefore w:val="0"/>
              <w:widowControl w:val="0"/>
              <w:kinsoku/>
              <w:wordWrap/>
              <w:overflowPunct/>
              <w:topLinePunct w:val="0"/>
              <w:autoSpaceDE w:val="0"/>
              <w:autoSpaceDN w:val="0"/>
              <w:bidi w:val="0"/>
              <w:adjustRightInd/>
              <w:snapToGrid/>
              <w:spacing w:before="0" w:after="0" w:line="520" w:lineRule="exact"/>
              <w:jc w:val="center"/>
              <w:textAlignment w:val="auto"/>
              <w:rPr>
                <w:rFonts w:hint="eastAsia" w:ascii="Times New Roman" w:hAnsi="Times New Roman" w:eastAsia="仿宋_GB2312" w:cs="Times New Roman"/>
                <w:b w:val="0"/>
                <w:color w:val="000000"/>
                <w:sz w:val="28"/>
                <w:szCs w:val="28"/>
                <w:vertAlign w:val="baseline"/>
                <w:lang w:val="en-US" w:eastAsia="zh-CN"/>
              </w:rPr>
            </w:pPr>
            <w:r>
              <w:rPr>
                <w:rFonts w:hint="eastAsia" w:ascii="Times New Roman" w:hAnsi="Times New Roman" w:eastAsia="仿宋_GB2312" w:cs="Times New Roman"/>
                <w:b w:val="0"/>
                <w:color w:val="000000"/>
                <w:sz w:val="28"/>
                <w:szCs w:val="28"/>
                <w:vertAlign w:val="baseline"/>
                <w:lang w:val="en-US" w:eastAsia="zh-CN"/>
              </w:rPr>
              <w:t>jy-user064@tj.gov.cn</w:t>
            </w:r>
          </w:p>
        </w:tc>
      </w:tr>
      <w:tr w14:paraId="73DFC0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 w:type="dxa"/>
            <w:vMerge w:val="restart"/>
            <w:vAlign w:val="center"/>
          </w:tcPr>
          <w:p w14:paraId="05272A89">
            <w:pPr>
              <w:pStyle w:val="9"/>
              <w:keepNext w:val="0"/>
              <w:keepLines w:val="0"/>
              <w:pageBreakBefore w:val="0"/>
              <w:widowControl w:val="0"/>
              <w:kinsoku/>
              <w:wordWrap/>
              <w:overflowPunct/>
              <w:topLinePunct w:val="0"/>
              <w:autoSpaceDE w:val="0"/>
              <w:autoSpaceDN w:val="0"/>
              <w:bidi w:val="0"/>
              <w:adjustRightInd/>
              <w:snapToGrid/>
              <w:spacing w:before="0" w:after="0" w:line="520" w:lineRule="exact"/>
              <w:jc w:val="center"/>
              <w:textAlignment w:val="auto"/>
              <w:rPr>
                <w:rFonts w:hint="default" w:ascii="Times New Roman" w:hAnsi="Times New Roman" w:eastAsia="仿宋_GB2312" w:cs="Times New Roman"/>
                <w:b w:val="0"/>
                <w:color w:val="000000"/>
                <w:sz w:val="28"/>
                <w:szCs w:val="28"/>
                <w:vertAlign w:val="baseline"/>
                <w:lang w:val="en-US" w:eastAsia="zh-CN"/>
              </w:rPr>
            </w:pPr>
            <w:r>
              <w:rPr>
                <w:rFonts w:hint="eastAsia" w:ascii="Times New Roman" w:hAnsi="Times New Roman" w:eastAsia="仿宋_GB2312" w:cs="Times New Roman"/>
                <w:b w:val="0"/>
                <w:color w:val="000000"/>
                <w:sz w:val="28"/>
                <w:szCs w:val="28"/>
                <w:vertAlign w:val="baseline"/>
                <w:lang w:val="en-US" w:eastAsia="zh-CN"/>
              </w:rPr>
              <w:t>2</w:t>
            </w:r>
          </w:p>
        </w:tc>
        <w:tc>
          <w:tcPr>
            <w:tcW w:w="593" w:type="dxa"/>
            <w:vMerge w:val="restart"/>
          </w:tcPr>
          <w:p w14:paraId="41429BBB">
            <w:pPr>
              <w:pStyle w:val="9"/>
              <w:keepNext w:val="0"/>
              <w:keepLines w:val="0"/>
              <w:pageBreakBefore w:val="0"/>
              <w:widowControl w:val="0"/>
              <w:kinsoku/>
              <w:wordWrap/>
              <w:overflowPunct/>
              <w:topLinePunct w:val="0"/>
              <w:autoSpaceDE w:val="0"/>
              <w:autoSpaceDN w:val="0"/>
              <w:bidi w:val="0"/>
              <w:adjustRightInd/>
              <w:snapToGrid/>
              <w:spacing w:before="0" w:after="0" w:line="520" w:lineRule="exact"/>
              <w:jc w:val="center"/>
              <w:textAlignment w:val="auto"/>
              <w:rPr>
                <w:rFonts w:hint="eastAsia" w:ascii="Times New Roman" w:hAnsi="Times New Roman" w:eastAsia="仿宋_GB2312" w:cs="Times New Roman"/>
                <w:b w:val="0"/>
                <w:color w:val="000000"/>
                <w:sz w:val="28"/>
                <w:szCs w:val="28"/>
                <w:vertAlign w:val="baseline"/>
                <w:lang w:val="en-US" w:eastAsia="zh-CN"/>
              </w:rPr>
            </w:pPr>
            <w:r>
              <w:rPr>
                <w:rFonts w:hint="eastAsia" w:ascii="Times New Roman" w:hAnsi="Times New Roman" w:eastAsia="仿宋_GB2312" w:cs="Times New Roman"/>
                <w:b w:val="0"/>
                <w:color w:val="000000"/>
                <w:sz w:val="28"/>
                <w:szCs w:val="28"/>
                <w:vertAlign w:val="baseline"/>
                <w:lang w:val="en-US" w:eastAsia="zh-CN"/>
              </w:rPr>
              <w:t>滨</w:t>
            </w:r>
          </w:p>
          <w:p w14:paraId="1FCD46DA">
            <w:pPr>
              <w:pStyle w:val="9"/>
              <w:keepNext w:val="0"/>
              <w:keepLines w:val="0"/>
              <w:pageBreakBefore w:val="0"/>
              <w:widowControl w:val="0"/>
              <w:kinsoku/>
              <w:wordWrap/>
              <w:overflowPunct/>
              <w:topLinePunct w:val="0"/>
              <w:autoSpaceDE w:val="0"/>
              <w:autoSpaceDN w:val="0"/>
              <w:bidi w:val="0"/>
              <w:adjustRightInd/>
              <w:snapToGrid/>
              <w:spacing w:before="0" w:after="0" w:line="520" w:lineRule="exact"/>
              <w:jc w:val="center"/>
              <w:textAlignment w:val="auto"/>
              <w:rPr>
                <w:rFonts w:hint="eastAsia" w:ascii="Times New Roman" w:hAnsi="Times New Roman" w:eastAsia="仿宋_GB2312" w:cs="Times New Roman"/>
                <w:b w:val="0"/>
                <w:color w:val="000000"/>
                <w:sz w:val="28"/>
                <w:szCs w:val="28"/>
                <w:vertAlign w:val="baseline"/>
                <w:lang w:val="en-US" w:eastAsia="zh-CN"/>
              </w:rPr>
            </w:pPr>
            <w:r>
              <w:rPr>
                <w:rFonts w:hint="eastAsia" w:ascii="Times New Roman" w:hAnsi="Times New Roman" w:eastAsia="仿宋_GB2312" w:cs="Times New Roman"/>
                <w:b w:val="0"/>
                <w:color w:val="000000"/>
                <w:sz w:val="28"/>
                <w:szCs w:val="28"/>
                <w:vertAlign w:val="baseline"/>
                <w:lang w:val="en-US" w:eastAsia="zh-CN"/>
              </w:rPr>
              <w:t>海</w:t>
            </w:r>
          </w:p>
          <w:p w14:paraId="77F95AF0">
            <w:pPr>
              <w:pStyle w:val="9"/>
              <w:keepNext w:val="0"/>
              <w:keepLines w:val="0"/>
              <w:pageBreakBefore w:val="0"/>
              <w:widowControl w:val="0"/>
              <w:kinsoku/>
              <w:wordWrap/>
              <w:overflowPunct/>
              <w:topLinePunct w:val="0"/>
              <w:autoSpaceDE w:val="0"/>
              <w:autoSpaceDN w:val="0"/>
              <w:bidi w:val="0"/>
              <w:adjustRightInd/>
              <w:snapToGrid/>
              <w:spacing w:before="0" w:after="0" w:line="520" w:lineRule="exact"/>
              <w:jc w:val="center"/>
              <w:textAlignment w:val="auto"/>
              <w:rPr>
                <w:rFonts w:hint="eastAsia" w:ascii="Times New Roman" w:hAnsi="Times New Roman" w:eastAsia="仿宋_GB2312" w:cs="Times New Roman"/>
                <w:b w:val="0"/>
                <w:color w:val="000000"/>
                <w:sz w:val="28"/>
                <w:szCs w:val="28"/>
                <w:vertAlign w:val="baseline"/>
                <w:lang w:val="en-US" w:eastAsia="zh-CN"/>
              </w:rPr>
            </w:pPr>
            <w:r>
              <w:rPr>
                <w:rFonts w:hint="eastAsia" w:ascii="Times New Roman" w:hAnsi="Times New Roman" w:eastAsia="仿宋_GB2312" w:cs="Times New Roman"/>
                <w:b w:val="0"/>
                <w:color w:val="000000"/>
                <w:sz w:val="28"/>
                <w:szCs w:val="28"/>
                <w:vertAlign w:val="baseline"/>
                <w:lang w:val="en-US" w:eastAsia="zh-CN"/>
              </w:rPr>
              <w:t>新</w:t>
            </w:r>
          </w:p>
          <w:p w14:paraId="53B10B6D">
            <w:pPr>
              <w:pStyle w:val="9"/>
              <w:keepNext w:val="0"/>
              <w:keepLines w:val="0"/>
              <w:pageBreakBefore w:val="0"/>
              <w:widowControl w:val="0"/>
              <w:kinsoku/>
              <w:wordWrap/>
              <w:overflowPunct/>
              <w:topLinePunct w:val="0"/>
              <w:autoSpaceDE w:val="0"/>
              <w:autoSpaceDN w:val="0"/>
              <w:bidi w:val="0"/>
              <w:adjustRightInd/>
              <w:snapToGrid/>
              <w:spacing w:before="0" w:after="0" w:line="520" w:lineRule="exact"/>
              <w:jc w:val="center"/>
              <w:textAlignment w:val="auto"/>
              <w:rPr>
                <w:rFonts w:hint="eastAsia" w:ascii="Times New Roman" w:hAnsi="Times New Roman" w:eastAsia="仿宋_GB2312" w:cs="Times New Roman"/>
                <w:b w:val="0"/>
                <w:color w:val="000000"/>
                <w:sz w:val="28"/>
                <w:szCs w:val="28"/>
                <w:vertAlign w:val="baseline"/>
                <w:lang w:val="en-US" w:eastAsia="zh-CN"/>
              </w:rPr>
            </w:pPr>
            <w:r>
              <w:rPr>
                <w:rFonts w:hint="eastAsia" w:ascii="Times New Roman" w:hAnsi="Times New Roman" w:eastAsia="仿宋_GB2312" w:cs="Times New Roman"/>
                <w:b w:val="0"/>
                <w:color w:val="000000"/>
                <w:sz w:val="28"/>
                <w:szCs w:val="28"/>
                <w:vertAlign w:val="baseline"/>
                <w:lang w:val="en-US" w:eastAsia="zh-CN"/>
              </w:rPr>
              <w:t>区</w:t>
            </w:r>
          </w:p>
        </w:tc>
        <w:tc>
          <w:tcPr>
            <w:tcW w:w="1643" w:type="dxa"/>
          </w:tcPr>
          <w:p w14:paraId="51C8F8F6">
            <w:pPr>
              <w:pStyle w:val="9"/>
              <w:keepNext w:val="0"/>
              <w:keepLines w:val="0"/>
              <w:pageBreakBefore w:val="0"/>
              <w:widowControl w:val="0"/>
              <w:kinsoku/>
              <w:wordWrap/>
              <w:overflowPunct/>
              <w:topLinePunct w:val="0"/>
              <w:autoSpaceDE w:val="0"/>
              <w:autoSpaceDN w:val="0"/>
              <w:bidi w:val="0"/>
              <w:adjustRightInd/>
              <w:snapToGrid/>
              <w:spacing w:before="0" w:after="0" w:line="520" w:lineRule="exact"/>
              <w:jc w:val="center"/>
              <w:textAlignment w:val="auto"/>
              <w:rPr>
                <w:rFonts w:hint="eastAsia" w:ascii="Times New Roman" w:hAnsi="Times New Roman" w:eastAsia="仿宋_GB2312" w:cs="Times New Roman"/>
                <w:b w:val="0"/>
                <w:color w:val="000000"/>
                <w:sz w:val="28"/>
                <w:szCs w:val="28"/>
                <w:vertAlign w:val="baseline"/>
                <w:lang w:val="en-US" w:eastAsia="zh-CN"/>
              </w:rPr>
            </w:pPr>
            <w:r>
              <w:rPr>
                <w:rFonts w:hint="eastAsia" w:ascii="Times New Roman" w:hAnsi="Times New Roman" w:eastAsia="仿宋_GB2312" w:cs="Times New Roman"/>
                <w:b w:val="0"/>
                <w:color w:val="000000"/>
                <w:sz w:val="28"/>
                <w:szCs w:val="28"/>
                <w:vertAlign w:val="baseline"/>
                <w:lang w:val="en-US" w:eastAsia="zh-CN"/>
              </w:rPr>
              <w:t>开发区</w:t>
            </w:r>
          </w:p>
        </w:tc>
        <w:tc>
          <w:tcPr>
            <w:tcW w:w="1118" w:type="dxa"/>
            <w:vAlign w:val="top"/>
          </w:tcPr>
          <w:p w14:paraId="757E2D8E">
            <w:pPr>
              <w:pStyle w:val="9"/>
              <w:keepNext w:val="0"/>
              <w:keepLines w:val="0"/>
              <w:pageBreakBefore w:val="0"/>
              <w:widowControl w:val="0"/>
              <w:kinsoku/>
              <w:wordWrap/>
              <w:overflowPunct/>
              <w:topLinePunct w:val="0"/>
              <w:autoSpaceDE w:val="0"/>
              <w:autoSpaceDN w:val="0"/>
              <w:bidi w:val="0"/>
              <w:adjustRightInd/>
              <w:snapToGrid/>
              <w:spacing w:before="0" w:after="0" w:line="520" w:lineRule="exact"/>
              <w:jc w:val="center"/>
              <w:textAlignment w:val="auto"/>
              <w:rPr>
                <w:rFonts w:hint="eastAsia" w:ascii="Times New Roman" w:hAnsi="Times New Roman" w:eastAsia="仿宋_GB2312" w:cs="Times New Roman"/>
                <w:b w:val="0"/>
                <w:color w:val="000000"/>
                <w:sz w:val="28"/>
                <w:szCs w:val="28"/>
                <w:vertAlign w:val="baseline"/>
                <w:lang w:val="en-US" w:eastAsia="zh-CN"/>
              </w:rPr>
            </w:pPr>
            <w:r>
              <w:rPr>
                <w:rFonts w:hint="eastAsia" w:ascii="Times New Roman" w:hAnsi="Times New Roman" w:eastAsia="仿宋_GB2312" w:cs="Times New Roman"/>
                <w:b w:val="0"/>
                <w:color w:val="000000"/>
                <w:sz w:val="28"/>
                <w:szCs w:val="28"/>
                <w:vertAlign w:val="baseline"/>
                <w:lang w:val="en-US" w:eastAsia="zh-CN"/>
              </w:rPr>
              <w:t>田  阳</w:t>
            </w:r>
          </w:p>
        </w:tc>
        <w:tc>
          <w:tcPr>
            <w:tcW w:w="1568" w:type="dxa"/>
            <w:vAlign w:val="top"/>
          </w:tcPr>
          <w:p w14:paraId="65730748">
            <w:pPr>
              <w:pStyle w:val="9"/>
              <w:keepNext w:val="0"/>
              <w:keepLines w:val="0"/>
              <w:pageBreakBefore w:val="0"/>
              <w:widowControl w:val="0"/>
              <w:kinsoku/>
              <w:wordWrap/>
              <w:overflowPunct/>
              <w:topLinePunct w:val="0"/>
              <w:autoSpaceDE w:val="0"/>
              <w:autoSpaceDN w:val="0"/>
              <w:bidi w:val="0"/>
              <w:adjustRightInd/>
              <w:snapToGrid/>
              <w:spacing w:before="0" w:after="0" w:line="520" w:lineRule="exact"/>
              <w:jc w:val="center"/>
              <w:textAlignment w:val="auto"/>
              <w:rPr>
                <w:rFonts w:hint="eastAsia" w:ascii="Times New Roman" w:hAnsi="Times New Roman" w:eastAsia="仿宋_GB2312" w:cs="Times New Roman"/>
                <w:b w:val="0"/>
                <w:color w:val="000000"/>
                <w:sz w:val="28"/>
                <w:szCs w:val="28"/>
                <w:vertAlign w:val="baseline"/>
                <w:lang w:val="en-US" w:eastAsia="zh-CN"/>
              </w:rPr>
            </w:pPr>
            <w:r>
              <w:rPr>
                <w:rFonts w:hint="eastAsia" w:ascii="Times New Roman" w:hAnsi="Times New Roman" w:eastAsia="仿宋_GB2312" w:cs="Times New Roman"/>
                <w:b w:val="0"/>
                <w:color w:val="000000"/>
                <w:sz w:val="28"/>
                <w:szCs w:val="28"/>
                <w:vertAlign w:val="baseline"/>
                <w:lang w:val="en-US" w:eastAsia="zh-CN"/>
              </w:rPr>
              <w:t>25202829</w:t>
            </w:r>
          </w:p>
        </w:tc>
        <w:tc>
          <w:tcPr>
            <w:tcW w:w="3289" w:type="dxa"/>
            <w:vAlign w:val="top"/>
          </w:tcPr>
          <w:p w14:paraId="6E19603D">
            <w:pPr>
              <w:pStyle w:val="9"/>
              <w:keepNext w:val="0"/>
              <w:keepLines w:val="0"/>
              <w:pageBreakBefore w:val="0"/>
              <w:widowControl w:val="0"/>
              <w:kinsoku/>
              <w:wordWrap/>
              <w:overflowPunct/>
              <w:topLinePunct w:val="0"/>
              <w:autoSpaceDE w:val="0"/>
              <w:autoSpaceDN w:val="0"/>
              <w:bidi w:val="0"/>
              <w:adjustRightInd/>
              <w:snapToGrid/>
              <w:spacing w:before="0" w:after="0" w:line="520" w:lineRule="exact"/>
              <w:jc w:val="center"/>
              <w:textAlignment w:val="auto"/>
              <w:rPr>
                <w:rFonts w:hint="eastAsia" w:ascii="Times New Roman" w:hAnsi="Times New Roman" w:eastAsia="仿宋_GB2312" w:cs="Times New Roman"/>
                <w:b w:val="0"/>
                <w:color w:val="000000"/>
                <w:sz w:val="28"/>
                <w:szCs w:val="28"/>
                <w:vertAlign w:val="baseline"/>
                <w:lang w:val="en-US" w:eastAsia="zh-CN"/>
              </w:rPr>
            </w:pPr>
            <w:r>
              <w:rPr>
                <w:rFonts w:hint="eastAsia" w:ascii="Times New Roman" w:hAnsi="Times New Roman" w:eastAsia="仿宋_GB2312" w:cs="Times New Roman"/>
                <w:b w:val="0"/>
                <w:color w:val="000000"/>
                <w:sz w:val="28"/>
                <w:szCs w:val="28"/>
                <w:vertAlign w:val="baseline"/>
                <w:lang w:val="en-US" w:eastAsia="zh-CN"/>
              </w:rPr>
              <w:t>tedatiany@163.com</w:t>
            </w:r>
          </w:p>
        </w:tc>
      </w:tr>
      <w:tr w14:paraId="1B458A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 w:type="dxa"/>
            <w:vMerge w:val="continue"/>
          </w:tcPr>
          <w:p w14:paraId="78566471">
            <w:pPr>
              <w:pStyle w:val="9"/>
              <w:keepNext w:val="0"/>
              <w:keepLines w:val="0"/>
              <w:pageBreakBefore w:val="0"/>
              <w:widowControl w:val="0"/>
              <w:kinsoku/>
              <w:wordWrap/>
              <w:overflowPunct/>
              <w:topLinePunct w:val="0"/>
              <w:autoSpaceDE w:val="0"/>
              <w:autoSpaceDN w:val="0"/>
              <w:bidi w:val="0"/>
              <w:adjustRightInd/>
              <w:snapToGrid/>
              <w:spacing w:before="0" w:after="0" w:line="520" w:lineRule="exact"/>
              <w:jc w:val="center"/>
              <w:textAlignment w:val="auto"/>
              <w:rPr>
                <w:rFonts w:hint="eastAsia" w:ascii="Times New Roman" w:hAnsi="Times New Roman" w:eastAsia="仿宋_GB2312" w:cs="Times New Roman"/>
                <w:b w:val="0"/>
                <w:color w:val="000000"/>
                <w:sz w:val="28"/>
                <w:szCs w:val="28"/>
                <w:vertAlign w:val="baseline"/>
                <w:lang w:val="en-US" w:eastAsia="zh-CN"/>
              </w:rPr>
            </w:pPr>
          </w:p>
        </w:tc>
        <w:tc>
          <w:tcPr>
            <w:tcW w:w="593" w:type="dxa"/>
            <w:vMerge w:val="continue"/>
          </w:tcPr>
          <w:p w14:paraId="580E269E">
            <w:pPr>
              <w:pStyle w:val="9"/>
              <w:keepNext w:val="0"/>
              <w:keepLines w:val="0"/>
              <w:pageBreakBefore w:val="0"/>
              <w:widowControl w:val="0"/>
              <w:kinsoku/>
              <w:wordWrap/>
              <w:overflowPunct/>
              <w:topLinePunct w:val="0"/>
              <w:autoSpaceDE w:val="0"/>
              <w:autoSpaceDN w:val="0"/>
              <w:bidi w:val="0"/>
              <w:adjustRightInd/>
              <w:snapToGrid/>
              <w:spacing w:before="0" w:after="0" w:line="520" w:lineRule="exact"/>
              <w:jc w:val="center"/>
              <w:textAlignment w:val="auto"/>
              <w:rPr>
                <w:rFonts w:hint="eastAsia" w:ascii="Times New Roman" w:hAnsi="Times New Roman" w:eastAsia="仿宋_GB2312" w:cs="Times New Roman"/>
                <w:b w:val="0"/>
                <w:color w:val="000000"/>
                <w:sz w:val="28"/>
                <w:szCs w:val="28"/>
                <w:vertAlign w:val="baseline"/>
                <w:lang w:val="en-US" w:eastAsia="zh-CN"/>
              </w:rPr>
            </w:pPr>
          </w:p>
        </w:tc>
        <w:tc>
          <w:tcPr>
            <w:tcW w:w="1643" w:type="dxa"/>
          </w:tcPr>
          <w:p w14:paraId="6E3F625A">
            <w:pPr>
              <w:pStyle w:val="9"/>
              <w:keepNext w:val="0"/>
              <w:keepLines w:val="0"/>
              <w:pageBreakBefore w:val="0"/>
              <w:widowControl w:val="0"/>
              <w:kinsoku/>
              <w:wordWrap/>
              <w:overflowPunct/>
              <w:topLinePunct w:val="0"/>
              <w:autoSpaceDE w:val="0"/>
              <w:autoSpaceDN w:val="0"/>
              <w:bidi w:val="0"/>
              <w:adjustRightInd/>
              <w:snapToGrid/>
              <w:spacing w:before="0" w:after="0" w:line="520" w:lineRule="exact"/>
              <w:jc w:val="center"/>
              <w:textAlignment w:val="auto"/>
              <w:rPr>
                <w:rFonts w:hint="default" w:ascii="Times New Roman" w:hAnsi="Times New Roman" w:eastAsia="仿宋_GB2312" w:cs="Times New Roman"/>
                <w:b w:val="0"/>
                <w:color w:val="000000"/>
                <w:sz w:val="28"/>
                <w:szCs w:val="28"/>
                <w:vertAlign w:val="baseline"/>
                <w:lang w:val="en-US" w:eastAsia="zh-CN"/>
              </w:rPr>
            </w:pPr>
            <w:r>
              <w:rPr>
                <w:rFonts w:hint="eastAsia" w:ascii="Times New Roman" w:hAnsi="Times New Roman" w:eastAsia="仿宋_GB2312" w:cs="Times New Roman"/>
                <w:b w:val="0"/>
                <w:color w:val="000000"/>
                <w:sz w:val="28"/>
                <w:szCs w:val="28"/>
                <w:vertAlign w:val="baseline"/>
                <w:lang w:val="en-US" w:eastAsia="zh-CN"/>
              </w:rPr>
              <w:t>保税区</w:t>
            </w:r>
          </w:p>
        </w:tc>
        <w:tc>
          <w:tcPr>
            <w:tcW w:w="1118" w:type="dxa"/>
            <w:vAlign w:val="top"/>
          </w:tcPr>
          <w:p w14:paraId="4A6DCD8A">
            <w:pPr>
              <w:pStyle w:val="9"/>
              <w:keepNext w:val="0"/>
              <w:keepLines w:val="0"/>
              <w:pageBreakBefore w:val="0"/>
              <w:widowControl w:val="0"/>
              <w:kinsoku/>
              <w:wordWrap/>
              <w:overflowPunct/>
              <w:topLinePunct w:val="0"/>
              <w:autoSpaceDE w:val="0"/>
              <w:autoSpaceDN w:val="0"/>
              <w:bidi w:val="0"/>
              <w:adjustRightInd/>
              <w:snapToGrid/>
              <w:spacing w:before="0" w:after="0" w:line="520" w:lineRule="exact"/>
              <w:jc w:val="center"/>
              <w:textAlignment w:val="auto"/>
              <w:rPr>
                <w:rFonts w:hint="eastAsia" w:ascii="Times New Roman" w:hAnsi="Times New Roman" w:eastAsia="仿宋_GB2312" w:cs="Times New Roman"/>
                <w:b w:val="0"/>
                <w:color w:val="000000"/>
                <w:sz w:val="28"/>
                <w:szCs w:val="28"/>
                <w:vertAlign w:val="baseline"/>
                <w:lang w:val="en-US" w:eastAsia="zh-CN"/>
              </w:rPr>
            </w:pPr>
            <w:r>
              <w:rPr>
                <w:rFonts w:hint="eastAsia" w:ascii="Times New Roman" w:hAnsi="Times New Roman" w:eastAsia="仿宋_GB2312" w:cs="Times New Roman"/>
                <w:b w:val="0"/>
                <w:color w:val="000000"/>
                <w:sz w:val="28"/>
                <w:szCs w:val="28"/>
                <w:vertAlign w:val="baseline"/>
                <w:lang w:val="en-US" w:eastAsia="zh-CN"/>
              </w:rPr>
              <w:t>宋  馨</w:t>
            </w:r>
          </w:p>
        </w:tc>
        <w:tc>
          <w:tcPr>
            <w:tcW w:w="1568" w:type="dxa"/>
            <w:vAlign w:val="top"/>
          </w:tcPr>
          <w:p w14:paraId="43972EF5">
            <w:pPr>
              <w:pStyle w:val="9"/>
              <w:keepNext w:val="0"/>
              <w:keepLines w:val="0"/>
              <w:pageBreakBefore w:val="0"/>
              <w:widowControl w:val="0"/>
              <w:kinsoku/>
              <w:wordWrap/>
              <w:overflowPunct/>
              <w:topLinePunct w:val="0"/>
              <w:autoSpaceDE w:val="0"/>
              <w:autoSpaceDN w:val="0"/>
              <w:bidi w:val="0"/>
              <w:adjustRightInd/>
              <w:snapToGrid/>
              <w:spacing w:before="0" w:after="0" w:line="520" w:lineRule="exact"/>
              <w:jc w:val="center"/>
              <w:textAlignment w:val="auto"/>
              <w:rPr>
                <w:rFonts w:hint="eastAsia" w:ascii="Times New Roman" w:hAnsi="Times New Roman" w:eastAsia="仿宋_GB2312" w:cs="Times New Roman"/>
                <w:b w:val="0"/>
                <w:color w:val="000000"/>
                <w:sz w:val="28"/>
                <w:szCs w:val="28"/>
                <w:vertAlign w:val="baseline"/>
                <w:lang w:val="en-US" w:eastAsia="zh-CN"/>
              </w:rPr>
            </w:pPr>
            <w:r>
              <w:rPr>
                <w:rFonts w:hint="eastAsia" w:ascii="Times New Roman" w:hAnsi="Times New Roman" w:eastAsia="仿宋_GB2312" w:cs="Times New Roman"/>
                <w:b w:val="0"/>
                <w:color w:val="000000"/>
                <w:sz w:val="28"/>
                <w:szCs w:val="28"/>
                <w:vertAlign w:val="baseline"/>
                <w:lang w:val="en-US" w:eastAsia="zh-CN"/>
              </w:rPr>
              <w:t>24938008</w:t>
            </w:r>
          </w:p>
        </w:tc>
        <w:tc>
          <w:tcPr>
            <w:tcW w:w="3289" w:type="dxa"/>
            <w:vAlign w:val="top"/>
          </w:tcPr>
          <w:p w14:paraId="568D4E48">
            <w:pPr>
              <w:pStyle w:val="9"/>
              <w:keepNext w:val="0"/>
              <w:keepLines w:val="0"/>
              <w:pageBreakBefore w:val="0"/>
              <w:widowControl w:val="0"/>
              <w:kinsoku/>
              <w:wordWrap/>
              <w:overflowPunct/>
              <w:topLinePunct w:val="0"/>
              <w:autoSpaceDE w:val="0"/>
              <w:autoSpaceDN w:val="0"/>
              <w:bidi w:val="0"/>
              <w:adjustRightInd/>
              <w:snapToGrid/>
              <w:spacing w:before="0" w:after="0" w:line="520" w:lineRule="exact"/>
              <w:jc w:val="center"/>
              <w:textAlignment w:val="auto"/>
              <w:rPr>
                <w:rFonts w:hint="eastAsia" w:ascii="Times New Roman" w:hAnsi="Times New Roman" w:eastAsia="仿宋_GB2312" w:cs="Times New Roman"/>
                <w:b w:val="0"/>
                <w:color w:val="000000"/>
                <w:sz w:val="28"/>
                <w:szCs w:val="28"/>
                <w:vertAlign w:val="baseline"/>
                <w:lang w:val="en-US" w:eastAsia="zh-CN"/>
              </w:rPr>
            </w:pPr>
            <w:r>
              <w:rPr>
                <w:rFonts w:hint="eastAsia" w:ascii="Times New Roman" w:hAnsi="Times New Roman" w:eastAsia="仿宋_GB2312" w:cs="Times New Roman"/>
                <w:b w:val="0"/>
                <w:color w:val="000000"/>
                <w:sz w:val="28"/>
                <w:szCs w:val="28"/>
                <w:vertAlign w:val="baseline"/>
                <w:lang w:val="en-US" w:eastAsia="zh-CN"/>
              </w:rPr>
              <w:t>songxin@adm.tjftz.gov.cn</w:t>
            </w:r>
          </w:p>
        </w:tc>
      </w:tr>
      <w:tr w14:paraId="7F062A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 w:type="dxa"/>
            <w:vMerge w:val="continue"/>
          </w:tcPr>
          <w:p w14:paraId="2347B3E0">
            <w:pPr>
              <w:pStyle w:val="9"/>
              <w:keepNext w:val="0"/>
              <w:keepLines w:val="0"/>
              <w:pageBreakBefore w:val="0"/>
              <w:widowControl w:val="0"/>
              <w:kinsoku/>
              <w:wordWrap/>
              <w:overflowPunct/>
              <w:topLinePunct w:val="0"/>
              <w:autoSpaceDE w:val="0"/>
              <w:autoSpaceDN w:val="0"/>
              <w:bidi w:val="0"/>
              <w:adjustRightInd/>
              <w:snapToGrid/>
              <w:spacing w:before="0" w:after="0" w:line="520" w:lineRule="exact"/>
              <w:jc w:val="center"/>
              <w:textAlignment w:val="auto"/>
              <w:rPr>
                <w:rFonts w:hint="eastAsia" w:ascii="Times New Roman" w:hAnsi="Times New Roman" w:eastAsia="仿宋_GB2312" w:cs="Times New Roman"/>
                <w:b w:val="0"/>
                <w:color w:val="000000"/>
                <w:sz w:val="28"/>
                <w:szCs w:val="28"/>
                <w:vertAlign w:val="baseline"/>
                <w:lang w:val="en-US" w:eastAsia="zh-CN"/>
              </w:rPr>
            </w:pPr>
          </w:p>
        </w:tc>
        <w:tc>
          <w:tcPr>
            <w:tcW w:w="593" w:type="dxa"/>
            <w:vMerge w:val="continue"/>
          </w:tcPr>
          <w:p w14:paraId="7FC20924">
            <w:pPr>
              <w:pStyle w:val="9"/>
              <w:keepNext w:val="0"/>
              <w:keepLines w:val="0"/>
              <w:pageBreakBefore w:val="0"/>
              <w:widowControl w:val="0"/>
              <w:kinsoku/>
              <w:wordWrap/>
              <w:overflowPunct/>
              <w:topLinePunct w:val="0"/>
              <w:autoSpaceDE w:val="0"/>
              <w:autoSpaceDN w:val="0"/>
              <w:bidi w:val="0"/>
              <w:adjustRightInd/>
              <w:snapToGrid/>
              <w:spacing w:before="0" w:after="0" w:line="520" w:lineRule="exact"/>
              <w:jc w:val="center"/>
              <w:textAlignment w:val="auto"/>
              <w:rPr>
                <w:rFonts w:hint="eastAsia" w:ascii="Times New Roman" w:hAnsi="Times New Roman" w:eastAsia="仿宋_GB2312" w:cs="Times New Roman"/>
                <w:b w:val="0"/>
                <w:color w:val="000000"/>
                <w:sz w:val="28"/>
                <w:szCs w:val="28"/>
                <w:vertAlign w:val="baseline"/>
                <w:lang w:val="en-US" w:eastAsia="zh-CN"/>
              </w:rPr>
            </w:pPr>
          </w:p>
        </w:tc>
        <w:tc>
          <w:tcPr>
            <w:tcW w:w="1643" w:type="dxa"/>
          </w:tcPr>
          <w:p w14:paraId="04DBC63F">
            <w:pPr>
              <w:pStyle w:val="9"/>
              <w:keepNext w:val="0"/>
              <w:keepLines w:val="0"/>
              <w:pageBreakBefore w:val="0"/>
              <w:widowControl w:val="0"/>
              <w:kinsoku/>
              <w:wordWrap/>
              <w:overflowPunct/>
              <w:topLinePunct w:val="0"/>
              <w:autoSpaceDE w:val="0"/>
              <w:autoSpaceDN w:val="0"/>
              <w:bidi w:val="0"/>
              <w:adjustRightInd/>
              <w:snapToGrid/>
              <w:spacing w:before="0" w:after="0" w:line="520" w:lineRule="exact"/>
              <w:jc w:val="center"/>
              <w:textAlignment w:val="auto"/>
              <w:rPr>
                <w:rFonts w:hint="eastAsia" w:ascii="Times New Roman" w:hAnsi="Times New Roman" w:eastAsia="仿宋_GB2312" w:cs="Times New Roman"/>
                <w:b w:val="0"/>
                <w:color w:val="000000"/>
                <w:sz w:val="28"/>
                <w:szCs w:val="28"/>
                <w:vertAlign w:val="baseline"/>
                <w:lang w:val="en-US" w:eastAsia="zh-CN"/>
              </w:rPr>
            </w:pPr>
            <w:r>
              <w:rPr>
                <w:rFonts w:hint="eastAsia" w:ascii="Times New Roman" w:hAnsi="Times New Roman" w:eastAsia="仿宋_GB2312" w:cs="Times New Roman"/>
                <w:b w:val="0"/>
                <w:color w:val="000000"/>
                <w:sz w:val="28"/>
                <w:szCs w:val="28"/>
                <w:vertAlign w:val="baseline"/>
                <w:lang w:val="en-US" w:eastAsia="zh-CN"/>
              </w:rPr>
              <w:t>高新区</w:t>
            </w:r>
          </w:p>
        </w:tc>
        <w:tc>
          <w:tcPr>
            <w:tcW w:w="1118" w:type="dxa"/>
            <w:vAlign w:val="top"/>
          </w:tcPr>
          <w:p w14:paraId="269EC6E2">
            <w:pPr>
              <w:pStyle w:val="9"/>
              <w:keepNext w:val="0"/>
              <w:keepLines w:val="0"/>
              <w:pageBreakBefore w:val="0"/>
              <w:widowControl w:val="0"/>
              <w:kinsoku/>
              <w:wordWrap/>
              <w:overflowPunct/>
              <w:topLinePunct w:val="0"/>
              <w:autoSpaceDE w:val="0"/>
              <w:autoSpaceDN w:val="0"/>
              <w:bidi w:val="0"/>
              <w:adjustRightInd/>
              <w:snapToGrid/>
              <w:spacing w:before="0" w:after="0" w:line="520" w:lineRule="exact"/>
              <w:jc w:val="center"/>
              <w:textAlignment w:val="auto"/>
              <w:rPr>
                <w:rFonts w:hint="eastAsia" w:ascii="Times New Roman" w:hAnsi="Times New Roman" w:eastAsia="仿宋_GB2312" w:cs="Times New Roman"/>
                <w:b w:val="0"/>
                <w:color w:val="000000"/>
                <w:sz w:val="28"/>
                <w:szCs w:val="28"/>
                <w:vertAlign w:val="baseline"/>
                <w:lang w:val="en-US" w:eastAsia="zh-CN"/>
              </w:rPr>
            </w:pPr>
            <w:r>
              <w:rPr>
                <w:rFonts w:hint="eastAsia" w:ascii="Times New Roman" w:hAnsi="Times New Roman" w:eastAsia="仿宋_GB2312" w:cs="Times New Roman"/>
                <w:b w:val="0"/>
                <w:color w:val="000000"/>
                <w:sz w:val="28"/>
                <w:szCs w:val="28"/>
                <w:vertAlign w:val="baseline"/>
                <w:lang w:val="en-US" w:eastAsia="zh-CN"/>
              </w:rPr>
              <w:t>李  月</w:t>
            </w:r>
          </w:p>
        </w:tc>
        <w:tc>
          <w:tcPr>
            <w:tcW w:w="1568" w:type="dxa"/>
            <w:vAlign w:val="top"/>
          </w:tcPr>
          <w:p w14:paraId="344838FB">
            <w:pPr>
              <w:pStyle w:val="9"/>
              <w:keepNext w:val="0"/>
              <w:keepLines w:val="0"/>
              <w:pageBreakBefore w:val="0"/>
              <w:widowControl w:val="0"/>
              <w:kinsoku/>
              <w:wordWrap/>
              <w:overflowPunct/>
              <w:topLinePunct w:val="0"/>
              <w:autoSpaceDE w:val="0"/>
              <w:autoSpaceDN w:val="0"/>
              <w:bidi w:val="0"/>
              <w:adjustRightInd/>
              <w:snapToGrid/>
              <w:spacing w:before="0" w:after="0" w:line="520" w:lineRule="exact"/>
              <w:jc w:val="center"/>
              <w:textAlignment w:val="auto"/>
              <w:rPr>
                <w:rFonts w:hint="eastAsia" w:ascii="Times New Roman" w:hAnsi="Times New Roman" w:eastAsia="仿宋_GB2312" w:cs="Times New Roman"/>
                <w:b w:val="0"/>
                <w:color w:val="000000"/>
                <w:sz w:val="28"/>
                <w:szCs w:val="28"/>
                <w:vertAlign w:val="baseline"/>
                <w:lang w:val="en-US" w:eastAsia="zh-CN"/>
              </w:rPr>
            </w:pPr>
            <w:r>
              <w:rPr>
                <w:rFonts w:hint="eastAsia" w:ascii="Times New Roman" w:hAnsi="Times New Roman" w:eastAsia="仿宋_GB2312" w:cs="Times New Roman"/>
                <w:b w:val="0"/>
                <w:color w:val="000000"/>
                <w:sz w:val="28"/>
                <w:szCs w:val="28"/>
                <w:vertAlign w:val="baseline"/>
                <w:lang w:val="en-US" w:eastAsia="zh-CN"/>
              </w:rPr>
              <w:t>84806551</w:t>
            </w:r>
          </w:p>
        </w:tc>
        <w:tc>
          <w:tcPr>
            <w:tcW w:w="3289" w:type="dxa"/>
            <w:vAlign w:val="top"/>
          </w:tcPr>
          <w:p w14:paraId="6227AA9F">
            <w:pPr>
              <w:pStyle w:val="9"/>
              <w:keepNext w:val="0"/>
              <w:keepLines w:val="0"/>
              <w:pageBreakBefore w:val="0"/>
              <w:widowControl w:val="0"/>
              <w:kinsoku/>
              <w:wordWrap/>
              <w:overflowPunct/>
              <w:topLinePunct w:val="0"/>
              <w:autoSpaceDE w:val="0"/>
              <w:autoSpaceDN w:val="0"/>
              <w:bidi w:val="0"/>
              <w:adjustRightInd/>
              <w:snapToGrid/>
              <w:spacing w:before="0" w:after="0" w:line="520" w:lineRule="exact"/>
              <w:jc w:val="center"/>
              <w:textAlignment w:val="auto"/>
              <w:rPr>
                <w:rFonts w:hint="eastAsia" w:ascii="Times New Roman" w:hAnsi="Times New Roman" w:eastAsia="仿宋_GB2312" w:cs="Times New Roman"/>
                <w:b w:val="0"/>
                <w:color w:val="000000"/>
                <w:sz w:val="28"/>
                <w:szCs w:val="28"/>
                <w:vertAlign w:val="baseline"/>
                <w:lang w:val="en-US" w:eastAsia="zh-CN"/>
              </w:rPr>
            </w:pPr>
            <w:r>
              <w:rPr>
                <w:rFonts w:hint="eastAsia" w:ascii="Times New Roman" w:hAnsi="Times New Roman" w:eastAsia="仿宋_GB2312" w:cs="Times New Roman"/>
                <w:b w:val="0"/>
                <w:color w:val="000000"/>
                <w:sz w:val="28"/>
                <w:szCs w:val="28"/>
                <w:vertAlign w:val="baseline"/>
                <w:lang w:val="en-US" w:eastAsia="zh-CN"/>
              </w:rPr>
              <w:t>b</w:t>
            </w:r>
            <w:r>
              <w:rPr>
                <w:rFonts w:hint="eastAsia" w:ascii="Times New Roman" w:hAnsi="Times New Roman" w:eastAsia="仿宋_GB2312" w:cs="Times New Roman"/>
                <w:b w:val="0"/>
                <w:color w:val="000000" w:themeColor="text1"/>
                <w:sz w:val="28"/>
                <w:szCs w:val="28"/>
                <w:vertAlign w:val="baseline"/>
                <w:lang w:val="en-US" w:eastAsia="zh-CN"/>
                <w14:textFill>
                  <w14:solidFill>
                    <w14:schemeClr w14:val="tx1"/>
                  </w14:solidFill>
                </w14:textFill>
              </w:rPr>
              <w:t>hgxqjnpx@163.co</w:t>
            </w:r>
            <w:r>
              <w:rPr>
                <w:rFonts w:hint="eastAsia" w:ascii="Times New Roman" w:hAnsi="Times New Roman" w:eastAsia="仿宋_GB2312" w:cs="Times New Roman"/>
                <w:b w:val="0"/>
                <w:color w:val="000000"/>
                <w:sz w:val="28"/>
                <w:szCs w:val="28"/>
                <w:vertAlign w:val="baseline"/>
                <w:lang w:val="en-US" w:eastAsia="zh-CN"/>
              </w:rPr>
              <w:t>m</w:t>
            </w:r>
          </w:p>
        </w:tc>
      </w:tr>
      <w:tr w14:paraId="48C776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 w:type="dxa"/>
            <w:vMerge w:val="continue"/>
          </w:tcPr>
          <w:p w14:paraId="4BA0D36B">
            <w:pPr>
              <w:pStyle w:val="9"/>
              <w:keepNext w:val="0"/>
              <w:keepLines w:val="0"/>
              <w:pageBreakBefore w:val="0"/>
              <w:widowControl w:val="0"/>
              <w:kinsoku/>
              <w:wordWrap/>
              <w:overflowPunct/>
              <w:topLinePunct w:val="0"/>
              <w:autoSpaceDE w:val="0"/>
              <w:autoSpaceDN w:val="0"/>
              <w:bidi w:val="0"/>
              <w:adjustRightInd/>
              <w:snapToGrid/>
              <w:spacing w:before="0" w:after="0" w:line="520" w:lineRule="exact"/>
              <w:jc w:val="center"/>
              <w:textAlignment w:val="auto"/>
              <w:rPr>
                <w:rFonts w:hint="eastAsia" w:ascii="Times New Roman" w:hAnsi="Times New Roman" w:eastAsia="仿宋_GB2312" w:cs="Times New Roman"/>
                <w:b w:val="0"/>
                <w:color w:val="000000"/>
                <w:sz w:val="28"/>
                <w:szCs w:val="28"/>
                <w:vertAlign w:val="baseline"/>
                <w:lang w:val="en-US" w:eastAsia="zh-CN"/>
              </w:rPr>
            </w:pPr>
          </w:p>
        </w:tc>
        <w:tc>
          <w:tcPr>
            <w:tcW w:w="593" w:type="dxa"/>
            <w:vMerge w:val="continue"/>
          </w:tcPr>
          <w:p w14:paraId="765EE6D6">
            <w:pPr>
              <w:pStyle w:val="9"/>
              <w:keepNext w:val="0"/>
              <w:keepLines w:val="0"/>
              <w:pageBreakBefore w:val="0"/>
              <w:widowControl w:val="0"/>
              <w:kinsoku/>
              <w:wordWrap/>
              <w:overflowPunct/>
              <w:topLinePunct w:val="0"/>
              <w:autoSpaceDE w:val="0"/>
              <w:autoSpaceDN w:val="0"/>
              <w:bidi w:val="0"/>
              <w:adjustRightInd/>
              <w:snapToGrid/>
              <w:spacing w:before="0" w:after="0" w:line="520" w:lineRule="exact"/>
              <w:jc w:val="center"/>
              <w:textAlignment w:val="auto"/>
              <w:rPr>
                <w:rFonts w:hint="eastAsia" w:ascii="Times New Roman" w:hAnsi="Times New Roman" w:eastAsia="仿宋_GB2312" w:cs="Times New Roman"/>
                <w:b w:val="0"/>
                <w:color w:val="000000"/>
                <w:sz w:val="28"/>
                <w:szCs w:val="28"/>
                <w:vertAlign w:val="baseline"/>
                <w:lang w:val="en-US" w:eastAsia="zh-CN"/>
              </w:rPr>
            </w:pPr>
          </w:p>
        </w:tc>
        <w:tc>
          <w:tcPr>
            <w:tcW w:w="1643" w:type="dxa"/>
          </w:tcPr>
          <w:p w14:paraId="02636A15">
            <w:pPr>
              <w:pStyle w:val="9"/>
              <w:keepNext w:val="0"/>
              <w:keepLines w:val="0"/>
              <w:pageBreakBefore w:val="0"/>
              <w:widowControl w:val="0"/>
              <w:kinsoku/>
              <w:wordWrap/>
              <w:overflowPunct/>
              <w:topLinePunct w:val="0"/>
              <w:autoSpaceDE w:val="0"/>
              <w:autoSpaceDN w:val="0"/>
              <w:bidi w:val="0"/>
              <w:adjustRightInd/>
              <w:snapToGrid/>
              <w:spacing w:before="0" w:after="0" w:line="520" w:lineRule="exact"/>
              <w:jc w:val="center"/>
              <w:textAlignment w:val="auto"/>
              <w:rPr>
                <w:rFonts w:hint="eastAsia" w:ascii="Times New Roman" w:hAnsi="Times New Roman" w:eastAsia="仿宋_GB2312" w:cs="Times New Roman"/>
                <w:b/>
                <w:bCs/>
                <w:color w:val="000000"/>
                <w:sz w:val="28"/>
                <w:szCs w:val="28"/>
                <w:vertAlign w:val="baseline"/>
                <w:lang w:val="en-US" w:eastAsia="zh-CN"/>
              </w:rPr>
            </w:pPr>
            <w:r>
              <w:rPr>
                <w:rFonts w:hint="eastAsia" w:ascii="Times New Roman" w:hAnsi="Times New Roman" w:eastAsia="仿宋_GB2312" w:cs="Times New Roman"/>
                <w:b w:val="0"/>
                <w:bCs w:val="0"/>
                <w:color w:val="000000"/>
                <w:sz w:val="28"/>
                <w:szCs w:val="28"/>
                <w:vertAlign w:val="baseline"/>
                <w:lang w:val="en-US" w:eastAsia="zh-CN"/>
              </w:rPr>
              <w:t>其他区域</w:t>
            </w:r>
          </w:p>
        </w:tc>
        <w:tc>
          <w:tcPr>
            <w:tcW w:w="1118" w:type="dxa"/>
          </w:tcPr>
          <w:p w14:paraId="6AD85082">
            <w:pPr>
              <w:pStyle w:val="9"/>
              <w:keepNext w:val="0"/>
              <w:keepLines w:val="0"/>
              <w:pageBreakBefore w:val="0"/>
              <w:widowControl w:val="0"/>
              <w:kinsoku/>
              <w:wordWrap/>
              <w:overflowPunct/>
              <w:topLinePunct w:val="0"/>
              <w:autoSpaceDE w:val="0"/>
              <w:autoSpaceDN w:val="0"/>
              <w:bidi w:val="0"/>
              <w:adjustRightInd/>
              <w:snapToGrid/>
              <w:spacing w:before="0" w:after="0" w:line="520" w:lineRule="exact"/>
              <w:jc w:val="center"/>
              <w:textAlignment w:val="auto"/>
              <w:rPr>
                <w:rFonts w:hint="eastAsia" w:ascii="Times New Roman" w:hAnsi="Times New Roman" w:eastAsia="仿宋_GB2312" w:cs="Times New Roman"/>
                <w:b w:val="0"/>
                <w:bCs w:val="0"/>
                <w:color w:val="000000"/>
                <w:sz w:val="28"/>
                <w:szCs w:val="28"/>
                <w:vertAlign w:val="baseline"/>
                <w:lang w:val="en-US" w:eastAsia="zh-CN"/>
              </w:rPr>
            </w:pPr>
            <w:r>
              <w:rPr>
                <w:rFonts w:hint="eastAsia" w:ascii="Times New Roman" w:hAnsi="Times New Roman" w:eastAsia="仿宋_GB2312" w:cs="Times New Roman"/>
                <w:b w:val="0"/>
                <w:bCs w:val="0"/>
                <w:color w:val="000000"/>
                <w:sz w:val="28"/>
                <w:szCs w:val="28"/>
                <w:vertAlign w:val="baseline"/>
                <w:lang w:val="en-US" w:eastAsia="zh-CN"/>
              </w:rPr>
              <w:t>曹雪宁</w:t>
            </w:r>
          </w:p>
        </w:tc>
        <w:tc>
          <w:tcPr>
            <w:tcW w:w="1568" w:type="dxa"/>
          </w:tcPr>
          <w:p w14:paraId="3656D88F">
            <w:pPr>
              <w:pStyle w:val="9"/>
              <w:keepNext w:val="0"/>
              <w:keepLines w:val="0"/>
              <w:pageBreakBefore w:val="0"/>
              <w:widowControl w:val="0"/>
              <w:kinsoku/>
              <w:wordWrap/>
              <w:overflowPunct/>
              <w:topLinePunct w:val="0"/>
              <w:autoSpaceDE w:val="0"/>
              <w:autoSpaceDN w:val="0"/>
              <w:bidi w:val="0"/>
              <w:adjustRightInd/>
              <w:snapToGrid/>
              <w:spacing w:before="0" w:after="0" w:line="520" w:lineRule="exact"/>
              <w:jc w:val="center"/>
              <w:textAlignment w:val="auto"/>
              <w:rPr>
                <w:rFonts w:hint="default" w:ascii="Times New Roman" w:hAnsi="Times New Roman" w:eastAsia="仿宋_GB2312" w:cs="Times New Roman"/>
                <w:b w:val="0"/>
                <w:bCs w:val="0"/>
                <w:color w:val="000000"/>
                <w:sz w:val="28"/>
                <w:szCs w:val="28"/>
                <w:vertAlign w:val="baseline"/>
                <w:lang w:val="en-US" w:eastAsia="zh-CN"/>
              </w:rPr>
            </w:pPr>
            <w:r>
              <w:rPr>
                <w:rFonts w:hint="eastAsia" w:ascii="Times New Roman" w:hAnsi="Times New Roman" w:eastAsia="仿宋_GB2312" w:cs="Times New Roman"/>
                <w:b w:val="0"/>
                <w:bCs w:val="0"/>
                <w:color w:val="000000"/>
                <w:sz w:val="28"/>
                <w:szCs w:val="28"/>
                <w:vertAlign w:val="baseline"/>
                <w:lang w:val="en-US" w:eastAsia="zh-CN"/>
              </w:rPr>
              <w:t>67135570</w:t>
            </w:r>
          </w:p>
        </w:tc>
        <w:tc>
          <w:tcPr>
            <w:tcW w:w="3289" w:type="dxa"/>
          </w:tcPr>
          <w:p w14:paraId="7176FBDC">
            <w:pPr>
              <w:pStyle w:val="9"/>
              <w:keepNext w:val="0"/>
              <w:keepLines w:val="0"/>
              <w:pageBreakBefore w:val="0"/>
              <w:widowControl w:val="0"/>
              <w:kinsoku/>
              <w:wordWrap/>
              <w:overflowPunct/>
              <w:topLinePunct w:val="0"/>
              <w:autoSpaceDE w:val="0"/>
              <w:autoSpaceDN w:val="0"/>
              <w:bidi w:val="0"/>
              <w:adjustRightInd/>
              <w:snapToGrid/>
              <w:spacing w:before="0" w:after="0" w:line="520" w:lineRule="exact"/>
              <w:jc w:val="center"/>
              <w:textAlignment w:val="auto"/>
              <w:rPr>
                <w:rFonts w:hint="default" w:ascii="Times New Roman" w:hAnsi="Times New Roman" w:eastAsia="仿宋_GB2312" w:cs="Times New Roman"/>
                <w:b w:val="0"/>
                <w:bCs w:val="0"/>
                <w:color w:val="000000"/>
                <w:sz w:val="28"/>
                <w:szCs w:val="28"/>
                <w:vertAlign w:val="baseline"/>
                <w:lang w:val="en" w:eastAsia="zh-CN"/>
              </w:rPr>
            </w:pPr>
            <w:r>
              <w:rPr>
                <w:rFonts w:hint="default" w:ascii="Times New Roman" w:hAnsi="Times New Roman" w:eastAsia="仿宋_GB2312" w:cs="Times New Roman"/>
                <w:b w:val="0"/>
                <w:bCs w:val="0"/>
                <w:color w:val="000000"/>
                <w:sz w:val="28"/>
                <w:szCs w:val="28"/>
                <w:vertAlign w:val="baseline"/>
                <w:lang w:val="en" w:eastAsia="zh-CN"/>
              </w:rPr>
              <w:t>stcrsjpx@126.com</w:t>
            </w:r>
          </w:p>
        </w:tc>
      </w:tr>
      <w:tr w14:paraId="5A4A35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 w:type="dxa"/>
          </w:tcPr>
          <w:p w14:paraId="05DFB5B2">
            <w:pPr>
              <w:pStyle w:val="9"/>
              <w:keepNext w:val="0"/>
              <w:keepLines w:val="0"/>
              <w:pageBreakBefore w:val="0"/>
              <w:widowControl w:val="0"/>
              <w:kinsoku/>
              <w:wordWrap/>
              <w:overflowPunct/>
              <w:topLinePunct w:val="0"/>
              <w:autoSpaceDE w:val="0"/>
              <w:autoSpaceDN w:val="0"/>
              <w:bidi w:val="0"/>
              <w:adjustRightInd/>
              <w:snapToGrid/>
              <w:spacing w:before="0" w:after="0" w:line="520" w:lineRule="exact"/>
              <w:jc w:val="center"/>
              <w:textAlignment w:val="auto"/>
              <w:rPr>
                <w:rFonts w:hint="default" w:ascii="Times New Roman" w:hAnsi="Times New Roman" w:eastAsia="仿宋_GB2312" w:cs="Times New Roman"/>
                <w:b w:val="0"/>
                <w:color w:val="000000"/>
                <w:sz w:val="28"/>
                <w:szCs w:val="28"/>
                <w:vertAlign w:val="baseline"/>
                <w:lang w:val="en-US" w:eastAsia="zh-CN"/>
              </w:rPr>
            </w:pPr>
            <w:r>
              <w:rPr>
                <w:rFonts w:hint="eastAsia" w:ascii="Times New Roman" w:hAnsi="Times New Roman" w:eastAsia="仿宋_GB2312" w:cs="Times New Roman"/>
                <w:b w:val="0"/>
                <w:color w:val="000000"/>
                <w:sz w:val="28"/>
                <w:szCs w:val="28"/>
                <w:vertAlign w:val="baseline"/>
                <w:lang w:val="en-US" w:eastAsia="zh-CN"/>
              </w:rPr>
              <w:t>3</w:t>
            </w:r>
          </w:p>
        </w:tc>
        <w:tc>
          <w:tcPr>
            <w:tcW w:w="2236" w:type="dxa"/>
            <w:gridSpan w:val="2"/>
          </w:tcPr>
          <w:p w14:paraId="0B0C465C">
            <w:pPr>
              <w:pStyle w:val="9"/>
              <w:keepNext w:val="0"/>
              <w:keepLines w:val="0"/>
              <w:pageBreakBefore w:val="0"/>
              <w:widowControl w:val="0"/>
              <w:kinsoku/>
              <w:wordWrap/>
              <w:overflowPunct/>
              <w:topLinePunct w:val="0"/>
              <w:autoSpaceDE w:val="0"/>
              <w:autoSpaceDN w:val="0"/>
              <w:bidi w:val="0"/>
              <w:adjustRightInd/>
              <w:snapToGrid/>
              <w:spacing w:before="0" w:after="0" w:line="520" w:lineRule="exact"/>
              <w:jc w:val="center"/>
              <w:textAlignment w:val="auto"/>
              <w:rPr>
                <w:rFonts w:hint="eastAsia" w:ascii="Times New Roman" w:hAnsi="Times New Roman" w:eastAsia="仿宋_GB2312" w:cs="Times New Roman"/>
                <w:b w:val="0"/>
                <w:color w:val="000000"/>
                <w:sz w:val="28"/>
                <w:szCs w:val="28"/>
                <w:vertAlign w:val="baseline"/>
                <w:lang w:val="en-US" w:eastAsia="zh-CN"/>
              </w:rPr>
            </w:pPr>
            <w:r>
              <w:rPr>
                <w:rFonts w:hint="eastAsia" w:ascii="Times New Roman" w:hAnsi="Times New Roman" w:eastAsia="仿宋_GB2312" w:cs="Times New Roman"/>
                <w:b w:val="0"/>
                <w:color w:val="000000"/>
                <w:sz w:val="28"/>
                <w:szCs w:val="28"/>
                <w:vertAlign w:val="baseline"/>
                <w:lang w:val="en-US" w:eastAsia="zh-CN"/>
              </w:rPr>
              <w:t>和平区</w:t>
            </w:r>
          </w:p>
        </w:tc>
        <w:tc>
          <w:tcPr>
            <w:tcW w:w="1118" w:type="dxa"/>
            <w:vAlign w:val="top"/>
          </w:tcPr>
          <w:p w14:paraId="6EB870AD">
            <w:pPr>
              <w:pStyle w:val="9"/>
              <w:keepNext w:val="0"/>
              <w:keepLines w:val="0"/>
              <w:pageBreakBefore w:val="0"/>
              <w:widowControl w:val="0"/>
              <w:kinsoku/>
              <w:wordWrap/>
              <w:overflowPunct/>
              <w:topLinePunct w:val="0"/>
              <w:autoSpaceDE w:val="0"/>
              <w:autoSpaceDN w:val="0"/>
              <w:bidi w:val="0"/>
              <w:adjustRightInd/>
              <w:snapToGrid/>
              <w:spacing w:before="0" w:after="0" w:line="520" w:lineRule="exact"/>
              <w:jc w:val="center"/>
              <w:textAlignment w:val="auto"/>
              <w:rPr>
                <w:rFonts w:hint="eastAsia" w:ascii="Times New Roman" w:hAnsi="Times New Roman" w:eastAsia="仿宋_GB2312" w:cs="Times New Roman"/>
                <w:b w:val="0"/>
                <w:color w:val="000000"/>
                <w:sz w:val="28"/>
                <w:szCs w:val="28"/>
                <w:vertAlign w:val="baseline"/>
                <w:lang w:val="en-US" w:eastAsia="zh-CN"/>
              </w:rPr>
            </w:pPr>
            <w:r>
              <w:rPr>
                <w:rFonts w:hint="eastAsia" w:ascii="Times New Roman" w:hAnsi="Times New Roman" w:eastAsia="仿宋_GB2312" w:cs="Times New Roman"/>
                <w:b w:val="0"/>
                <w:color w:val="000000"/>
                <w:sz w:val="28"/>
                <w:szCs w:val="28"/>
                <w:vertAlign w:val="baseline"/>
                <w:lang w:val="en-US" w:eastAsia="zh-CN"/>
              </w:rPr>
              <w:t>吴明月</w:t>
            </w:r>
          </w:p>
        </w:tc>
        <w:tc>
          <w:tcPr>
            <w:tcW w:w="1568" w:type="dxa"/>
            <w:vAlign w:val="top"/>
          </w:tcPr>
          <w:p w14:paraId="7FC3D7FA">
            <w:pPr>
              <w:pStyle w:val="9"/>
              <w:keepNext w:val="0"/>
              <w:keepLines w:val="0"/>
              <w:pageBreakBefore w:val="0"/>
              <w:widowControl w:val="0"/>
              <w:kinsoku/>
              <w:wordWrap/>
              <w:overflowPunct/>
              <w:topLinePunct w:val="0"/>
              <w:autoSpaceDE w:val="0"/>
              <w:autoSpaceDN w:val="0"/>
              <w:bidi w:val="0"/>
              <w:adjustRightInd/>
              <w:snapToGrid/>
              <w:spacing w:before="0" w:after="0" w:line="520" w:lineRule="exact"/>
              <w:jc w:val="center"/>
              <w:textAlignment w:val="auto"/>
              <w:rPr>
                <w:rFonts w:hint="eastAsia" w:ascii="Times New Roman" w:hAnsi="Times New Roman" w:eastAsia="仿宋_GB2312" w:cs="Times New Roman"/>
                <w:b w:val="0"/>
                <w:color w:val="000000"/>
                <w:sz w:val="28"/>
                <w:szCs w:val="28"/>
                <w:vertAlign w:val="baseline"/>
                <w:lang w:val="en-US" w:eastAsia="zh-CN"/>
              </w:rPr>
            </w:pPr>
            <w:r>
              <w:rPr>
                <w:rFonts w:hint="eastAsia" w:ascii="Times New Roman" w:hAnsi="Times New Roman" w:eastAsia="仿宋_GB2312" w:cs="Times New Roman"/>
                <w:b w:val="0"/>
                <w:color w:val="000000"/>
                <w:sz w:val="28"/>
                <w:szCs w:val="28"/>
                <w:vertAlign w:val="baseline"/>
                <w:lang w:val="en-US" w:eastAsia="zh-CN"/>
              </w:rPr>
              <w:t>27267681</w:t>
            </w:r>
          </w:p>
        </w:tc>
        <w:tc>
          <w:tcPr>
            <w:tcW w:w="3289" w:type="dxa"/>
            <w:vAlign w:val="top"/>
          </w:tcPr>
          <w:p w14:paraId="550D3B1A">
            <w:pPr>
              <w:pStyle w:val="9"/>
              <w:keepNext w:val="0"/>
              <w:keepLines w:val="0"/>
              <w:pageBreakBefore w:val="0"/>
              <w:widowControl w:val="0"/>
              <w:kinsoku/>
              <w:wordWrap/>
              <w:overflowPunct/>
              <w:topLinePunct w:val="0"/>
              <w:autoSpaceDE w:val="0"/>
              <w:autoSpaceDN w:val="0"/>
              <w:bidi w:val="0"/>
              <w:adjustRightInd/>
              <w:snapToGrid/>
              <w:spacing w:before="0" w:after="0" w:line="520" w:lineRule="exact"/>
              <w:jc w:val="center"/>
              <w:textAlignment w:val="auto"/>
              <w:rPr>
                <w:rFonts w:hint="eastAsia" w:ascii="Times New Roman" w:hAnsi="Times New Roman" w:eastAsia="仿宋_GB2312" w:cs="Times New Roman"/>
                <w:b w:val="0"/>
                <w:color w:val="000000"/>
                <w:sz w:val="28"/>
                <w:szCs w:val="28"/>
                <w:vertAlign w:val="baseline"/>
                <w:lang w:val="en-US" w:eastAsia="zh-CN"/>
              </w:rPr>
            </w:pPr>
            <w:r>
              <w:rPr>
                <w:rFonts w:hint="eastAsia" w:ascii="Times New Roman" w:hAnsi="Times New Roman" w:eastAsia="仿宋_GB2312" w:cs="Times New Roman"/>
                <w:b w:val="0"/>
                <w:color w:val="000000"/>
                <w:sz w:val="28"/>
                <w:szCs w:val="28"/>
                <w:vertAlign w:val="baseline"/>
                <w:lang w:val="en-US" w:eastAsia="zh-CN"/>
              </w:rPr>
              <w:t>hprsjzjk@tj.gov.cn</w:t>
            </w:r>
          </w:p>
        </w:tc>
      </w:tr>
      <w:tr w14:paraId="6C09E4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 w:type="dxa"/>
          </w:tcPr>
          <w:p w14:paraId="2DFE3161">
            <w:pPr>
              <w:pStyle w:val="9"/>
              <w:keepNext w:val="0"/>
              <w:keepLines w:val="0"/>
              <w:pageBreakBefore w:val="0"/>
              <w:widowControl w:val="0"/>
              <w:kinsoku/>
              <w:wordWrap/>
              <w:overflowPunct/>
              <w:topLinePunct w:val="0"/>
              <w:autoSpaceDE w:val="0"/>
              <w:autoSpaceDN w:val="0"/>
              <w:bidi w:val="0"/>
              <w:adjustRightInd/>
              <w:snapToGrid/>
              <w:spacing w:before="0" w:after="0" w:line="520" w:lineRule="exact"/>
              <w:jc w:val="center"/>
              <w:textAlignment w:val="auto"/>
              <w:rPr>
                <w:rFonts w:hint="default" w:ascii="Times New Roman" w:hAnsi="Times New Roman" w:eastAsia="仿宋_GB2312" w:cs="Times New Roman"/>
                <w:b w:val="0"/>
                <w:color w:val="000000"/>
                <w:sz w:val="28"/>
                <w:szCs w:val="28"/>
                <w:vertAlign w:val="baseline"/>
                <w:lang w:val="en-US" w:eastAsia="zh-CN"/>
              </w:rPr>
            </w:pPr>
            <w:r>
              <w:rPr>
                <w:rFonts w:hint="eastAsia" w:ascii="Times New Roman" w:hAnsi="Times New Roman" w:eastAsia="仿宋_GB2312" w:cs="Times New Roman"/>
                <w:b w:val="0"/>
                <w:color w:val="000000"/>
                <w:sz w:val="28"/>
                <w:szCs w:val="28"/>
                <w:vertAlign w:val="baseline"/>
                <w:lang w:val="en-US" w:eastAsia="zh-CN"/>
              </w:rPr>
              <w:t>4</w:t>
            </w:r>
          </w:p>
        </w:tc>
        <w:tc>
          <w:tcPr>
            <w:tcW w:w="2236" w:type="dxa"/>
            <w:gridSpan w:val="2"/>
          </w:tcPr>
          <w:p w14:paraId="5656199F">
            <w:pPr>
              <w:pStyle w:val="9"/>
              <w:keepNext w:val="0"/>
              <w:keepLines w:val="0"/>
              <w:pageBreakBefore w:val="0"/>
              <w:widowControl w:val="0"/>
              <w:kinsoku/>
              <w:wordWrap/>
              <w:overflowPunct/>
              <w:topLinePunct w:val="0"/>
              <w:autoSpaceDE w:val="0"/>
              <w:autoSpaceDN w:val="0"/>
              <w:bidi w:val="0"/>
              <w:adjustRightInd/>
              <w:snapToGrid/>
              <w:spacing w:before="0" w:after="0" w:line="520" w:lineRule="exact"/>
              <w:jc w:val="center"/>
              <w:textAlignment w:val="auto"/>
              <w:rPr>
                <w:rFonts w:hint="eastAsia" w:ascii="Times New Roman" w:hAnsi="Times New Roman" w:eastAsia="仿宋_GB2312" w:cs="Times New Roman"/>
                <w:b w:val="0"/>
                <w:color w:val="000000"/>
                <w:sz w:val="28"/>
                <w:szCs w:val="28"/>
                <w:vertAlign w:val="baseline"/>
                <w:lang w:val="en-US" w:eastAsia="zh-CN"/>
              </w:rPr>
            </w:pPr>
            <w:r>
              <w:rPr>
                <w:rFonts w:hint="eastAsia" w:ascii="Times New Roman" w:hAnsi="Times New Roman" w:eastAsia="仿宋_GB2312" w:cs="Times New Roman"/>
                <w:b w:val="0"/>
                <w:color w:val="000000"/>
                <w:sz w:val="28"/>
                <w:szCs w:val="28"/>
                <w:vertAlign w:val="baseline"/>
                <w:lang w:val="en-US" w:eastAsia="zh-CN"/>
              </w:rPr>
              <w:t>河北区</w:t>
            </w:r>
          </w:p>
        </w:tc>
        <w:tc>
          <w:tcPr>
            <w:tcW w:w="1118" w:type="dxa"/>
            <w:vAlign w:val="top"/>
          </w:tcPr>
          <w:p w14:paraId="3186D257">
            <w:pPr>
              <w:pStyle w:val="9"/>
              <w:keepNext w:val="0"/>
              <w:keepLines w:val="0"/>
              <w:pageBreakBefore w:val="0"/>
              <w:widowControl w:val="0"/>
              <w:kinsoku/>
              <w:wordWrap/>
              <w:overflowPunct/>
              <w:topLinePunct w:val="0"/>
              <w:autoSpaceDE w:val="0"/>
              <w:autoSpaceDN w:val="0"/>
              <w:bidi w:val="0"/>
              <w:adjustRightInd/>
              <w:snapToGrid/>
              <w:spacing w:before="0" w:after="0" w:line="520" w:lineRule="exact"/>
              <w:jc w:val="center"/>
              <w:textAlignment w:val="auto"/>
              <w:rPr>
                <w:rFonts w:hint="eastAsia" w:ascii="Times New Roman" w:hAnsi="Times New Roman" w:eastAsia="仿宋_GB2312" w:cs="Times New Roman"/>
                <w:b w:val="0"/>
                <w:color w:val="000000"/>
                <w:sz w:val="28"/>
                <w:szCs w:val="28"/>
                <w:vertAlign w:val="baseline"/>
                <w:lang w:val="en-US" w:eastAsia="zh-CN"/>
              </w:rPr>
            </w:pPr>
            <w:r>
              <w:rPr>
                <w:rFonts w:hint="eastAsia" w:ascii="Times New Roman" w:hAnsi="Times New Roman" w:eastAsia="仿宋_GB2312" w:cs="Times New Roman"/>
                <w:b w:val="0"/>
                <w:color w:val="000000"/>
                <w:kern w:val="2"/>
                <w:sz w:val="28"/>
                <w:szCs w:val="28"/>
                <w:vertAlign w:val="baseline"/>
                <w:lang w:val="en-US" w:eastAsia="zh-CN" w:bidi="ar-SA"/>
              </w:rPr>
              <w:t>杨  昊</w:t>
            </w:r>
          </w:p>
        </w:tc>
        <w:tc>
          <w:tcPr>
            <w:tcW w:w="1568" w:type="dxa"/>
            <w:vAlign w:val="top"/>
          </w:tcPr>
          <w:p w14:paraId="5A4A7E8F">
            <w:pPr>
              <w:pStyle w:val="9"/>
              <w:keepNext w:val="0"/>
              <w:keepLines w:val="0"/>
              <w:pageBreakBefore w:val="0"/>
              <w:widowControl w:val="0"/>
              <w:kinsoku/>
              <w:wordWrap/>
              <w:overflowPunct/>
              <w:topLinePunct w:val="0"/>
              <w:autoSpaceDE w:val="0"/>
              <w:autoSpaceDN w:val="0"/>
              <w:bidi w:val="0"/>
              <w:adjustRightInd/>
              <w:snapToGrid/>
              <w:spacing w:before="0" w:after="0" w:line="520" w:lineRule="exact"/>
              <w:jc w:val="center"/>
              <w:textAlignment w:val="auto"/>
              <w:rPr>
                <w:rFonts w:hint="eastAsia" w:ascii="Times New Roman" w:hAnsi="Times New Roman" w:eastAsia="仿宋_GB2312" w:cs="Times New Roman"/>
                <w:b w:val="0"/>
                <w:color w:val="000000"/>
                <w:sz w:val="28"/>
                <w:szCs w:val="28"/>
                <w:vertAlign w:val="baseline"/>
                <w:lang w:val="en-US" w:eastAsia="zh-CN"/>
              </w:rPr>
            </w:pPr>
            <w:r>
              <w:rPr>
                <w:rFonts w:hint="eastAsia" w:ascii="Times New Roman" w:hAnsi="Times New Roman" w:eastAsia="仿宋_GB2312" w:cs="Times New Roman"/>
                <w:b w:val="0"/>
                <w:color w:val="000000"/>
                <w:kern w:val="2"/>
                <w:sz w:val="28"/>
                <w:szCs w:val="28"/>
                <w:vertAlign w:val="baseline"/>
                <w:lang w:val="en-US" w:eastAsia="zh-CN" w:bidi="ar-SA"/>
              </w:rPr>
              <w:t>26296090</w:t>
            </w:r>
          </w:p>
        </w:tc>
        <w:tc>
          <w:tcPr>
            <w:tcW w:w="3289" w:type="dxa"/>
            <w:vAlign w:val="top"/>
          </w:tcPr>
          <w:p w14:paraId="603C565A">
            <w:pPr>
              <w:pStyle w:val="9"/>
              <w:keepNext w:val="0"/>
              <w:keepLines w:val="0"/>
              <w:pageBreakBefore w:val="0"/>
              <w:widowControl w:val="0"/>
              <w:kinsoku/>
              <w:wordWrap/>
              <w:overflowPunct/>
              <w:topLinePunct w:val="0"/>
              <w:autoSpaceDE w:val="0"/>
              <w:autoSpaceDN w:val="0"/>
              <w:bidi w:val="0"/>
              <w:adjustRightInd/>
              <w:snapToGrid/>
              <w:spacing w:before="0" w:after="0" w:line="520" w:lineRule="exact"/>
              <w:jc w:val="center"/>
              <w:textAlignment w:val="auto"/>
              <w:rPr>
                <w:rFonts w:hint="eastAsia" w:ascii="Times New Roman" w:hAnsi="Times New Roman" w:eastAsia="仿宋_GB2312" w:cs="Times New Roman"/>
                <w:b w:val="0"/>
                <w:color w:val="000000"/>
                <w:sz w:val="28"/>
                <w:szCs w:val="28"/>
                <w:vertAlign w:val="baseline"/>
                <w:lang w:val="en-US" w:eastAsia="zh-CN"/>
              </w:rPr>
            </w:pPr>
            <w:r>
              <w:rPr>
                <w:rFonts w:hint="eastAsia" w:ascii="Times New Roman" w:hAnsi="Times New Roman" w:eastAsia="仿宋_GB2312" w:cs="Times New Roman"/>
                <w:b w:val="0"/>
                <w:color w:val="000000"/>
                <w:kern w:val="2"/>
                <w:sz w:val="28"/>
                <w:szCs w:val="28"/>
                <w:vertAlign w:val="baseline"/>
                <w:lang w:val="en-US" w:eastAsia="zh-CN" w:bidi="ar-SA"/>
              </w:rPr>
              <w:t>hbqrsj13@tj.gov.cn</w:t>
            </w:r>
          </w:p>
        </w:tc>
      </w:tr>
      <w:tr w14:paraId="1F51C5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 w:type="dxa"/>
          </w:tcPr>
          <w:p w14:paraId="78413E59">
            <w:pPr>
              <w:pStyle w:val="9"/>
              <w:keepNext w:val="0"/>
              <w:keepLines w:val="0"/>
              <w:pageBreakBefore w:val="0"/>
              <w:widowControl w:val="0"/>
              <w:kinsoku/>
              <w:wordWrap/>
              <w:overflowPunct/>
              <w:topLinePunct w:val="0"/>
              <w:autoSpaceDE w:val="0"/>
              <w:autoSpaceDN w:val="0"/>
              <w:bidi w:val="0"/>
              <w:adjustRightInd/>
              <w:snapToGrid/>
              <w:spacing w:before="0" w:after="0" w:line="520" w:lineRule="exact"/>
              <w:jc w:val="center"/>
              <w:textAlignment w:val="auto"/>
              <w:rPr>
                <w:rFonts w:hint="default" w:ascii="Times New Roman" w:hAnsi="Times New Roman" w:eastAsia="仿宋_GB2312" w:cs="Times New Roman"/>
                <w:b w:val="0"/>
                <w:color w:val="000000"/>
                <w:sz w:val="28"/>
                <w:szCs w:val="28"/>
                <w:vertAlign w:val="baseline"/>
                <w:lang w:val="en-US" w:eastAsia="zh-CN"/>
              </w:rPr>
            </w:pPr>
            <w:r>
              <w:rPr>
                <w:rFonts w:hint="eastAsia" w:ascii="Times New Roman" w:hAnsi="Times New Roman" w:eastAsia="仿宋_GB2312" w:cs="Times New Roman"/>
                <w:b w:val="0"/>
                <w:color w:val="000000"/>
                <w:sz w:val="28"/>
                <w:szCs w:val="28"/>
                <w:vertAlign w:val="baseline"/>
                <w:lang w:val="en-US" w:eastAsia="zh-CN"/>
              </w:rPr>
              <w:t>5</w:t>
            </w:r>
          </w:p>
        </w:tc>
        <w:tc>
          <w:tcPr>
            <w:tcW w:w="2236" w:type="dxa"/>
            <w:gridSpan w:val="2"/>
          </w:tcPr>
          <w:p w14:paraId="36C9DEA7">
            <w:pPr>
              <w:pStyle w:val="9"/>
              <w:keepNext w:val="0"/>
              <w:keepLines w:val="0"/>
              <w:pageBreakBefore w:val="0"/>
              <w:widowControl w:val="0"/>
              <w:kinsoku/>
              <w:wordWrap/>
              <w:overflowPunct/>
              <w:topLinePunct w:val="0"/>
              <w:autoSpaceDE w:val="0"/>
              <w:autoSpaceDN w:val="0"/>
              <w:bidi w:val="0"/>
              <w:adjustRightInd/>
              <w:snapToGrid/>
              <w:spacing w:before="0" w:after="0" w:line="520" w:lineRule="exact"/>
              <w:jc w:val="center"/>
              <w:textAlignment w:val="auto"/>
              <w:rPr>
                <w:rFonts w:hint="eastAsia" w:ascii="Times New Roman" w:hAnsi="Times New Roman" w:eastAsia="仿宋_GB2312" w:cs="Times New Roman"/>
                <w:b w:val="0"/>
                <w:color w:val="000000"/>
                <w:sz w:val="28"/>
                <w:szCs w:val="28"/>
                <w:vertAlign w:val="baseline"/>
                <w:lang w:val="en-US" w:eastAsia="zh-CN"/>
              </w:rPr>
            </w:pPr>
            <w:r>
              <w:rPr>
                <w:rFonts w:hint="eastAsia" w:ascii="Times New Roman" w:hAnsi="Times New Roman" w:eastAsia="仿宋_GB2312" w:cs="Times New Roman"/>
                <w:b w:val="0"/>
                <w:color w:val="000000"/>
                <w:sz w:val="28"/>
                <w:szCs w:val="28"/>
                <w:vertAlign w:val="baseline"/>
                <w:lang w:val="en-US" w:eastAsia="zh-CN"/>
              </w:rPr>
              <w:t>河西区</w:t>
            </w:r>
          </w:p>
        </w:tc>
        <w:tc>
          <w:tcPr>
            <w:tcW w:w="1118" w:type="dxa"/>
            <w:vAlign w:val="top"/>
          </w:tcPr>
          <w:p w14:paraId="41968547">
            <w:pPr>
              <w:pStyle w:val="9"/>
              <w:keepNext w:val="0"/>
              <w:keepLines w:val="0"/>
              <w:pageBreakBefore w:val="0"/>
              <w:widowControl w:val="0"/>
              <w:kinsoku/>
              <w:wordWrap/>
              <w:overflowPunct/>
              <w:topLinePunct w:val="0"/>
              <w:autoSpaceDE w:val="0"/>
              <w:autoSpaceDN w:val="0"/>
              <w:bidi w:val="0"/>
              <w:adjustRightInd/>
              <w:snapToGrid/>
              <w:spacing w:before="0" w:after="0" w:line="520" w:lineRule="exact"/>
              <w:jc w:val="center"/>
              <w:textAlignment w:val="auto"/>
              <w:rPr>
                <w:rFonts w:hint="eastAsia" w:ascii="Times New Roman" w:hAnsi="Times New Roman" w:eastAsia="仿宋_GB2312" w:cs="Times New Roman"/>
                <w:b w:val="0"/>
                <w:color w:val="000000"/>
                <w:sz w:val="28"/>
                <w:szCs w:val="28"/>
                <w:vertAlign w:val="baseline"/>
                <w:lang w:val="en-US" w:eastAsia="zh-CN"/>
              </w:rPr>
            </w:pPr>
            <w:r>
              <w:rPr>
                <w:rFonts w:hint="eastAsia" w:ascii="Times New Roman" w:hAnsi="Times New Roman" w:eastAsia="仿宋_GB2312" w:cs="Times New Roman"/>
                <w:b w:val="0"/>
                <w:color w:val="000000"/>
                <w:sz w:val="28"/>
                <w:szCs w:val="28"/>
                <w:vertAlign w:val="baseline"/>
                <w:lang w:val="en-US" w:eastAsia="zh-CN"/>
              </w:rPr>
              <w:t>李博华</w:t>
            </w:r>
          </w:p>
        </w:tc>
        <w:tc>
          <w:tcPr>
            <w:tcW w:w="1568" w:type="dxa"/>
            <w:vAlign w:val="top"/>
          </w:tcPr>
          <w:p w14:paraId="40BFB222">
            <w:pPr>
              <w:pStyle w:val="9"/>
              <w:keepNext w:val="0"/>
              <w:keepLines w:val="0"/>
              <w:pageBreakBefore w:val="0"/>
              <w:widowControl w:val="0"/>
              <w:kinsoku/>
              <w:wordWrap/>
              <w:overflowPunct/>
              <w:topLinePunct w:val="0"/>
              <w:autoSpaceDE w:val="0"/>
              <w:autoSpaceDN w:val="0"/>
              <w:bidi w:val="0"/>
              <w:adjustRightInd/>
              <w:snapToGrid/>
              <w:spacing w:before="0" w:after="0" w:line="520" w:lineRule="exact"/>
              <w:jc w:val="center"/>
              <w:textAlignment w:val="auto"/>
              <w:rPr>
                <w:rFonts w:hint="eastAsia" w:ascii="Times New Roman" w:hAnsi="Times New Roman" w:eastAsia="仿宋_GB2312" w:cs="Times New Roman"/>
                <w:b w:val="0"/>
                <w:color w:val="000000"/>
                <w:sz w:val="28"/>
                <w:szCs w:val="28"/>
                <w:vertAlign w:val="baseline"/>
                <w:lang w:val="en-US" w:eastAsia="zh-CN"/>
              </w:rPr>
            </w:pPr>
            <w:r>
              <w:rPr>
                <w:rFonts w:hint="eastAsia" w:ascii="Times New Roman" w:hAnsi="Times New Roman" w:eastAsia="仿宋_GB2312" w:cs="Times New Roman"/>
                <w:b w:val="0"/>
                <w:color w:val="000000"/>
                <w:sz w:val="28"/>
                <w:szCs w:val="28"/>
                <w:vertAlign w:val="baseline"/>
                <w:lang w:val="en-US" w:eastAsia="zh-CN"/>
              </w:rPr>
              <w:t>28275682</w:t>
            </w:r>
          </w:p>
        </w:tc>
        <w:tc>
          <w:tcPr>
            <w:tcW w:w="3289" w:type="dxa"/>
            <w:vAlign w:val="top"/>
          </w:tcPr>
          <w:p w14:paraId="37A00E6F">
            <w:pPr>
              <w:pStyle w:val="9"/>
              <w:keepNext w:val="0"/>
              <w:keepLines w:val="0"/>
              <w:pageBreakBefore w:val="0"/>
              <w:widowControl w:val="0"/>
              <w:kinsoku/>
              <w:wordWrap/>
              <w:overflowPunct/>
              <w:topLinePunct w:val="0"/>
              <w:autoSpaceDE w:val="0"/>
              <w:autoSpaceDN w:val="0"/>
              <w:bidi w:val="0"/>
              <w:adjustRightInd/>
              <w:snapToGrid/>
              <w:spacing w:before="0" w:after="0" w:line="520" w:lineRule="exact"/>
              <w:jc w:val="center"/>
              <w:textAlignment w:val="auto"/>
              <w:rPr>
                <w:rFonts w:hint="eastAsia" w:ascii="Times New Roman" w:hAnsi="Times New Roman" w:eastAsia="仿宋_GB2312" w:cs="Times New Roman"/>
                <w:b w:val="0"/>
                <w:color w:val="000000"/>
                <w:sz w:val="28"/>
                <w:szCs w:val="28"/>
                <w:vertAlign w:val="baseline"/>
                <w:lang w:val="en-US" w:eastAsia="zh-CN"/>
              </w:rPr>
            </w:pPr>
            <w:r>
              <w:rPr>
                <w:rFonts w:hint="eastAsia" w:ascii="Times New Roman" w:hAnsi="Times New Roman" w:eastAsia="仿宋_GB2312" w:cs="Times New Roman"/>
                <w:b w:val="0"/>
                <w:color w:val="000000"/>
                <w:sz w:val="28"/>
                <w:szCs w:val="28"/>
                <w:vertAlign w:val="baseline"/>
                <w:lang w:val="en-US" w:eastAsia="zh-CN"/>
              </w:rPr>
              <w:t>hxqrsjzjk@tj.gov.cn</w:t>
            </w:r>
          </w:p>
        </w:tc>
      </w:tr>
      <w:tr w14:paraId="7A3F21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 w:type="dxa"/>
          </w:tcPr>
          <w:p w14:paraId="67D657A4">
            <w:pPr>
              <w:pStyle w:val="9"/>
              <w:keepNext w:val="0"/>
              <w:keepLines w:val="0"/>
              <w:pageBreakBefore w:val="0"/>
              <w:widowControl w:val="0"/>
              <w:kinsoku/>
              <w:wordWrap/>
              <w:overflowPunct/>
              <w:topLinePunct w:val="0"/>
              <w:autoSpaceDE w:val="0"/>
              <w:autoSpaceDN w:val="0"/>
              <w:bidi w:val="0"/>
              <w:adjustRightInd/>
              <w:snapToGrid/>
              <w:spacing w:before="0" w:after="0" w:line="520" w:lineRule="exact"/>
              <w:jc w:val="center"/>
              <w:textAlignment w:val="auto"/>
              <w:rPr>
                <w:rFonts w:hint="default" w:ascii="Times New Roman" w:hAnsi="Times New Roman" w:eastAsia="仿宋_GB2312" w:cs="Times New Roman"/>
                <w:b w:val="0"/>
                <w:color w:val="000000"/>
                <w:sz w:val="28"/>
                <w:szCs w:val="28"/>
                <w:vertAlign w:val="baseline"/>
                <w:lang w:val="en-US" w:eastAsia="zh-CN"/>
              </w:rPr>
            </w:pPr>
            <w:r>
              <w:rPr>
                <w:rFonts w:hint="eastAsia" w:ascii="Times New Roman" w:hAnsi="Times New Roman" w:eastAsia="仿宋_GB2312" w:cs="Times New Roman"/>
                <w:b w:val="0"/>
                <w:color w:val="000000"/>
                <w:sz w:val="28"/>
                <w:szCs w:val="28"/>
                <w:vertAlign w:val="baseline"/>
                <w:lang w:val="en-US" w:eastAsia="zh-CN"/>
              </w:rPr>
              <w:t>6</w:t>
            </w:r>
          </w:p>
        </w:tc>
        <w:tc>
          <w:tcPr>
            <w:tcW w:w="2236" w:type="dxa"/>
            <w:gridSpan w:val="2"/>
          </w:tcPr>
          <w:p w14:paraId="35C9FA8F">
            <w:pPr>
              <w:pStyle w:val="9"/>
              <w:keepNext w:val="0"/>
              <w:keepLines w:val="0"/>
              <w:pageBreakBefore w:val="0"/>
              <w:widowControl w:val="0"/>
              <w:kinsoku/>
              <w:wordWrap/>
              <w:overflowPunct/>
              <w:topLinePunct w:val="0"/>
              <w:autoSpaceDE w:val="0"/>
              <w:autoSpaceDN w:val="0"/>
              <w:bidi w:val="0"/>
              <w:adjustRightInd/>
              <w:snapToGrid/>
              <w:spacing w:before="0" w:after="0" w:line="520" w:lineRule="exact"/>
              <w:jc w:val="center"/>
              <w:textAlignment w:val="auto"/>
              <w:rPr>
                <w:rFonts w:hint="eastAsia" w:ascii="Times New Roman" w:hAnsi="Times New Roman" w:eastAsia="仿宋_GB2312" w:cs="Times New Roman"/>
                <w:b w:val="0"/>
                <w:color w:val="000000"/>
                <w:sz w:val="28"/>
                <w:szCs w:val="28"/>
                <w:vertAlign w:val="baseline"/>
                <w:lang w:val="en-US" w:eastAsia="zh-CN"/>
              </w:rPr>
            </w:pPr>
            <w:r>
              <w:rPr>
                <w:rFonts w:hint="eastAsia" w:ascii="Times New Roman" w:hAnsi="Times New Roman" w:eastAsia="仿宋_GB2312" w:cs="Times New Roman"/>
                <w:b w:val="0"/>
                <w:color w:val="000000"/>
                <w:sz w:val="28"/>
                <w:szCs w:val="28"/>
                <w:vertAlign w:val="baseline"/>
                <w:lang w:val="en-US" w:eastAsia="zh-CN"/>
              </w:rPr>
              <w:t>河东区</w:t>
            </w:r>
          </w:p>
        </w:tc>
        <w:tc>
          <w:tcPr>
            <w:tcW w:w="1118" w:type="dxa"/>
            <w:vAlign w:val="top"/>
          </w:tcPr>
          <w:p w14:paraId="273BAC44">
            <w:pPr>
              <w:pStyle w:val="9"/>
              <w:keepNext w:val="0"/>
              <w:keepLines w:val="0"/>
              <w:pageBreakBefore w:val="0"/>
              <w:widowControl w:val="0"/>
              <w:kinsoku/>
              <w:wordWrap/>
              <w:overflowPunct/>
              <w:topLinePunct w:val="0"/>
              <w:autoSpaceDE w:val="0"/>
              <w:autoSpaceDN w:val="0"/>
              <w:bidi w:val="0"/>
              <w:adjustRightInd/>
              <w:snapToGrid/>
              <w:spacing w:before="0" w:after="0" w:line="520" w:lineRule="exact"/>
              <w:jc w:val="center"/>
              <w:textAlignment w:val="auto"/>
              <w:rPr>
                <w:rFonts w:hint="eastAsia" w:ascii="Times New Roman" w:hAnsi="Times New Roman" w:eastAsia="仿宋_GB2312" w:cs="Times New Roman"/>
                <w:b w:val="0"/>
                <w:color w:val="000000"/>
                <w:sz w:val="28"/>
                <w:szCs w:val="28"/>
                <w:vertAlign w:val="baseline"/>
                <w:lang w:val="en-US" w:eastAsia="zh-CN"/>
              </w:rPr>
            </w:pPr>
            <w:r>
              <w:rPr>
                <w:rFonts w:hint="eastAsia" w:ascii="Times New Roman" w:hAnsi="Times New Roman" w:eastAsia="仿宋_GB2312" w:cs="Times New Roman"/>
                <w:b w:val="0"/>
                <w:color w:val="000000"/>
                <w:sz w:val="28"/>
                <w:szCs w:val="28"/>
                <w:vertAlign w:val="baseline"/>
                <w:lang w:val="en-US" w:eastAsia="zh-CN"/>
              </w:rPr>
              <w:t>刘  扬</w:t>
            </w:r>
          </w:p>
        </w:tc>
        <w:tc>
          <w:tcPr>
            <w:tcW w:w="1568" w:type="dxa"/>
            <w:vAlign w:val="top"/>
          </w:tcPr>
          <w:p w14:paraId="6CF6E7AC">
            <w:pPr>
              <w:pStyle w:val="9"/>
              <w:keepNext w:val="0"/>
              <w:keepLines w:val="0"/>
              <w:pageBreakBefore w:val="0"/>
              <w:widowControl w:val="0"/>
              <w:kinsoku/>
              <w:wordWrap/>
              <w:overflowPunct/>
              <w:topLinePunct w:val="0"/>
              <w:autoSpaceDE w:val="0"/>
              <w:autoSpaceDN w:val="0"/>
              <w:bidi w:val="0"/>
              <w:adjustRightInd/>
              <w:snapToGrid/>
              <w:spacing w:before="0" w:after="0" w:line="520" w:lineRule="exact"/>
              <w:jc w:val="center"/>
              <w:textAlignment w:val="auto"/>
              <w:rPr>
                <w:rFonts w:hint="eastAsia" w:ascii="Times New Roman" w:hAnsi="Times New Roman" w:eastAsia="仿宋_GB2312" w:cs="Times New Roman"/>
                <w:b w:val="0"/>
                <w:color w:val="000000"/>
                <w:sz w:val="28"/>
                <w:szCs w:val="28"/>
                <w:vertAlign w:val="baseline"/>
                <w:lang w:val="en-US" w:eastAsia="zh-CN"/>
              </w:rPr>
            </w:pPr>
            <w:r>
              <w:rPr>
                <w:rFonts w:hint="eastAsia" w:ascii="Times New Roman" w:hAnsi="Times New Roman" w:eastAsia="仿宋_GB2312" w:cs="Times New Roman"/>
                <w:b w:val="0"/>
                <w:color w:val="000000"/>
                <w:sz w:val="28"/>
                <w:szCs w:val="28"/>
                <w:vertAlign w:val="baseline"/>
                <w:lang w:val="en-US" w:eastAsia="zh-CN"/>
              </w:rPr>
              <w:t>24120810</w:t>
            </w:r>
          </w:p>
        </w:tc>
        <w:tc>
          <w:tcPr>
            <w:tcW w:w="3289" w:type="dxa"/>
            <w:vAlign w:val="top"/>
          </w:tcPr>
          <w:p w14:paraId="4A913C22">
            <w:pPr>
              <w:pStyle w:val="9"/>
              <w:keepNext w:val="0"/>
              <w:keepLines w:val="0"/>
              <w:pageBreakBefore w:val="0"/>
              <w:widowControl w:val="0"/>
              <w:kinsoku/>
              <w:wordWrap/>
              <w:overflowPunct/>
              <w:topLinePunct w:val="0"/>
              <w:autoSpaceDE w:val="0"/>
              <w:autoSpaceDN w:val="0"/>
              <w:bidi w:val="0"/>
              <w:adjustRightInd/>
              <w:snapToGrid/>
              <w:spacing w:before="0" w:after="0" w:line="520" w:lineRule="exact"/>
              <w:jc w:val="center"/>
              <w:textAlignment w:val="auto"/>
              <w:rPr>
                <w:rFonts w:hint="eastAsia" w:ascii="Times New Roman" w:hAnsi="Times New Roman" w:eastAsia="仿宋_GB2312" w:cs="Times New Roman"/>
                <w:b w:val="0"/>
                <w:color w:val="000000"/>
                <w:sz w:val="28"/>
                <w:szCs w:val="28"/>
                <w:vertAlign w:val="baseline"/>
                <w:lang w:val="en-US" w:eastAsia="zh-CN"/>
              </w:rPr>
            </w:pPr>
            <w:r>
              <w:rPr>
                <w:rFonts w:hint="eastAsia" w:ascii="Times New Roman" w:hAnsi="Times New Roman" w:eastAsia="仿宋_GB2312" w:cs="Times New Roman"/>
                <w:b w:val="0"/>
                <w:color w:val="000000"/>
                <w:sz w:val="28"/>
                <w:szCs w:val="28"/>
                <w:vertAlign w:val="baseline"/>
                <w:lang w:val="en-US" w:eastAsia="zh-CN"/>
              </w:rPr>
              <w:t>hdqrsjpxk@tj.gov.cn</w:t>
            </w:r>
          </w:p>
        </w:tc>
      </w:tr>
      <w:tr w14:paraId="49E7CB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 w:type="dxa"/>
          </w:tcPr>
          <w:p w14:paraId="56654DDE">
            <w:pPr>
              <w:pStyle w:val="9"/>
              <w:keepNext w:val="0"/>
              <w:keepLines w:val="0"/>
              <w:pageBreakBefore w:val="0"/>
              <w:widowControl w:val="0"/>
              <w:kinsoku/>
              <w:wordWrap/>
              <w:overflowPunct/>
              <w:topLinePunct w:val="0"/>
              <w:autoSpaceDE w:val="0"/>
              <w:autoSpaceDN w:val="0"/>
              <w:bidi w:val="0"/>
              <w:adjustRightInd/>
              <w:snapToGrid/>
              <w:spacing w:before="0" w:after="0" w:line="520" w:lineRule="exact"/>
              <w:jc w:val="center"/>
              <w:textAlignment w:val="auto"/>
              <w:rPr>
                <w:rFonts w:hint="default" w:ascii="Times New Roman" w:hAnsi="Times New Roman" w:eastAsia="仿宋_GB2312" w:cs="Times New Roman"/>
                <w:b w:val="0"/>
                <w:color w:val="000000"/>
                <w:sz w:val="28"/>
                <w:szCs w:val="28"/>
                <w:vertAlign w:val="baseline"/>
                <w:lang w:val="en-US" w:eastAsia="zh-CN"/>
              </w:rPr>
            </w:pPr>
            <w:r>
              <w:rPr>
                <w:rFonts w:hint="eastAsia" w:ascii="Times New Roman" w:hAnsi="Times New Roman" w:eastAsia="仿宋_GB2312" w:cs="Times New Roman"/>
                <w:b w:val="0"/>
                <w:color w:val="000000"/>
                <w:sz w:val="28"/>
                <w:szCs w:val="28"/>
                <w:vertAlign w:val="baseline"/>
                <w:lang w:val="en-US" w:eastAsia="zh-CN"/>
              </w:rPr>
              <w:t>7</w:t>
            </w:r>
          </w:p>
        </w:tc>
        <w:tc>
          <w:tcPr>
            <w:tcW w:w="2236" w:type="dxa"/>
            <w:gridSpan w:val="2"/>
          </w:tcPr>
          <w:p w14:paraId="052AB844">
            <w:pPr>
              <w:pStyle w:val="9"/>
              <w:keepNext w:val="0"/>
              <w:keepLines w:val="0"/>
              <w:pageBreakBefore w:val="0"/>
              <w:widowControl w:val="0"/>
              <w:kinsoku/>
              <w:wordWrap/>
              <w:overflowPunct/>
              <w:topLinePunct w:val="0"/>
              <w:autoSpaceDE w:val="0"/>
              <w:autoSpaceDN w:val="0"/>
              <w:bidi w:val="0"/>
              <w:adjustRightInd/>
              <w:snapToGrid/>
              <w:spacing w:before="0" w:after="0" w:line="520" w:lineRule="exact"/>
              <w:jc w:val="center"/>
              <w:textAlignment w:val="auto"/>
              <w:rPr>
                <w:rFonts w:hint="eastAsia" w:ascii="Times New Roman" w:hAnsi="Times New Roman" w:eastAsia="仿宋_GB2312" w:cs="Times New Roman"/>
                <w:b w:val="0"/>
                <w:color w:val="000000"/>
                <w:sz w:val="28"/>
                <w:szCs w:val="28"/>
                <w:vertAlign w:val="baseline"/>
                <w:lang w:val="en-US" w:eastAsia="zh-CN"/>
              </w:rPr>
            </w:pPr>
            <w:r>
              <w:rPr>
                <w:rFonts w:hint="eastAsia" w:ascii="Times New Roman" w:hAnsi="Times New Roman" w:eastAsia="仿宋_GB2312" w:cs="Times New Roman"/>
                <w:b w:val="0"/>
                <w:color w:val="000000"/>
                <w:sz w:val="28"/>
                <w:szCs w:val="28"/>
                <w:vertAlign w:val="baseline"/>
                <w:lang w:val="en-US" w:eastAsia="zh-CN"/>
              </w:rPr>
              <w:t>南开区</w:t>
            </w:r>
          </w:p>
        </w:tc>
        <w:tc>
          <w:tcPr>
            <w:tcW w:w="1118" w:type="dxa"/>
            <w:vAlign w:val="top"/>
          </w:tcPr>
          <w:p w14:paraId="23BEB532">
            <w:pPr>
              <w:pStyle w:val="9"/>
              <w:keepNext w:val="0"/>
              <w:keepLines w:val="0"/>
              <w:pageBreakBefore w:val="0"/>
              <w:widowControl w:val="0"/>
              <w:kinsoku/>
              <w:wordWrap/>
              <w:overflowPunct/>
              <w:topLinePunct w:val="0"/>
              <w:autoSpaceDE w:val="0"/>
              <w:autoSpaceDN w:val="0"/>
              <w:bidi w:val="0"/>
              <w:adjustRightInd/>
              <w:snapToGrid/>
              <w:spacing w:before="0" w:after="0" w:line="520" w:lineRule="exact"/>
              <w:jc w:val="center"/>
              <w:textAlignment w:val="auto"/>
              <w:rPr>
                <w:rFonts w:hint="eastAsia" w:ascii="Times New Roman" w:hAnsi="Times New Roman" w:eastAsia="仿宋_GB2312" w:cs="Times New Roman"/>
                <w:b w:val="0"/>
                <w:color w:val="000000"/>
                <w:sz w:val="28"/>
                <w:szCs w:val="28"/>
                <w:vertAlign w:val="baseline"/>
                <w:lang w:val="en-US" w:eastAsia="zh-CN"/>
              </w:rPr>
            </w:pPr>
            <w:r>
              <w:rPr>
                <w:rFonts w:hint="eastAsia" w:ascii="Times New Roman" w:hAnsi="Times New Roman" w:eastAsia="仿宋_GB2312" w:cs="Times New Roman"/>
                <w:b w:val="0"/>
                <w:color w:val="000000"/>
                <w:sz w:val="28"/>
                <w:szCs w:val="28"/>
                <w:vertAlign w:val="baseline"/>
                <w:lang w:val="en-US" w:eastAsia="zh-CN"/>
              </w:rPr>
              <w:t>张文婷</w:t>
            </w:r>
          </w:p>
        </w:tc>
        <w:tc>
          <w:tcPr>
            <w:tcW w:w="1568" w:type="dxa"/>
            <w:vAlign w:val="top"/>
          </w:tcPr>
          <w:p w14:paraId="21534387">
            <w:pPr>
              <w:pStyle w:val="9"/>
              <w:keepNext w:val="0"/>
              <w:keepLines w:val="0"/>
              <w:pageBreakBefore w:val="0"/>
              <w:widowControl w:val="0"/>
              <w:kinsoku/>
              <w:wordWrap/>
              <w:overflowPunct/>
              <w:topLinePunct w:val="0"/>
              <w:autoSpaceDE w:val="0"/>
              <w:autoSpaceDN w:val="0"/>
              <w:bidi w:val="0"/>
              <w:adjustRightInd/>
              <w:snapToGrid/>
              <w:spacing w:before="0" w:after="0" w:line="520" w:lineRule="exact"/>
              <w:jc w:val="center"/>
              <w:textAlignment w:val="auto"/>
              <w:rPr>
                <w:rFonts w:hint="eastAsia" w:ascii="Times New Roman" w:hAnsi="Times New Roman" w:eastAsia="仿宋_GB2312" w:cs="Times New Roman"/>
                <w:b w:val="0"/>
                <w:color w:val="000000"/>
                <w:sz w:val="28"/>
                <w:szCs w:val="28"/>
                <w:vertAlign w:val="baseline"/>
                <w:lang w:val="en-US" w:eastAsia="zh-CN"/>
              </w:rPr>
            </w:pPr>
            <w:r>
              <w:rPr>
                <w:rFonts w:hint="eastAsia" w:ascii="Times New Roman" w:hAnsi="Times New Roman" w:eastAsia="仿宋_GB2312" w:cs="Times New Roman"/>
                <w:b w:val="0"/>
                <w:color w:val="000000"/>
                <w:sz w:val="28"/>
                <w:szCs w:val="28"/>
                <w:vertAlign w:val="baseline"/>
                <w:lang w:val="en-US" w:eastAsia="zh-CN"/>
              </w:rPr>
              <w:t>87875320</w:t>
            </w:r>
          </w:p>
        </w:tc>
        <w:tc>
          <w:tcPr>
            <w:tcW w:w="3289" w:type="dxa"/>
            <w:vAlign w:val="top"/>
          </w:tcPr>
          <w:p w14:paraId="5BF7D8BB">
            <w:pPr>
              <w:pStyle w:val="9"/>
              <w:keepNext w:val="0"/>
              <w:keepLines w:val="0"/>
              <w:pageBreakBefore w:val="0"/>
              <w:widowControl w:val="0"/>
              <w:kinsoku/>
              <w:wordWrap/>
              <w:overflowPunct/>
              <w:topLinePunct w:val="0"/>
              <w:autoSpaceDE w:val="0"/>
              <w:autoSpaceDN w:val="0"/>
              <w:bidi w:val="0"/>
              <w:adjustRightInd/>
              <w:snapToGrid/>
              <w:spacing w:before="0" w:after="0" w:line="520" w:lineRule="exact"/>
              <w:jc w:val="center"/>
              <w:textAlignment w:val="auto"/>
              <w:rPr>
                <w:rFonts w:hint="eastAsia" w:ascii="Times New Roman" w:hAnsi="Times New Roman" w:eastAsia="仿宋_GB2312" w:cs="Times New Roman"/>
                <w:b w:val="0"/>
                <w:color w:val="000000"/>
                <w:sz w:val="28"/>
                <w:szCs w:val="28"/>
                <w:vertAlign w:val="baseline"/>
                <w:lang w:val="en-US" w:eastAsia="zh-CN"/>
              </w:rPr>
            </w:pPr>
            <w:r>
              <w:rPr>
                <w:rFonts w:hint="eastAsia" w:ascii="Times New Roman" w:hAnsi="Times New Roman" w:eastAsia="仿宋_GB2312" w:cs="Times New Roman"/>
                <w:b w:val="0"/>
                <w:color w:val="000000"/>
                <w:sz w:val="28"/>
                <w:szCs w:val="28"/>
                <w:vertAlign w:val="baseline"/>
                <w:lang w:val="en-US" w:eastAsia="zh-CN"/>
              </w:rPr>
              <w:t>nkqggjy_jnpxb@tj.gov.cn</w:t>
            </w:r>
          </w:p>
        </w:tc>
      </w:tr>
      <w:tr w14:paraId="5A843D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 w:type="dxa"/>
          </w:tcPr>
          <w:p w14:paraId="4B694066">
            <w:pPr>
              <w:pStyle w:val="9"/>
              <w:keepNext w:val="0"/>
              <w:keepLines w:val="0"/>
              <w:pageBreakBefore w:val="0"/>
              <w:widowControl w:val="0"/>
              <w:kinsoku/>
              <w:wordWrap/>
              <w:overflowPunct/>
              <w:topLinePunct w:val="0"/>
              <w:autoSpaceDE w:val="0"/>
              <w:autoSpaceDN w:val="0"/>
              <w:bidi w:val="0"/>
              <w:adjustRightInd/>
              <w:snapToGrid/>
              <w:spacing w:before="0" w:after="0" w:line="520" w:lineRule="exact"/>
              <w:jc w:val="center"/>
              <w:textAlignment w:val="auto"/>
              <w:rPr>
                <w:rFonts w:hint="default" w:ascii="Times New Roman" w:hAnsi="Times New Roman" w:eastAsia="仿宋_GB2312" w:cs="Times New Roman"/>
                <w:b w:val="0"/>
                <w:color w:val="000000"/>
                <w:sz w:val="28"/>
                <w:szCs w:val="28"/>
                <w:vertAlign w:val="baseline"/>
                <w:lang w:val="en-US" w:eastAsia="zh-CN"/>
              </w:rPr>
            </w:pPr>
            <w:r>
              <w:rPr>
                <w:rFonts w:hint="eastAsia" w:ascii="Times New Roman" w:hAnsi="Times New Roman" w:eastAsia="仿宋_GB2312" w:cs="Times New Roman"/>
                <w:b w:val="0"/>
                <w:color w:val="000000"/>
                <w:sz w:val="28"/>
                <w:szCs w:val="28"/>
                <w:vertAlign w:val="baseline"/>
                <w:lang w:val="en-US" w:eastAsia="zh-CN"/>
              </w:rPr>
              <w:t>8</w:t>
            </w:r>
          </w:p>
        </w:tc>
        <w:tc>
          <w:tcPr>
            <w:tcW w:w="2236" w:type="dxa"/>
            <w:gridSpan w:val="2"/>
          </w:tcPr>
          <w:p w14:paraId="573B3874">
            <w:pPr>
              <w:pStyle w:val="9"/>
              <w:keepNext w:val="0"/>
              <w:keepLines w:val="0"/>
              <w:pageBreakBefore w:val="0"/>
              <w:widowControl w:val="0"/>
              <w:kinsoku/>
              <w:wordWrap/>
              <w:overflowPunct/>
              <w:topLinePunct w:val="0"/>
              <w:autoSpaceDE w:val="0"/>
              <w:autoSpaceDN w:val="0"/>
              <w:bidi w:val="0"/>
              <w:adjustRightInd/>
              <w:snapToGrid/>
              <w:spacing w:before="0" w:after="0" w:line="520" w:lineRule="exact"/>
              <w:jc w:val="center"/>
              <w:textAlignment w:val="auto"/>
              <w:rPr>
                <w:rFonts w:hint="eastAsia" w:ascii="Times New Roman" w:hAnsi="Times New Roman" w:eastAsia="仿宋_GB2312" w:cs="Times New Roman"/>
                <w:b w:val="0"/>
                <w:color w:val="000000"/>
                <w:sz w:val="28"/>
                <w:szCs w:val="28"/>
                <w:vertAlign w:val="baseline"/>
                <w:lang w:val="en-US" w:eastAsia="zh-CN"/>
              </w:rPr>
            </w:pPr>
            <w:r>
              <w:rPr>
                <w:rFonts w:hint="eastAsia" w:ascii="Times New Roman" w:hAnsi="Times New Roman" w:eastAsia="仿宋_GB2312" w:cs="Times New Roman"/>
                <w:b w:val="0"/>
                <w:color w:val="000000"/>
                <w:sz w:val="28"/>
                <w:szCs w:val="28"/>
                <w:vertAlign w:val="baseline"/>
                <w:lang w:val="en-US" w:eastAsia="zh-CN"/>
              </w:rPr>
              <w:t>红桥区</w:t>
            </w:r>
          </w:p>
        </w:tc>
        <w:tc>
          <w:tcPr>
            <w:tcW w:w="1118" w:type="dxa"/>
            <w:vAlign w:val="top"/>
          </w:tcPr>
          <w:p w14:paraId="00A02B4F">
            <w:pPr>
              <w:pStyle w:val="9"/>
              <w:keepNext w:val="0"/>
              <w:keepLines w:val="0"/>
              <w:pageBreakBefore w:val="0"/>
              <w:widowControl w:val="0"/>
              <w:kinsoku/>
              <w:wordWrap/>
              <w:overflowPunct/>
              <w:topLinePunct w:val="0"/>
              <w:autoSpaceDE w:val="0"/>
              <w:autoSpaceDN w:val="0"/>
              <w:bidi w:val="0"/>
              <w:adjustRightInd/>
              <w:snapToGrid/>
              <w:spacing w:before="0" w:after="0" w:line="520" w:lineRule="exact"/>
              <w:jc w:val="center"/>
              <w:textAlignment w:val="auto"/>
              <w:rPr>
                <w:rFonts w:hint="eastAsia" w:ascii="Times New Roman" w:hAnsi="Times New Roman" w:eastAsia="仿宋_GB2312" w:cs="Times New Roman"/>
                <w:b w:val="0"/>
                <w:color w:val="000000"/>
                <w:sz w:val="28"/>
                <w:szCs w:val="28"/>
                <w:vertAlign w:val="baseline"/>
                <w:lang w:val="en-US" w:eastAsia="zh-CN"/>
              </w:rPr>
            </w:pPr>
            <w:r>
              <w:rPr>
                <w:rFonts w:hint="eastAsia" w:ascii="Times New Roman" w:hAnsi="Times New Roman" w:eastAsia="仿宋_GB2312" w:cs="Times New Roman"/>
                <w:b w:val="0"/>
                <w:color w:val="000000"/>
                <w:sz w:val="28"/>
                <w:szCs w:val="28"/>
                <w:vertAlign w:val="baseline"/>
                <w:lang w:val="en-US" w:eastAsia="zh-CN"/>
              </w:rPr>
              <w:t>王  林</w:t>
            </w:r>
          </w:p>
        </w:tc>
        <w:tc>
          <w:tcPr>
            <w:tcW w:w="1568" w:type="dxa"/>
            <w:vAlign w:val="top"/>
          </w:tcPr>
          <w:p w14:paraId="37D52E72">
            <w:pPr>
              <w:pStyle w:val="9"/>
              <w:keepNext w:val="0"/>
              <w:keepLines w:val="0"/>
              <w:pageBreakBefore w:val="0"/>
              <w:widowControl w:val="0"/>
              <w:kinsoku/>
              <w:wordWrap/>
              <w:overflowPunct/>
              <w:topLinePunct w:val="0"/>
              <w:autoSpaceDE w:val="0"/>
              <w:autoSpaceDN w:val="0"/>
              <w:bidi w:val="0"/>
              <w:adjustRightInd/>
              <w:snapToGrid/>
              <w:spacing w:before="0" w:after="0" w:line="520" w:lineRule="exact"/>
              <w:ind w:left="0" w:leftChars="0" w:firstLine="0" w:firstLineChars="0"/>
              <w:jc w:val="center"/>
              <w:textAlignment w:val="auto"/>
              <w:rPr>
                <w:rFonts w:hint="eastAsia" w:ascii="Times New Roman" w:hAnsi="Times New Roman" w:eastAsia="仿宋_GB2312" w:cs="Times New Roman"/>
                <w:b w:val="0"/>
                <w:color w:val="000000"/>
                <w:sz w:val="28"/>
                <w:szCs w:val="28"/>
                <w:vertAlign w:val="baseline"/>
                <w:lang w:val="en-US" w:eastAsia="zh-CN"/>
              </w:rPr>
            </w:pPr>
            <w:r>
              <w:rPr>
                <w:rFonts w:hint="eastAsia" w:ascii="Times New Roman" w:hAnsi="Times New Roman" w:eastAsia="仿宋_GB2312" w:cs="Times New Roman"/>
                <w:b w:val="0"/>
                <w:color w:val="000000"/>
                <w:sz w:val="28"/>
                <w:szCs w:val="28"/>
                <w:vertAlign w:val="baseline"/>
                <w:lang w:val="en-US" w:eastAsia="zh-CN"/>
              </w:rPr>
              <w:t>86516667</w:t>
            </w:r>
          </w:p>
        </w:tc>
        <w:tc>
          <w:tcPr>
            <w:tcW w:w="3289" w:type="dxa"/>
            <w:vAlign w:val="top"/>
          </w:tcPr>
          <w:p w14:paraId="20CE5AFD">
            <w:pPr>
              <w:pStyle w:val="9"/>
              <w:keepNext w:val="0"/>
              <w:keepLines w:val="0"/>
              <w:pageBreakBefore w:val="0"/>
              <w:widowControl w:val="0"/>
              <w:kinsoku/>
              <w:wordWrap/>
              <w:overflowPunct/>
              <w:topLinePunct w:val="0"/>
              <w:autoSpaceDE w:val="0"/>
              <w:autoSpaceDN w:val="0"/>
              <w:bidi w:val="0"/>
              <w:adjustRightInd/>
              <w:snapToGrid/>
              <w:spacing w:before="0" w:after="0" w:line="520" w:lineRule="exact"/>
              <w:jc w:val="center"/>
              <w:textAlignment w:val="auto"/>
              <w:rPr>
                <w:rFonts w:hint="eastAsia" w:ascii="Times New Roman" w:hAnsi="Times New Roman" w:eastAsia="仿宋_GB2312" w:cs="Times New Roman"/>
                <w:b w:val="0"/>
                <w:color w:val="000000"/>
                <w:sz w:val="28"/>
                <w:szCs w:val="28"/>
                <w:vertAlign w:val="baseline"/>
                <w:lang w:val="en-US" w:eastAsia="zh-CN"/>
              </w:rPr>
            </w:pPr>
            <w:r>
              <w:rPr>
                <w:rFonts w:hint="eastAsia" w:ascii="Times New Roman" w:hAnsi="Times New Roman" w:eastAsia="仿宋_GB2312" w:cs="Times New Roman"/>
                <w:b w:val="0"/>
                <w:color w:val="000000"/>
                <w:sz w:val="28"/>
                <w:szCs w:val="28"/>
                <w:vertAlign w:val="baseline"/>
                <w:lang w:val="en-US" w:eastAsia="zh-CN"/>
              </w:rPr>
              <w:t>hqqrsj14@tj.gov.cn</w:t>
            </w:r>
          </w:p>
        </w:tc>
      </w:tr>
      <w:tr w14:paraId="1B3C54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 w:type="dxa"/>
          </w:tcPr>
          <w:p w14:paraId="30F7DF13">
            <w:pPr>
              <w:pStyle w:val="9"/>
              <w:keepNext w:val="0"/>
              <w:keepLines w:val="0"/>
              <w:pageBreakBefore w:val="0"/>
              <w:widowControl w:val="0"/>
              <w:kinsoku/>
              <w:wordWrap/>
              <w:overflowPunct/>
              <w:topLinePunct w:val="0"/>
              <w:autoSpaceDE w:val="0"/>
              <w:autoSpaceDN w:val="0"/>
              <w:bidi w:val="0"/>
              <w:adjustRightInd/>
              <w:snapToGrid/>
              <w:spacing w:before="0" w:after="0" w:line="520" w:lineRule="exact"/>
              <w:jc w:val="center"/>
              <w:textAlignment w:val="auto"/>
              <w:rPr>
                <w:rFonts w:hint="default" w:ascii="Times New Roman" w:hAnsi="Times New Roman" w:eastAsia="仿宋_GB2312" w:cs="Times New Roman"/>
                <w:b w:val="0"/>
                <w:color w:val="000000"/>
                <w:sz w:val="28"/>
                <w:szCs w:val="28"/>
                <w:vertAlign w:val="baseline"/>
                <w:lang w:val="en-US" w:eastAsia="zh-CN"/>
              </w:rPr>
            </w:pPr>
            <w:r>
              <w:rPr>
                <w:rFonts w:hint="eastAsia" w:ascii="Times New Roman" w:hAnsi="Times New Roman" w:eastAsia="仿宋_GB2312" w:cs="Times New Roman"/>
                <w:b w:val="0"/>
                <w:color w:val="000000"/>
                <w:sz w:val="28"/>
                <w:szCs w:val="28"/>
                <w:vertAlign w:val="baseline"/>
                <w:lang w:val="en-US" w:eastAsia="zh-CN"/>
              </w:rPr>
              <w:t>9</w:t>
            </w:r>
          </w:p>
        </w:tc>
        <w:tc>
          <w:tcPr>
            <w:tcW w:w="2236" w:type="dxa"/>
            <w:gridSpan w:val="2"/>
          </w:tcPr>
          <w:p w14:paraId="682C5464">
            <w:pPr>
              <w:pStyle w:val="9"/>
              <w:keepNext w:val="0"/>
              <w:keepLines w:val="0"/>
              <w:pageBreakBefore w:val="0"/>
              <w:widowControl w:val="0"/>
              <w:kinsoku/>
              <w:wordWrap/>
              <w:overflowPunct/>
              <w:topLinePunct w:val="0"/>
              <w:autoSpaceDE w:val="0"/>
              <w:autoSpaceDN w:val="0"/>
              <w:bidi w:val="0"/>
              <w:adjustRightInd/>
              <w:snapToGrid/>
              <w:spacing w:before="0" w:after="0" w:line="520" w:lineRule="exact"/>
              <w:jc w:val="center"/>
              <w:textAlignment w:val="auto"/>
              <w:rPr>
                <w:rFonts w:hint="eastAsia" w:ascii="Times New Roman" w:hAnsi="Times New Roman" w:eastAsia="仿宋_GB2312" w:cs="Times New Roman"/>
                <w:b w:val="0"/>
                <w:color w:val="000000"/>
                <w:sz w:val="28"/>
                <w:szCs w:val="28"/>
                <w:vertAlign w:val="baseline"/>
                <w:lang w:val="en-US" w:eastAsia="zh-CN"/>
              </w:rPr>
            </w:pPr>
            <w:r>
              <w:rPr>
                <w:rFonts w:hint="eastAsia" w:ascii="Times New Roman" w:hAnsi="Times New Roman" w:eastAsia="仿宋_GB2312" w:cs="Times New Roman"/>
                <w:b w:val="0"/>
                <w:color w:val="000000"/>
                <w:sz w:val="28"/>
                <w:szCs w:val="28"/>
                <w:vertAlign w:val="baseline"/>
                <w:lang w:val="en-US" w:eastAsia="zh-CN"/>
              </w:rPr>
              <w:t>东丽区</w:t>
            </w:r>
          </w:p>
        </w:tc>
        <w:tc>
          <w:tcPr>
            <w:tcW w:w="1118" w:type="dxa"/>
            <w:vAlign w:val="top"/>
          </w:tcPr>
          <w:p w14:paraId="10A856A2">
            <w:pPr>
              <w:pStyle w:val="9"/>
              <w:keepNext w:val="0"/>
              <w:keepLines w:val="0"/>
              <w:pageBreakBefore w:val="0"/>
              <w:widowControl w:val="0"/>
              <w:kinsoku/>
              <w:wordWrap/>
              <w:overflowPunct/>
              <w:topLinePunct w:val="0"/>
              <w:autoSpaceDE w:val="0"/>
              <w:autoSpaceDN w:val="0"/>
              <w:bidi w:val="0"/>
              <w:adjustRightInd/>
              <w:snapToGrid/>
              <w:spacing w:before="0" w:after="0" w:line="520" w:lineRule="exact"/>
              <w:jc w:val="center"/>
              <w:textAlignment w:val="auto"/>
              <w:rPr>
                <w:rFonts w:hint="eastAsia" w:ascii="Times New Roman" w:hAnsi="Times New Roman" w:eastAsia="仿宋_GB2312" w:cs="Times New Roman"/>
                <w:b w:val="0"/>
                <w:color w:val="000000"/>
                <w:sz w:val="28"/>
                <w:szCs w:val="28"/>
                <w:vertAlign w:val="baseline"/>
                <w:lang w:val="en-US" w:eastAsia="zh-CN"/>
              </w:rPr>
            </w:pPr>
            <w:r>
              <w:rPr>
                <w:rFonts w:hint="eastAsia" w:ascii="Times New Roman" w:hAnsi="Times New Roman" w:eastAsia="仿宋_GB2312" w:cs="Times New Roman"/>
                <w:b w:val="0"/>
                <w:color w:val="000000"/>
                <w:sz w:val="28"/>
                <w:szCs w:val="28"/>
                <w:vertAlign w:val="baseline"/>
                <w:lang w:val="en-US" w:eastAsia="zh-CN"/>
              </w:rPr>
              <w:t>梁  诚</w:t>
            </w:r>
          </w:p>
        </w:tc>
        <w:tc>
          <w:tcPr>
            <w:tcW w:w="1568" w:type="dxa"/>
            <w:vAlign w:val="top"/>
          </w:tcPr>
          <w:p w14:paraId="6CF26AED">
            <w:pPr>
              <w:pStyle w:val="9"/>
              <w:keepNext w:val="0"/>
              <w:keepLines w:val="0"/>
              <w:pageBreakBefore w:val="0"/>
              <w:widowControl w:val="0"/>
              <w:kinsoku/>
              <w:wordWrap/>
              <w:overflowPunct/>
              <w:topLinePunct w:val="0"/>
              <w:autoSpaceDE w:val="0"/>
              <w:autoSpaceDN w:val="0"/>
              <w:bidi w:val="0"/>
              <w:adjustRightInd/>
              <w:snapToGrid/>
              <w:spacing w:before="0" w:after="0" w:line="520" w:lineRule="exact"/>
              <w:jc w:val="center"/>
              <w:textAlignment w:val="auto"/>
              <w:rPr>
                <w:rFonts w:hint="eastAsia" w:ascii="Times New Roman" w:hAnsi="Times New Roman" w:eastAsia="仿宋_GB2312" w:cs="Times New Roman"/>
                <w:b w:val="0"/>
                <w:color w:val="000000"/>
                <w:sz w:val="28"/>
                <w:szCs w:val="28"/>
                <w:vertAlign w:val="baseline"/>
                <w:lang w:val="en-US" w:eastAsia="zh-CN"/>
              </w:rPr>
            </w:pPr>
            <w:r>
              <w:rPr>
                <w:rFonts w:hint="eastAsia" w:ascii="Times New Roman" w:hAnsi="Times New Roman" w:eastAsia="仿宋_GB2312" w:cs="Times New Roman"/>
                <w:b w:val="0"/>
                <w:color w:val="000000"/>
                <w:sz w:val="28"/>
                <w:szCs w:val="28"/>
                <w:vertAlign w:val="baseline"/>
                <w:lang w:val="en-US" w:eastAsia="zh-CN"/>
              </w:rPr>
              <w:t>84967853</w:t>
            </w:r>
          </w:p>
        </w:tc>
        <w:tc>
          <w:tcPr>
            <w:tcW w:w="3289" w:type="dxa"/>
            <w:vAlign w:val="top"/>
          </w:tcPr>
          <w:p w14:paraId="1940D390">
            <w:pPr>
              <w:pStyle w:val="9"/>
              <w:keepNext w:val="0"/>
              <w:keepLines w:val="0"/>
              <w:pageBreakBefore w:val="0"/>
              <w:widowControl w:val="0"/>
              <w:kinsoku/>
              <w:wordWrap/>
              <w:overflowPunct/>
              <w:topLinePunct w:val="0"/>
              <w:autoSpaceDE w:val="0"/>
              <w:autoSpaceDN w:val="0"/>
              <w:bidi w:val="0"/>
              <w:adjustRightInd/>
              <w:snapToGrid/>
              <w:spacing w:before="0" w:after="0" w:line="520" w:lineRule="exact"/>
              <w:jc w:val="center"/>
              <w:textAlignment w:val="auto"/>
              <w:rPr>
                <w:rFonts w:hint="eastAsia" w:ascii="Times New Roman" w:hAnsi="Times New Roman" w:eastAsia="仿宋_GB2312" w:cs="Times New Roman"/>
                <w:b w:val="0"/>
                <w:color w:val="000000"/>
                <w:sz w:val="28"/>
                <w:szCs w:val="28"/>
                <w:vertAlign w:val="baseline"/>
                <w:lang w:val="en-US" w:eastAsia="zh-CN"/>
              </w:rPr>
            </w:pPr>
            <w:r>
              <w:rPr>
                <w:rFonts w:hint="eastAsia" w:ascii="Times New Roman" w:hAnsi="Times New Roman" w:eastAsia="仿宋_GB2312" w:cs="Times New Roman"/>
                <w:b w:val="0"/>
                <w:color w:val="000000"/>
                <w:sz w:val="28"/>
                <w:szCs w:val="28"/>
                <w:vertAlign w:val="baseline"/>
                <w:lang w:val="en-US" w:eastAsia="zh-CN"/>
              </w:rPr>
              <w:t>dlqrsj14@tj.gov.cn</w:t>
            </w:r>
          </w:p>
        </w:tc>
      </w:tr>
      <w:tr w14:paraId="65272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 w:type="dxa"/>
          </w:tcPr>
          <w:p w14:paraId="1CDEBE48">
            <w:pPr>
              <w:pStyle w:val="9"/>
              <w:keepNext w:val="0"/>
              <w:keepLines w:val="0"/>
              <w:pageBreakBefore w:val="0"/>
              <w:widowControl w:val="0"/>
              <w:kinsoku/>
              <w:wordWrap/>
              <w:overflowPunct/>
              <w:topLinePunct w:val="0"/>
              <w:autoSpaceDE w:val="0"/>
              <w:autoSpaceDN w:val="0"/>
              <w:bidi w:val="0"/>
              <w:adjustRightInd/>
              <w:snapToGrid/>
              <w:spacing w:before="0" w:after="0" w:line="520" w:lineRule="exact"/>
              <w:jc w:val="center"/>
              <w:textAlignment w:val="auto"/>
              <w:rPr>
                <w:rFonts w:hint="default" w:ascii="Times New Roman" w:hAnsi="Times New Roman" w:eastAsia="仿宋_GB2312" w:cs="Times New Roman"/>
                <w:b w:val="0"/>
                <w:color w:val="000000"/>
                <w:sz w:val="28"/>
                <w:szCs w:val="28"/>
                <w:vertAlign w:val="baseline"/>
                <w:lang w:val="en-US" w:eastAsia="zh-CN"/>
              </w:rPr>
            </w:pPr>
            <w:r>
              <w:rPr>
                <w:rFonts w:hint="eastAsia" w:ascii="Times New Roman" w:hAnsi="Times New Roman" w:eastAsia="仿宋_GB2312" w:cs="Times New Roman"/>
                <w:b w:val="0"/>
                <w:color w:val="000000"/>
                <w:sz w:val="28"/>
                <w:szCs w:val="28"/>
                <w:vertAlign w:val="baseline"/>
                <w:lang w:val="en-US" w:eastAsia="zh-CN"/>
              </w:rPr>
              <w:t>10</w:t>
            </w:r>
          </w:p>
        </w:tc>
        <w:tc>
          <w:tcPr>
            <w:tcW w:w="2236" w:type="dxa"/>
            <w:gridSpan w:val="2"/>
          </w:tcPr>
          <w:p w14:paraId="59193AF4">
            <w:pPr>
              <w:pStyle w:val="9"/>
              <w:keepNext w:val="0"/>
              <w:keepLines w:val="0"/>
              <w:pageBreakBefore w:val="0"/>
              <w:widowControl w:val="0"/>
              <w:kinsoku/>
              <w:wordWrap/>
              <w:overflowPunct/>
              <w:topLinePunct w:val="0"/>
              <w:autoSpaceDE w:val="0"/>
              <w:autoSpaceDN w:val="0"/>
              <w:bidi w:val="0"/>
              <w:adjustRightInd/>
              <w:snapToGrid/>
              <w:spacing w:before="0" w:after="0" w:line="520" w:lineRule="exact"/>
              <w:jc w:val="center"/>
              <w:textAlignment w:val="auto"/>
              <w:rPr>
                <w:rFonts w:hint="eastAsia" w:ascii="Times New Roman" w:hAnsi="Times New Roman" w:eastAsia="仿宋_GB2312" w:cs="Times New Roman"/>
                <w:b w:val="0"/>
                <w:color w:val="000000"/>
                <w:sz w:val="28"/>
                <w:szCs w:val="28"/>
                <w:vertAlign w:val="baseline"/>
                <w:lang w:val="en-US" w:eastAsia="zh-CN"/>
              </w:rPr>
            </w:pPr>
            <w:r>
              <w:rPr>
                <w:rFonts w:hint="eastAsia" w:ascii="Times New Roman" w:hAnsi="Times New Roman" w:eastAsia="仿宋_GB2312" w:cs="Times New Roman"/>
                <w:b w:val="0"/>
                <w:color w:val="000000"/>
                <w:sz w:val="28"/>
                <w:szCs w:val="28"/>
                <w:vertAlign w:val="baseline"/>
                <w:lang w:val="en-US" w:eastAsia="zh-CN"/>
              </w:rPr>
              <w:t>西青区</w:t>
            </w:r>
          </w:p>
        </w:tc>
        <w:tc>
          <w:tcPr>
            <w:tcW w:w="1118" w:type="dxa"/>
            <w:vAlign w:val="top"/>
          </w:tcPr>
          <w:p w14:paraId="29C5C5CD">
            <w:pPr>
              <w:pStyle w:val="9"/>
              <w:keepNext w:val="0"/>
              <w:keepLines w:val="0"/>
              <w:pageBreakBefore w:val="0"/>
              <w:widowControl w:val="0"/>
              <w:kinsoku/>
              <w:wordWrap/>
              <w:overflowPunct/>
              <w:topLinePunct w:val="0"/>
              <w:autoSpaceDE w:val="0"/>
              <w:autoSpaceDN w:val="0"/>
              <w:bidi w:val="0"/>
              <w:adjustRightInd/>
              <w:snapToGrid/>
              <w:spacing w:before="0" w:after="0" w:line="520" w:lineRule="exact"/>
              <w:jc w:val="center"/>
              <w:textAlignment w:val="auto"/>
              <w:rPr>
                <w:rFonts w:hint="eastAsia" w:ascii="Times New Roman" w:hAnsi="Times New Roman" w:eastAsia="仿宋_GB2312" w:cs="Times New Roman"/>
                <w:b w:val="0"/>
                <w:color w:val="000000"/>
                <w:sz w:val="28"/>
                <w:szCs w:val="28"/>
                <w:vertAlign w:val="baseline"/>
                <w:lang w:val="en-US" w:eastAsia="zh-CN"/>
              </w:rPr>
            </w:pPr>
            <w:r>
              <w:rPr>
                <w:rFonts w:hint="eastAsia" w:ascii="Times New Roman" w:hAnsi="Times New Roman" w:eastAsia="仿宋_GB2312" w:cs="Times New Roman"/>
                <w:b w:val="0"/>
                <w:color w:val="000000"/>
                <w:sz w:val="28"/>
                <w:szCs w:val="28"/>
                <w:vertAlign w:val="baseline"/>
                <w:lang w:val="en-US" w:eastAsia="zh-CN"/>
              </w:rPr>
              <w:t>张子楷</w:t>
            </w:r>
          </w:p>
        </w:tc>
        <w:tc>
          <w:tcPr>
            <w:tcW w:w="1568" w:type="dxa"/>
            <w:vAlign w:val="top"/>
          </w:tcPr>
          <w:p w14:paraId="06B7EE31">
            <w:pPr>
              <w:pStyle w:val="9"/>
              <w:keepNext w:val="0"/>
              <w:keepLines w:val="0"/>
              <w:pageBreakBefore w:val="0"/>
              <w:widowControl w:val="0"/>
              <w:kinsoku/>
              <w:wordWrap/>
              <w:overflowPunct/>
              <w:topLinePunct w:val="0"/>
              <w:autoSpaceDE w:val="0"/>
              <w:autoSpaceDN w:val="0"/>
              <w:bidi w:val="0"/>
              <w:adjustRightInd/>
              <w:snapToGrid/>
              <w:spacing w:before="0" w:after="0" w:line="520" w:lineRule="exact"/>
              <w:jc w:val="center"/>
              <w:textAlignment w:val="auto"/>
              <w:rPr>
                <w:rFonts w:hint="eastAsia" w:ascii="Times New Roman" w:hAnsi="Times New Roman" w:eastAsia="仿宋_GB2312" w:cs="Times New Roman"/>
                <w:b w:val="0"/>
                <w:color w:val="000000"/>
                <w:sz w:val="28"/>
                <w:szCs w:val="28"/>
                <w:vertAlign w:val="baseline"/>
                <w:lang w:val="en-US" w:eastAsia="zh-CN"/>
              </w:rPr>
            </w:pPr>
            <w:r>
              <w:rPr>
                <w:rFonts w:hint="eastAsia" w:ascii="Times New Roman" w:hAnsi="Times New Roman" w:eastAsia="仿宋_GB2312" w:cs="Times New Roman"/>
                <w:b w:val="0"/>
                <w:color w:val="000000"/>
                <w:sz w:val="28"/>
                <w:szCs w:val="28"/>
                <w:vertAlign w:val="baseline"/>
                <w:lang w:val="en-US" w:eastAsia="zh-CN"/>
              </w:rPr>
              <w:t>27920258</w:t>
            </w:r>
          </w:p>
        </w:tc>
        <w:tc>
          <w:tcPr>
            <w:tcW w:w="3289" w:type="dxa"/>
            <w:vAlign w:val="top"/>
          </w:tcPr>
          <w:p w14:paraId="29568C33">
            <w:pPr>
              <w:pStyle w:val="9"/>
              <w:keepNext w:val="0"/>
              <w:keepLines w:val="0"/>
              <w:pageBreakBefore w:val="0"/>
              <w:widowControl w:val="0"/>
              <w:kinsoku/>
              <w:wordWrap/>
              <w:overflowPunct/>
              <w:topLinePunct w:val="0"/>
              <w:autoSpaceDE w:val="0"/>
              <w:autoSpaceDN w:val="0"/>
              <w:bidi w:val="0"/>
              <w:adjustRightInd/>
              <w:snapToGrid/>
              <w:spacing w:before="0" w:after="0" w:line="520" w:lineRule="exact"/>
              <w:jc w:val="center"/>
              <w:textAlignment w:val="auto"/>
              <w:rPr>
                <w:rFonts w:hint="eastAsia" w:ascii="Times New Roman" w:hAnsi="Times New Roman" w:eastAsia="仿宋_GB2312" w:cs="Times New Roman"/>
                <w:b w:val="0"/>
                <w:color w:val="000000"/>
                <w:sz w:val="28"/>
                <w:szCs w:val="28"/>
                <w:vertAlign w:val="baseline"/>
                <w:lang w:val="en-US" w:eastAsia="zh-CN"/>
              </w:rPr>
            </w:pPr>
            <w:r>
              <w:rPr>
                <w:rFonts w:hint="eastAsia" w:ascii="Times New Roman" w:hAnsi="Times New Roman" w:eastAsia="仿宋_GB2312" w:cs="Times New Roman"/>
                <w:b w:val="0"/>
                <w:color w:val="000000"/>
                <w:sz w:val="28"/>
                <w:szCs w:val="28"/>
                <w:vertAlign w:val="baseline"/>
                <w:lang w:val="en-US" w:eastAsia="zh-CN"/>
              </w:rPr>
              <w:t>xqqrlsbj24@tj.gov.cn</w:t>
            </w:r>
          </w:p>
        </w:tc>
      </w:tr>
      <w:tr w14:paraId="7850EA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 w:type="dxa"/>
          </w:tcPr>
          <w:p w14:paraId="1BAC9F48">
            <w:pPr>
              <w:pStyle w:val="9"/>
              <w:keepNext w:val="0"/>
              <w:keepLines w:val="0"/>
              <w:pageBreakBefore w:val="0"/>
              <w:widowControl w:val="0"/>
              <w:kinsoku/>
              <w:wordWrap/>
              <w:overflowPunct/>
              <w:topLinePunct w:val="0"/>
              <w:autoSpaceDE w:val="0"/>
              <w:autoSpaceDN w:val="0"/>
              <w:bidi w:val="0"/>
              <w:adjustRightInd/>
              <w:snapToGrid/>
              <w:spacing w:before="0" w:after="0" w:line="520" w:lineRule="exact"/>
              <w:jc w:val="center"/>
              <w:textAlignment w:val="auto"/>
              <w:rPr>
                <w:rFonts w:hint="default" w:ascii="Times New Roman" w:hAnsi="Times New Roman" w:eastAsia="仿宋_GB2312" w:cs="Times New Roman"/>
                <w:b w:val="0"/>
                <w:color w:val="000000"/>
                <w:sz w:val="28"/>
                <w:szCs w:val="28"/>
                <w:vertAlign w:val="baseline"/>
                <w:lang w:val="en-US" w:eastAsia="zh-CN"/>
              </w:rPr>
            </w:pPr>
            <w:r>
              <w:rPr>
                <w:rFonts w:hint="eastAsia" w:ascii="Times New Roman" w:hAnsi="Times New Roman" w:eastAsia="仿宋_GB2312" w:cs="Times New Roman"/>
                <w:b w:val="0"/>
                <w:color w:val="000000"/>
                <w:sz w:val="28"/>
                <w:szCs w:val="28"/>
                <w:vertAlign w:val="baseline"/>
                <w:lang w:val="en-US" w:eastAsia="zh-CN"/>
              </w:rPr>
              <w:t>11</w:t>
            </w:r>
          </w:p>
        </w:tc>
        <w:tc>
          <w:tcPr>
            <w:tcW w:w="2236" w:type="dxa"/>
            <w:gridSpan w:val="2"/>
          </w:tcPr>
          <w:p w14:paraId="2632F36B">
            <w:pPr>
              <w:pStyle w:val="9"/>
              <w:keepNext w:val="0"/>
              <w:keepLines w:val="0"/>
              <w:pageBreakBefore w:val="0"/>
              <w:widowControl w:val="0"/>
              <w:kinsoku/>
              <w:wordWrap/>
              <w:overflowPunct/>
              <w:topLinePunct w:val="0"/>
              <w:autoSpaceDE w:val="0"/>
              <w:autoSpaceDN w:val="0"/>
              <w:bidi w:val="0"/>
              <w:adjustRightInd/>
              <w:snapToGrid/>
              <w:spacing w:before="0" w:after="0" w:line="520" w:lineRule="exact"/>
              <w:jc w:val="center"/>
              <w:textAlignment w:val="auto"/>
              <w:rPr>
                <w:rFonts w:hint="eastAsia" w:ascii="Times New Roman" w:hAnsi="Times New Roman" w:eastAsia="仿宋_GB2312" w:cs="Times New Roman"/>
                <w:b w:val="0"/>
                <w:color w:val="000000"/>
                <w:sz w:val="28"/>
                <w:szCs w:val="28"/>
                <w:vertAlign w:val="baseline"/>
                <w:lang w:val="en-US" w:eastAsia="zh-CN"/>
              </w:rPr>
            </w:pPr>
            <w:r>
              <w:rPr>
                <w:rFonts w:hint="eastAsia" w:ascii="Times New Roman" w:hAnsi="Times New Roman" w:eastAsia="仿宋_GB2312" w:cs="Times New Roman"/>
                <w:b w:val="0"/>
                <w:color w:val="000000"/>
                <w:sz w:val="28"/>
                <w:szCs w:val="28"/>
                <w:vertAlign w:val="baseline"/>
                <w:lang w:val="en-US" w:eastAsia="zh-CN"/>
              </w:rPr>
              <w:t>津南区</w:t>
            </w:r>
          </w:p>
        </w:tc>
        <w:tc>
          <w:tcPr>
            <w:tcW w:w="1118" w:type="dxa"/>
            <w:vAlign w:val="top"/>
          </w:tcPr>
          <w:p w14:paraId="7466EA2B">
            <w:pPr>
              <w:pStyle w:val="9"/>
              <w:keepNext w:val="0"/>
              <w:keepLines w:val="0"/>
              <w:pageBreakBefore w:val="0"/>
              <w:widowControl w:val="0"/>
              <w:kinsoku/>
              <w:wordWrap/>
              <w:overflowPunct/>
              <w:topLinePunct w:val="0"/>
              <w:autoSpaceDE w:val="0"/>
              <w:autoSpaceDN w:val="0"/>
              <w:bidi w:val="0"/>
              <w:adjustRightInd/>
              <w:snapToGrid/>
              <w:spacing w:before="0" w:after="0" w:line="520" w:lineRule="exact"/>
              <w:jc w:val="center"/>
              <w:textAlignment w:val="auto"/>
              <w:rPr>
                <w:rFonts w:hint="eastAsia" w:ascii="Times New Roman" w:hAnsi="Times New Roman" w:eastAsia="仿宋_GB2312" w:cs="Times New Roman"/>
                <w:b w:val="0"/>
                <w:color w:val="000000"/>
                <w:sz w:val="28"/>
                <w:szCs w:val="28"/>
                <w:vertAlign w:val="baseline"/>
                <w:lang w:val="en-US" w:eastAsia="zh-CN"/>
              </w:rPr>
            </w:pPr>
            <w:r>
              <w:rPr>
                <w:rFonts w:hint="eastAsia" w:ascii="Times New Roman" w:hAnsi="Times New Roman" w:eastAsia="仿宋_GB2312" w:cs="Times New Roman"/>
                <w:b w:val="0"/>
                <w:color w:val="000000"/>
                <w:sz w:val="28"/>
                <w:szCs w:val="28"/>
                <w:vertAlign w:val="baseline"/>
                <w:lang w:val="en-US" w:eastAsia="zh-CN"/>
              </w:rPr>
              <w:t>卜倩倩</w:t>
            </w:r>
          </w:p>
        </w:tc>
        <w:tc>
          <w:tcPr>
            <w:tcW w:w="1568" w:type="dxa"/>
            <w:vAlign w:val="top"/>
          </w:tcPr>
          <w:p w14:paraId="4D33214D">
            <w:pPr>
              <w:pStyle w:val="9"/>
              <w:keepNext w:val="0"/>
              <w:keepLines w:val="0"/>
              <w:pageBreakBefore w:val="0"/>
              <w:widowControl w:val="0"/>
              <w:kinsoku/>
              <w:wordWrap/>
              <w:overflowPunct/>
              <w:topLinePunct w:val="0"/>
              <w:autoSpaceDE w:val="0"/>
              <w:autoSpaceDN w:val="0"/>
              <w:bidi w:val="0"/>
              <w:adjustRightInd/>
              <w:snapToGrid/>
              <w:spacing w:before="0" w:after="0" w:line="520" w:lineRule="exact"/>
              <w:jc w:val="center"/>
              <w:textAlignment w:val="auto"/>
              <w:rPr>
                <w:rFonts w:hint="eastAsia" w:ascii="Times New Roman" w:hAnsi="Times New Roman" w:eastAsia="仿宋_GB2312" w:cs="Times New Roman"/>
                <w:b w:val="0"/>
                <w:color w:val="000000"/>
                <w:sz w:val="28"/>
                <w:szCs w:val="28"/>
                <w:vertAlign w:val="baseline"/>
                <w:lang w:val="en-US" w:eastAsia="zh-CN"/>
              </w:rPr>
            </w:pPr>
            <w:r>
              <w:rPr>
                <w:rFonts w:hint="eastAsia" w:ascii="Times New Roman" w:hAnsi="Times New Roman" w:eastAsia="仿宋_GB2312" w:cs="Times New Roman"/>
                <w:b w:val="0"/>
                <w:color w:val="000000"/>
                <w:sz w:val="28"/>
                <w:szCs w:val="28"/>
                <w:vertAlign w:val="baseline"/>
                <w:lang w:val="en-US" w:eastAsia="zh-CN"/>
              </w:rPr>
              <w:t>88517087</w:t>
            </w:r>
          </w:p>
        </w:tc>
        <w:tc>
          <w:tcPr>
            <w:tcW w:w="3289" w:type="dxa"/>
            <w:vAlign w:val="top"/>
          </w:tcPr>
          <w:p w14:paraId="19CB2C7B">
            <w:pPr>
              <w:pStyle w:val="9"/>
              <w:keepNext w:val="0"/>
              <w:keepLines w:val="0"/>
              <w:pageBreakBefore w:val="0"/>
              <w:widowControl w:val="0"/>
              <w:kinsoku/>
              <w:wordWrap/>
              <w:overflowPunct/>
              <w:topLinePunct w:val="0"/>
              <w:autoSpaceDE w:val="0"/>
              <w:autoSpaceDN w:val="0"/>
              <w:bidi w:val="0"/>
              <w:adjustRightInd/>
              <w:snapToGrid/>
              <w:spacing w:before="0" w:after="0" w:line="520" w:lineRule="exact"/>
              <w:jc w:val="center"/>
              <w:textAlignment w:val="auto"/>
              <w:rPr>
                <w:rFonts w:hint="eastAsia" w:ascii="Times New Roman" w:hAnsi="Times New Roman" w:eastAsia="仿宋_GB2312" w:cs="Times New Roman"/>
                <w:b w:val="0"/>
                <w:color w:val="000000"/>
                <w:sz w:val="28"/>
                <w:szCs w:val="28"/>
                <w:vertAlign w:val="baseline"/>
                <w:lang w:val="en-US" w:eastAsia="zh-CN"/>
              </w:rPr>
            </w:pPr>
            <w:r>
              <w:rPr>
                <w:rFonts w:hint="eastAsia" w:ascii="Times New Roman" w:hAnsi="Times New Roman" w:eastAsia="仿宋_GB2312" w:cs="Times New Roman"/>
                <w:b w:val="0"/>
                <w:color w:val="000000"/>
                <w:sz w:val="28"/>
                <w:szCs w:val="28"/>
                <w:vertAlign w:val="baseline"/>
                <w:lang w:val="en-US" w:eastAsia="zh-CN"/>
              </w:rPr>
              <w:t>jnqrsj16@tj.gov.cn</w:t>
            </w:r>
          </w:p>
        </w:tc>
      </w:tr>
      <w:tr w14:paraId="7E570C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 w:type="dxa"/>
          </w:tcPr>
          <w:p w14:paraId="5737F21A">
            <w:pPr>
              <w:pStyle w:val="9"/>
              <w:keepNext w:val="0"/>
              <w:keepLines w:val="0"/>
              <w:pageBreakBefore w:val="0"/>
              <w:widowControl w:val="0"/>
              <w:kinsoku/>
              <w:wordWrap/>
              <w:overflowPunct/>
              <w:topLinePunct w:val="0"/>
              <w:autoSpaceDE w:val="0"/>
              <w:autoSpaceDN w:val="0"/>
              <w:bidi w:val="0"/>
              <w:adjustRightInd/>
              <w:snapToGrid/>
              <w:spacing w:before="0" w:after="0" w:line="520" w:lineRule="exact"/>
              <w:jc w:val="center"/>
              <w:textAlignment w:val="auto"/>
              <w:rPr>
                <w:rFonts w:hint="default" w:ascii="Times New Roman" w:hAnsi="Times New Roman" w:eastAsia="仿宋_GB2312" w:cs="Times New Roman"/>
                <w:b w:val="0"/>
                <w:color w:val="000000"/>
                <w:sz w:val="28"/>
                <w:szCs w:val="28"/>
                <w:vertAlign w:val="baseline"/>
                <w:lang w:val="en-US" w:eastAsia="zh-CN"/>
              </w:rPr>
            </w:pPr>
            <w:r>
              <w:rPr>
                <w:rFonts w:hint="eastAsia" w:ascii="Times New Roman" w:hAnsi="Times New Roman" w:eastAsia="仿宋_GB2312" w:cs="Times New Roman"/>
                <w:b w:val="0"/>
                <w:color w:val="000000"/>
                <w:sz w:val="28"/>
                <w:szCs w:val="28"/>
                <w:vertAlign w:val="baseline"/>
                <w:lang w:val="en-US" w:eastAsia="zh-CN"/>
              </w:rPr>
              <w:t>12</w:t>
            </w:r>
          </w:p>
        </w:tc>
        <w:tc>
          <w:tcPr>
            <w:tcW w:w="2236" w:type="dxa"/>
            <w:gridSpan w:val="2"/>
          </w:tcPr>
          <w:p w14:paraId="3FFBAD00">
            <w:pPr>
              <w:pStyle w:val="9"/>
              <w:keepNext w:val="0"/>
              <w:keepLines w:val="0"/>
              <w:pageBreakBefore w:val="0"/>
              <w:widowControl w:val="0"/>
              <w:kinsoku/>
              <w:wordWrap/>
              <w:overflowPunct/>
              <w:topLinePunct w:val="0"/>
              <w:autoSpaceDE w:val="0"/>
              <w:autoSpaceDN w:val="0"/>
              <w:bidi w:val="0"/>
              <w:adjustRightInd/>
              <w:snapToGrid/>
              <w:spacing w:before="0" w:after="0" w:line="520" w:lineRule="exact"/>
              <w:jc w:val="center"/>
              <w:textAlignment w:val="auto"/>
              <w:rPr>
                <w:rFonts w:hint="eastAsia" w:ascii="Times New Roman" w:hAnsi="Times New Roman" w:eastAsia="仿宋_GB2312" w:cs="Times New Roman"/>
                <w:b w:val="0"/>
                <w:color w:val="000000"/>
                <w:sz w:val="28"/>
                <w:szCs w:val="28"/>
                <w:vertAlign w:val="baseline"/>
                <w:lang w:val="en-US" w:eastAsia="zh-CN"/>
              </w:rPr>
            </w:pPr>
            <w:r>
              <w:rPr>
                <w:rFonts w:hint="eastAsia" w:ascii="Times New Roman" w:hAnsi="Times New Roman" w:eastAsia="仿宋_GB2312" w:cs="Times New Roman"/>
                <w:b w:val="0"/>
                <w:color w:val="000000"/>
                <w:sz w:val="28"/>
                <w:szCs w:val="28"/>
                <w:vertAlign w:val="baseline"/>
                <w:lang w:val="en-US" w:eastAsia="zh-CN"/>
              </w:rPr>
              <w:t>北辰区</w:t>
            </w:r>
          </w:p>
        </w:tc>
        <w:tc>
          <w:tcPr>
            <w:tcW w:w="1118" w:type="dxa"/>
            <w:vAlign w:val="top"/>
          </w:tcPr>
          <w:p w14:paraId="4E8EB100">
            <w:pPr>
              <w:pStyle w:val="9"/>
              <w:keepNext w:val="0"/>
              <w:keepLines w:val="0"/>
              <w:pageBreakBefore w:val="0"/>
              <w:widowControl w:val="0"/>
              <w:kinsoku/>
              <w:wordWrap/>
              <w:overflowPunct/>
              <w:topLinePunct w:val="0"/>
              <w:autoSpaceDE w:val="0"/>
              <w:autoSpaceDN w:val="0"/>
              <w:bidi w:val="0"/>
              <w:adjustRightInd/>
              <w:snapToGrid/>
              <w:spacing w:before="0" w:after="0" w:line="520" w:lineRule="exact"/>
              <w:jc w:val="center"/>
              <w:textAlignment w:val="auto"/>
              <w:rPr>
                <w:rFonts w:hint="eastAsia" w:ascii="Times New Roman" w:hAnsi="Times New Roman" w:eastAsia="仿宋_GB2312" w:cs="Times New Roman"/>
                <w:b w:val="0"/>
                <w:color w:val="000000"/>
                <w:sz w:val="28"/>
                <w:szCs w:val="28"/>
                <w:vertAlign w:val="baseline"/>
                <w:lang w:val="en-US" w:eastAsia="zh-CN"/>
              </w:rPr>
            </w:pPr>
            <w:r>
              <w:rPr>
                <w:rFonts w:hint="eastAsia" w:ascii="Times New Roman" w:hAnsi="Times New Roman" w:eastAsia="仿宋_GB2312" w:cs="Times New Roman"/>
                <w:b w:val="0"/>
                <w:color w:val="000000"/>
                <w:sz w:val="28"/>
                <w:szCs w:val="28"/>
                <w:vertAlign w:val="baseline"/>
                <w:lang w:val="en-US" w:eastAsia="zh-CN"/>
              </w:rPr>
              <w:t>季  维</w:t>
            </w:r>
          </w:p>
        </w:tc>
        <w:tc>
          <w:tcPr>
            <w:tcW w:w="1568" w:type="dxa"/>
            <w:vAlign w:val="top"/>
          </w:tcPr>
          <w:p w14:paraId="70EC9828">
            <w:pPr>
              <w:pStyle w:val="9"/>
              <w:keepNext w:val="0"/>
              <w:keepLines w:val="0"/>
              <w:pageBreakBefore w:val="0"/>
              <w:widowControl w:val="0"/>
              <w:kinsoku/>
              <w:wordWrap/>
              <w:overflowPunct/>
              <w:topLinePunct w:val="0"/>
              <w:autoSpaceDE w:val="0"/>
              <w:autoSpaceDN w:val="0"/>
              <w:bidi w:val="0"/>
              <w:adjustRightInd/>
              <w:snapToGrid/>
              <w:spacing w:before="0" w:after="0" w:line="240" w:lineRule="auto"/>
              <w:jc w:val="center"/>
              <w:textAlignment w:val="auto"/>
              <w:rPr>
                <w:rFonts w:hint="eastAsia" w:ascii="Times New Roman" w:hAnsi="Times New Roman" w:eastAsia="仿宋_GB2312" w:cs="Times New Roman"/>
                <w:b w:val="0"/>
                <w:color w:val="000000"/>
                <w:sz w:val="28"/>
                <w:szCs w:val="28"/>
                <w:vertAlign w:val="baseline"/>
                <w:lang w:val="en-US" w:eastAsia="zh-CN"/>
              </w:rPr>
            </w:pPr>
            <w:r>
              <w:rPr>
                <w:rFonts w:hint="eastAsia" w:ascii="Times New Roman" w:hAnsi="Times New Roman" w:eastAsia="仿宋_GB2312" w:cs="Times New Roman"/>
                <w:b w:val="0"/>
                <w:color w:val="000000"/>
                <w:sz w:val="28"/>
                <w:szCs w:val="28"/>
                <w:vertAlign w:val="baseline"/>
                <w:lang w:val="en-US" w:eastAsia="zh-CN"/>
              </w:rPr>
              <w:t>60612333</w:t>
            </w:r>
          </w:p>
          <w:p w14:paraId="4B6EBF0F">
            <w:pPr>
              <w:pStyle w:val="9"/>
              <w:keepNext w:val="0"/>
              <w:keepLines w:val="0"/>
              <w:pageBreakBefore w:val="0"/>
              <w:widowControl w:val="0"/>
              <w:kinsoku/>
              <w:wordWrap/>
              <w:overflowPunct/>
              <w:topLinePunct w:val="0"/>
              <w:autoSpaceDE w:val="0"/>
              <w:autoSpaceDN w:val="0"/>
              <w:bidi w:val="0"/>
              <w:adjustRightInd/>
              <w:snapToGrid/>
              <w:spacing w:before="0" w:after="0" w:line="240" w:lineRule="auto"/>
              <w:jc w:val="center"/>
              <w:textAlignment w:val="auto"/>
              <w:rPr>
                <w:rFonts w:hint="eastAsia" w:ascii="Times New Roman" w:hAnsi="Times New Roman" w:eastAsia="仿宋_GB2312" w:cs="Times New Roman"/>
                <w:b w:val="0"/>
                <w:color w:val="000000"/>
                <w:sz w:val="28"/>
                <w:szCs w:val="28"/>
                <w:vertAlign w:val="baseline"/>
                <w:lang w:val="en-US" w:eastAsia="zh-CN"/>
              </w:rPr>
            </w:pPr>
            <w:r>
              <w:rPr>
                <w:rFonts w:hint="eastAsia" w:ascii="Times New Roman" w:hAnsi="Times New Roman" w:eastAsia="仿宋_GB2312" w:cs="Times New Roman"/>
                <w:b w:val="0"/>
                <w:color w:val="000000"/>
                <w:sz w:val="28"/>
                <w:szCs w:val="28"/>
                <w:vertAlign w:val="baseline"/>
                <w:lang w:val="en-US" w:eastAsia="zh-CN"/>
              </w:rPr>
              <w:t>-3-8117</w:t>
            </w:r>
          </w:p>
        </w:tc>
        <w:tc>
          <w:tcPr>
            <w:tcW w:w="3289" w:type="dxa"/>
            <w:vAlign w:val="top"/>
          </w:tcPr>
          <w:p w14:paraId="0B156A52">
            <w:pPr>
              <w:pStyle w:val="9"/>
              <w:keepNext w:val="0"/>
              <w:keepLines w:val="0"/>
              <w:pageBreakBefore w:val="0"/>
              <w:widowControl w:val="0"/>
              <w:kinsoku/>
              <w:wordWrap/>
              <w:overflowPunct/>
              <w:topLinePunct w:val="0"/>
              <w:autoSpaceDE w:val="0"/>
              <w:autoSpaceDN w:val="0"/>
              <w:bidi w:val="0"/>
              <w:adjustRightInd/>
              <w:snapToGrid/>
              <w:spacing w:before="0" w:after="0" w:line="520" w:lineRule="exact"/>
              <w:jc w:val="center"/>
              <w:textAlignment w:val="auto"/>
              <w:rPr>
                <w:rFonts w:hint="eastAsia" w:ascii="Times New Roman" w:hAnsi="Times New Roman" w:eastAsia="仿宋_GB2312" w:cs="Times New Roman"/>
                <w:b w:val="0"/>
                <w:color w:val="000000"/>
                <w:sz w:val="28"/>
                <w:szCs w:val="28"/>
                <w:vertAlign w:val="baseline"/>
                <w:lang w:val="en-US" w:eastAsia="zh-CN"/>
              </w:rPr>
            </w:pPr>
            <w:r>
              <w:rPr>
                <w:rFonts w:hint="eastAsia" w:ascii="Times New Roman" w:hAnsi="Times New Roman" w:eastAsia="仿宋_GB2312" w:cs="Times New Roman"/>
                <w:b w:val="0"/>
                <w:color w:val="000000"/>
                <w:sz w:val="28"/>
                <w:szCs w:val="28"/>
                <w:vertAlign w:val="baseline"/>
                <w:lang w:val="en-US" w:eastAsia="zh-CN"/>
              </w:rPr>
              <w:t>bcqrsjjyglk@tj.gov.cn</w:t>
            </w:r>
          </w:p>
        </w:tc>
      </w:tr>
      <w:tr w14:paraId="32A388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 w:type="dxa"/>
          </w:tcPr>
          <w:p w14:paraId="06D3BBDA">
            <w:pPr>
              <w:pStyle w:val="9"/>
              <w:keepNext w:val="0"/>
              <w:keepLines w:val="0"/>
              <w:pageBreakBefore w:val="0"/>
              <w:widowControl w:val="0"/>
              <w:kinsoku/>
              <w:wordWrap/>
              <w:overflowPunct/>
              <w:topLinePunct w:val="0"/>
              <w:autoSpaceDE w:val="0"/>
              <w:autoSpaceDN w:val="0"/>
              <w:bidi w:val="0"/>
              <w:adjustRightInd/>
              <w:snapToGrid/>
              <w:spacing w:before="0" w:after="0" w:line="520" w:lineRule="exact"/>
              <w:jc w:val="center"/>
              <w:textAlignment w:val="auto"/>
              <w:rPr>
                <w:rFonts w:hint="default" w:ascii="Times New Roman" w:hAnsi="Times New Roman" w:eastAsia="仿宋_GB2312" w:cs="Times New Roman"/>
                <w:b w:val="0"/>
                <w:color w:val="000000"/>
                <w:sz w:val="28"/>
                <w:szCs w:val="28"/>
                <w:vertAlign w:val="baseline"/>
                <w:lang w:val="en-US" w:eastAsia="zh-CN"/>
              </w:rPr>
            </w:pPr>
            <w:r>
              <w:rPr>
                <w:rFonts w:hint="eastAsia" w:ascii="Times New Roman" w:hAnsi="Times New Roman" w:eastAsia="仿宋_GB2312" w:cs="Times New Roman"/>
                <w:b w:val="0"/>
                <w:color w:val="000000"/>
                <w:sz w:val="28"/>
                <w:szCs w:val="28"/>
                <w:vertAlign w:val="baseline"/>
                <w:lang w:val="en-US" w:eastAsia="zh-CN"/>
              </w:rPr>
              <w:t>13</w:t>
            </w:r>
          </w:p>
        </w:tc>
        <w:tc>
          <w:tcPr>
            <w:tcW w:w="2236" w:type="dxa"/>
            <w:gridSpan w:val="2"/>
          </w:tcPr>
          <w:p w14:paraId="4783EB61">
            <w:pPr>
              <w:pStyle w:val="9"/>
              <w:keepNext w:val="0"/>
              <w:keepLines w:val="0"/>
              <w:pageBreakBefore w:val="0"/>
              <w:widowControl w:val="0"/>
              <w:kinsoku/>
              <w:wordWrap/>
              <w:overflowPunct/>
              <w:topLinePunct w:val="0"/>
              <w:autoSpaceDE w:val="0"/>
              <w:autoSpaceDN w:val="0"/>
              <w:bidi w:val="0"/>
              <w:adjustRightInd/>
              <w:snapToGrid/>
              <w:spacing w:before="0" w:after="0" w:line="520" w:lineRule="exact"/>
              <w:jc w:val="center"/>
              <w:textAlignment w:val="auto"/>
              <w:rPr>
                <w:rFonts w:hint="eastAsia" w:ascii="Times New Roman" w:hAnsi="Times New Roman" w:eastAsia="仿宋_GB2312" w:cs="Times New Roman"/>
                <w:b w:val="0"/>
                <w:color w:val="000000"/>
                <w:sz w:val="28"/>
                <w:szCs w:val="28"/>
                <w:vertAlign w:val="baseline"/>
                <w:lang w:val="en-US" w:eastAsia="zh-CN"/>
              </w:rPr>
            </w:pPr>
            <w:r>
              <w:rPr>
                <w:rFonts w:hint="eastAsia" w:ascii="Times New Roman" w:hAnsi="Times New Roman" w:eastAsia="仿宋_GB2312" w:cs="Times New Roman"/>
                <w:b w:val="0"/>
                <w:color w:val="000000"/>
                <w:sz w:val="28"/>
                <w:szCs w:val="28"/>
                <w:vertAlign w:val="baseline"/>
                <w:lang w:val="en-US" w:eastAsia="zh-CN"/>
              </w:rPr>
              <w:t>武清区</w:t>
            </w:r>
          </w:p>
        </w:tc>
        <w:tc>
          <w:tcPr>
            <w:tcW w:w="1118" w:type="dxa"/>
            <w:vAlign w:val="top"/>
          </w:tcPr>
          <w:p w14:paraId="0F41D322">
            <w:pPr>
              <w:pStyle w:val="9"/>
              <w:keepNext w:val="0"/>
              <w:keepLines w:val="0"/>
              <w:pageBreakBefore w:val="0"/>
              <w:widowControl w:val="0"/>
              <w:kinsoku/>
              <w:wordWrap/>
              <w:overflowPunct/>
              <w:topLinePunct w:val="0"/>
              <w:autoSpaceDE w:val="0"/>
              <w:autoSpaceDN w:val="0"/>
              <w:bidi w:val="0"/>
              <w:adjustRightInd/>
              <w:snapToGrid/>
              <w:spacing w:before="0" w:after="0" w:line="520" w:lineRule="exact"/>
              <w:jc w:val="center"/>
              <w:textAlignment w:val="auto"/>
              <w:rPr>
                <w:rFonts w:hint="eastAsia" w:ascii="Times New Roman" w:hAnsi="Times New Roman" w:eastAsia="仿宋_GB2312" w:cs="Times New Roman"/>
                <w:b w:val="0"/>
                <w:color w:val="000000"/>
                <w:sz w:val="28"/>
                <w:szCs w:val="28"/>
                <w:vertAlign w:val="baseline"/>
                <w:lang w:val="en-US" w:eastAsia="zh-CN"/>
              </w:rPr>
            </w:pPr>
            <w:r>
              <w:rPr>
                <w:rFonts w:hint="eastAsia" w:ascii="Times New Roman" w:hAnsi="Times New Roman" w:eastAsia="仿宋_GB2312" w:cs="Times New Roman"/>
                <w:b w:val="0"/>
                <w:color w:val="000000"/>
                <w:sz w:val="28"/>
                <w:szCs w:val="28"/>
                <w:vertAlign w:val="baseline"/>
                <w:lang w:val="en-US" w:eastAsia="zh-CN"/>
              </w:rPr>
              <w:t>管玉楠</w:t>
            </w:r>
          </w:p>
        </w:tc>
        <w:tc>
          <w:tcPr>
            <w:tcW w:w="1568" w:type="dxa"/>
            <w:vAlign w:val="top"/>
          </w:tcPr>
          <w:p w14:paraId="13F66EE1">
            <w:pPr>
              <w:pStyle w:val="9"/>
              <w:keepNext w:val="0"/>
              <w:keepLines w:val="0"/>
              <w:pageBreakBefore w:val="0"/>
              <w:widowControl w:val="0"/>
              <w:kinsoku/>
              <w:wordWrap/>
              <w:overflowPunct/>
              <w:topLinePunct w:val="0"/>
              <w:autoSpaceDE w:val="0"/>
              <w:autoSpaceDN w:val="0"/>
              <w:bidi w:val="0"/>
              <w:adjustRightInd/>
              <w:snapToGrid/>
              <w:spacing w:before="0" w:after="0" w:line="520" w:lineRule="exact"/>
              <w:jc w:val="center"/>
              <w:textAlignment w:val="auto"/>
              <w:rPr>
                <w:rFonts w:hint="eastAsia" w:ascii="Times New Roman" w:hAnsi="Times New Roman" w:eastAsia="仿宋_GB2312" w:cs="Times New Roman"/>
                <w:b w:val="0"/>
                <w:color w:val="000000"/>
                <w:sz w:val="28"/>
                <w:szCs w:val="28"/>
                <w:vertAlign w:val="baseline"/>
                <w:lang w:val="en-US" w:eastAsia="zh-CN"/>
              </w:rPr>
            </w:pPr>
            <w:r>
              <w:rPr>
                <w:rFonts w:hint="eastAsia" w:ascii="Times New Roman" w:hAnsi="Times New Roman" w:eastAsia="仿宋_GB2312" w:cs="Times New Roman"/>
                <w:b w:val="0"/>
                <w:color w:val="000000"/>
                <w:sz w:val="28"/>
                <w:szCs w:val="28"/>
                <w:vertAlign w:val="baseline"/>
                <w:lang w:val="en-US" w:eastAsia="zh-CN"/>
              </w:rPr>
              <w:t>59618763</w:t>
            </w:r>
          </w:p>
        </w:tc>
        <w:tc>
          <w:tcPr>
            <w:tcW w:w="3289" w:type="dxa"/>
            <w:vAlign w:val="top"/>
          </w:tcPr>
          <w:p w14:paraId="208F94BF">
            <w:pPr>
              <w:pStyle w:val="9"/>
              <w:keepNext w:val="0"/>
              <w:keepLines w:val="0"/>
              <w:pageBreakBefore w:val="0"/>
              <w:widowControl w:val="0"/>
              <w:kinsoku/>
              <w:wordWrap/>
              <w:overflowPunct/>
              <w:topLinePunct w:val="0"/>
              <w:autoSpaceDE w:val="0"/>
              <w:autoSpaceDN w:val="0"/>
              <w:bidi w:val="0"/>
              <w:adjustRightInd/>
              <w:snapToGrid/>
              <w:spacing w:before="0" w:after="0" w:line="520" w:lineRule="exact"/>
              <w:jc w:val="center"/>
              <w:textAlignment w:val="auto"/>
              <w:rPr>
                <w:rFonts w:hint="eastAsia" w:ascii="Times New Roman" w:hAnsi="Times New Roman" w:eastAsia="仿宋_GB2312" w:cs="Times New Roman"/>
                <w:b w:val="0"/>
                <w:color w:val="000000"/>
                <w:sz w:val="28"/>
                <w:szCs w:val="28"/>
                <w:vertAlign w:val="baseline"/>
                <w:lang w:val="en-US" w:eastAsia="zh-CN"/>
              </w:rPr>
            </w:pPr>
            <w:r>
              <w:rPr>
                <w:rFonts w:hint="eastAsia" w:ascii="Times New Roman" w:hAnsi="Times New Roman" w:eastAsia="仿宋_GB2312" w:cs="Times New Roman"/>
                <w:b w:val="0"/>
                <w:color w:val="000000"/>
                <w:sz w:val="28"/>
                <w:szCs w:val="28"/>
                <w:vertAlign w:val="baseline"/>
                <w:lang w:val="en-US" w:eastAsia="zh-CN"/>
              </w:rPr>
              <w:t>wqqrlsbjpxk@tj.gov.cn</w:t>
            </w:r>
          </w:p>
        </w:tc>
      </w:tr>
      <w:tr w14:paraId="714C15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849" w:type="dxa"/>
          </w:tcPr>
          <w:p w14:paraId="508610C9">
            <w:pPr>
              <w:pStyle w:val="9"/>
              <w:keepNext w:val="0"/>
              <w:keepLines w:val="0"/>
              <w:pageBreakBefore w:val="0"/>
              <w:widowControl w:val="0"/>
              <w:kinsoku/>
              <w:wordWrap/>
              <w:overflowPunct/>
              <w:topLinePunct w:val="0"/>
              <w:autoSpaceDE w:val="0"/>
              <w:autoSpaceDN w:val="0"/>
              <w:bidi w:val="0"/>
              <w:adjustRightInd/>
              <w:snapToGrid/>
              <w:spacing w:before="0" w:after="0" w:line="520" w:lineRule="exact"/>
              <w:jc w:val="center"/>
              <w:textAlignment w:val="auto"/>
              <w:rPr>
                <w:rFonts w:hint="default" w:ascii="Times New Roman" w:hAnsi="Times New Roman" w:eastAsia="仿宋_GB2312" w:cs="Times New Roman"/>
                <w:b w:val="0"/>
                <w:color w:val="000000"/>
                <w:sz w:val="28"/>
                <w:szCs w:val="28"/>
                <w:vertAlign w:val="baseline"/>
                <w:lang w:val="en-US" w:eastAsia="zh-CN"/>
              </w:rPr>
            </w:pPr>
            <w:r>
              <w:rPr>
                <w:rFonts w:hint="eastAsia" w:ascii="Times New Roman" w:hAnsi="Times New Roman" w:eastAsia="仿宋_GB2312" w:cs="Times New Roman"/>
                <w:b w:val="0"/>
                <w:color w:val="000000"/>
                <w:sz w:val="28"/>
                <w:szCs w:val="28"/>
                <w:vertAlign w:val="baseline"/>
                <w:lang w:val="en-US" w:eastAsia="zh-CN"/>
              </w:rPr>
              <w:t>14</w:t>
            </w:r>
          </w:p>
        </w:tc>
        <w:tc>
          <w:tcPr>
            <w:tcW w:w="2236" w:type="dxa"/>
            <w:gridSpan w:val="2"/>
          </w:tcPr>
          <w:p w14:paraId="0BD9BB44">
            <w:pPr>
              <w:pStyle w:val="9"/>
              <w:keepNext w:val="0"/>
              <w:keepLines w:val="0"/>
              <w:pageBreakBefore w:val="0"/>
              <w:widowControl w:val="0"/>
              <w:kinsoku/>
              <w:wordWrap/>
              <w:overflowPunct/>
              <w:topLinePunct w:val="0"/>
              <w:autoSpaceDE w:val="0"/>
              <w:autoSpaceDN w:val="0"/>
              <w:bidi w:val="0"/>
              <w:adjustRightInd/>
              <w:snapToGrid/>
              <w:spacing w:before="0" w:after="0" w:line="520" w:lineRule="exact"/>
              <w:jc w:val="center"/>
              <w:textAlignment w:val="auto"/>
              <w:rPr>
                <w:rFonts w:hint="eastAsia" w:ascii="Times New Roman" w:hAnsi="Times New Roman" w:eastAsia="仿宋_GB2312" w:cs="Times New Roman"/>
                <w:b w:val="0"/>
                <w:color w:val="000000"/>
                <w:sz w:val="28"/>
                <w:szCs w:val="28"/>
                <w:vertAlign w:val="baseline"/>
                <w:lang w:val="en-US" w:eastAsia="zh-CN"/>
              </w:rPr>
            </w:pPr>
            <w:r>
              <w:rPr>
                <w:rFonts w:hint="eastAsia" w:ascii="Times New Roman" w:hAnsi="Times New Roman" w:eastAsia="仿宋_GB2312" w:cs="Times New Roman"/>
                <w:b w:val="0"/>
                <w:color w:val="000000"/>
                <w:sz w:val="28"/>
                <w:szCs w:val="28"/>
                <w:vertAlign w:val="baseline"/>
                <w:lang w:val="en-US" w:eastAsia="zh-CN"/>
              </w:rPr>
              <w:t>宝坻区</w:t>
            </w:r>
          </w:p>
        </w:tc>
        <w:tc>
          <w:tcPr>
            <w:tcW w:w="1118" w:type="dxa"/>
            <w:vAlign w:val="top"/>
          </w:tcPr>
          <w:p w14:paraId="230B5DA4">
            <w:pPr>
              <w:pStyle w:val="9"/>
              <w:keepNext w:val="0"/>
              <w:keepLines w:val="0"/>
              <w:pageBreakBefore w:val="0"/>
              <w:widowControl w:val="0"/>
              <w:kinsoku/>
              <w:wordWrap/>
              <w:overflowPunct/>
              <w:topLinePunct w:val="0"/>
              <w:autoSpaceDE w:val="0"/>
              <w:autoSpaceDN w:val="0"/>
              <w:bidi w:val="0"/>
              <w:adjustRightInd/>
              <w:snapToGrid/>
              <w:spacing w:before="0" w:after="0" w:line="520" w:lineRule="exact"/>
              <w:jc w:val="center"/>
              <w:textAlignment w:val="auto"/>
              <w:rPr>
                <w:rFonts w:hint="eastAsia" w:ascii="Times New Roman" w:hAnsi="Times New Roman" w:eastAsia="仿宋_GB2312" w:cs="Times New Roman"/>
                <w:b w:val="0"/>
                <w:color w:val="000000"/>
                <w:sz w:val="28"/>
                <w:szCs w:val="28"/>
                <w:vertAlign w:val="baseline"/>
                <w:lang w:val="en-US" w:eastAsia="zh-CN"/>
              </w:rPr>
            </w:pPr>
            <w:r>
              <w:rPr>
                <w:rFonts w:hint="eastAsia" w:ascii="Times New Roman" w:hAnsi="Times New Roman" w:eastAsia="仿宋_GB2312" w:cs="Times New Roman"/>
                <w:b w:val="0"/>
                <w:color w:val="000000"/>
                <w:sz w:val="28"/>
                <w:szCs w:val="28"/>
                <w:vertAlign w:val="baseline"/>
                <w:lang w:val="en-US" w:eastAsia="zh-CN"/>
              </w:rPr>
              <w:t>李  平</w:t>
            </w:r>
          </w:p>
        </w:tc>
        <w:tc>
          <w:tcPr>
            <w:tcW w:w="1568" w:type="dxa"/>
            <w:vAlign w:val="top"/>
          </w:tcPr>
          <w:p w14:paraId="2695D23B">
            <w:pPr>
              <w:pStyle w:val="9"/>
              <w:keepNext w:val="0"/>
              <w:keepLines w:val="0"/>
              <w:pageBreakBefore w:val="0"/>
              <w:widowControl w:val="0"/>
              <w:kinsoku/>
              <w:wordWrap/>
              <w:overflowPunct/>
              <w:topLinePunct w:val="0"/>
              <w:autoSpaceDE w:val="0"/>
              <w:autoSpaceDN w:val="0"/>
              <w:bidi w:val="0"/>
              <w:adjustRightInd/>
              <w:snapToGrid/>
              <w:spacing w:before="0" w:after="0" w:line="520" w:lineRule="exact"/>
              <w:jc w:val="center"/>
              <w:textAlignment w:val="auto"/>
              <w:rPr>
                <w:rFonts w:hint="eastAsia" w:ascii="Times New Roman" w:hAnsi="Times New Roman" w:eastAsia="仿宋_GB2312" w:cs="Times New Roman"/>
                <w:b w:val="0"/>
                <w:color w:val="000000"/>
                <w:sz w:val="28"/>
                <w:szCs w:val="28"/>
                <w:vertAlign w:val="baseline"/>
                <w:lang w:val="en-US" w:eastAsia="zh-CN"/>
              </w:rPr>
            </w:pPr>
            <w:r>
              <w:rPr>
                <w:rFonts w:hint="eastAsia" w:ascii="Times New Roman" w:hAnsi="Times New Roman" w:eastAsia="仿宋_GB2312" w:cs="Times New Roman"/>
                <w:b w:val="0"/>
                <w:color w:val="000000"/>
                <w:sz w:val="28"/>
                <w:szCs w:val="28"/>
                <w:vertAlign w:val="baseline"/>
                <w:lang w:val="en-US" w:eastAsia="zh-CN"/>
              </w:rPr>
              <w:t>29991940</w:t>
            </w:r>
          </w:p>
        </w:tc>
        <w:tc>
          <w:tcPr>
            <w:tcW w:w="3289" w:type="dxa"/>
            <w:vAlign w:val="top"/>
          </w:tcPr>
          <w:p w14:paraId="220B8B9C">
            <w:pPr>
              <w:pStyle w:val="9"/>
              <w:keepNext w:val="0"/>
              <w:keepLines w:val="0"/>
              <w:pageBreakBefore w:val="0"/>
              <w:widowControl w:val="0"/>
              <w:kinsoku/>
              <w:wordWrap/>
              <w:overflowPunct/>
              <w:topLinePunct w:val="0"/>
              <w:autoSpaceDE w:val="0"/>
              <w:autoSpaceDN w:val="0"/>
              <w:bidi w:val="0"/>
              <w:adjustRightInd/>
              <w:snapToGrid/>
              <w:spacing w:before="0" w:after="0" w:line="520" w:lineRule="exact"/>
              <w:jc w:val="center"/>
              <w:textAlignment w:val="auto"/>
              <w:rPr>
                <w:rFonts w:hint="eastAsia" w:ascii="Times New Roman" w:hAnsi="Times New Roman" w:eastAsia="仿宋_GB2312" w:cs="Times New Roman"/>
                <w:b w:val="0"/>
                <w:color w:val="000000"/>
                <w:sz w:val="28"/>
                <w:szCs w:val="28"/>
                <w:vertAlign w:val="baseline"/>
                <w:lang w:val="en-US" w:eastAsia="zh-CN"/>
              </w:rPr>
            </w:pPr>
            <w:r>
              <w:rPr>
                <w:rFonts w:hint="eastAsia" w:ascii="Times New Roman" w:hAnsi="Times New Roman" w:eastAsia="仿宋_GB2312" w:cs="Times New Roman"/>
                <w:b w:val="0"/>
                <w:color w:val="000000"/>
                <w:sz w:val="28"/>
                <w:szCs w:val="28"/>
                <w:vertAlign w:val="baseline"/>
                <w:lang w:val="en-US" w:eastAsia="zh-CN"/>
              </w:rPr>
              <w:t>bdqrsj17@tj.gov.cn</w:t>
            </w:r>
          </w:p>
        </w:tc>
      </w:tr>
      <w:tr w14:paraId="1FE4CC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 w:type="dxa"/>
          </w:tcPr>
          <w:p w14:paraId="1101093A">
            <w:pPr>
              <w:pStyle w:val="9"/>
              <w:keepNext w:val="0"/>
              <w:keepLines w:val="0"/>
              <w:pageBreakBefore w:val="0"/>
              <w:widowControl w:val="0"/>
              <w:kinsoku/>
              <w:wordWrap/>
              <w:overflowPunct/>
              <w:topLinePunct w:val="0"/>
              <w:autoSpaceDE w:val="0"/>
              <w:autoSpaceDN w:val="0"/>
              <w:bidi w:val="0"/>
              <w:adjustRightInd/>
              <w:snapToGrid/>
              <w:spacing w:before="0" w:after="0" w:line="520" w:lineRule="exact"/>
              <w:jc w:val="center"/>
              <w:textAlignment w:val="auto"/>
              <w:rPr>
                <w:rFonts w:hint="default" w:ascii="Times New Roman" w:hAnsi="Times New Roman" w:eastAsia="仿宋_GB2312" w:cs="Times New Roman"/>
                <w:b w:val="0"/>
                <w:color w:val="000000"/>
                <w:sz w:val="28"/>
                <w:szCs w:val="28"/>
                <w:vertAlign w:val="baseline"/>
                <w:lang w:val="en-US" w:eastAsia="zh-CN"/>
              </w:rPr>
            </w:pPr>
            <w:r>
              <w:rPr>
                <w:rFonts w:hint="eastAsia" w:ascii="Times New Roman" w:hAnsi="Times New Roman" w:eastAsia="仿宋_GB2312" w:cs="Times New Roman"/>
                <w:b w:val="0"/>
                <w:color w:val="000000"/>
                <w:sz w:val="28"/>
                <w:szCs w:val="28"/>
                <w:vertAlign w:val="baseline"/>
                <w:lang w:val="en-US" w:eastAsia="zh-CN"/>
              </w:rPr>
              <w:t>15</w:t>
            </w:r>
          </w:p>
        </w:tc>
        <w:tc>
          <w:tcPr>
            <w:tcW w:w="2236" w:type="dxa"/>
            <w:gridSpan w:val="2"/>
          </w:tcPr>
          <w:p w14:paraId="5D68B6E5">
            <w:pPr>
              <w:pStyle w:val="9"/>
              <w:keepNext w:val="0"/>
              <w:keepLines w:val="0"/>
              <w:pageBreakBefore w:val="0"/>
              <w:widowControl w:val="0"/>
              <w:kinsoku/>
              <w:wordWrap/>
              <w:overflowPunct/>
              <w:topLinePunct w:val="0"/>
              <w:autoSpaceDE w:val="0"/>
              <w:autoSpaceDN w:val="0"/>
              <w:bidi w:val="0"/>
              <w:adjustRightInd/>
              <w:snapToGrid/>
              <w:spacing w:before="0" w:after="0" w:line="520" w:lineRule="exact"/>
              <w:jc w:val="center"/>
              <w:textAlignment w:val="auto"/>
              <w:rPr>
                <w:rFonts w:hint="eastAsia" w:ascii="Times New Roman" w:hAnsi="Times New Roman" w:eastAsia="仿宋_GB2312" w:cs="Times New Roman"/>
                <w:b w:val="0"/>
                <w:color w:val="000000"/>
                <w:sz w:val="28"/>
                <w:szCs w:val="28"/>
                <w:vertAlign w:val="baseline"/>
                <w:lang w:val="en-US" w:eastAsia="zh-CN"/>
              </w:rPr>
            </w:pPr>
            <w:r>
              <w:rPr>
                <w:rFonts w:hint="eastAsia" w:ascii="Times New Roman" w:hAnsi="Times New Roman" w:eastAsia="仿宋_GB2312" w:cs="Times New Roman"/>
                <w:b w:val="0"/>
                <w:color w:val="000000"/>
                <w:sz w:val="28"/>
                <w:szCs w:val="28"/>
                <w:vertAlign w:val="baseline"/>
                <w:lang w:val="en-US" w:eastAsia="zh-CN"/>
              </w:rPr>
              <w:t>静海区</w:t>
            </w:r>
          </w:p>
        </w:tc>
        <w:tc>
          <w:tcPr>
            <w:tcW w:w="1118" w:type="dxa"/>
            <w:vAlign w:val="top"/>
          </w:tcPr>
          <w:p w14:paraId="600DC325">
            <w:pPr>
              <w:pStyle w:val="9"/>
              <w:keepNext w:val="0"/>
              <w:keepLines w:val="0"/>
              <w:pageBreakBefore w:val="0"/>
              <w:widowControl w:val="0"/>
              <w:kinsoku/>
              <w:wordWrap/>
              <w:overflowPunct/>
              <w:topLinePunct w:val="0"/>
              <w:autoSpaceDE w:val="0"/>
              <w:autoSpaceDN w:val="0"/>
              <w:bidi w:val="0"/>
              <w:adjustRightInd/>
              <w:snapToGrid/>
              <w:spacing w:before="0" w:after="0" w:line="520" w:lineRule="exact"/>
              <w:jc w:val="center"/>
              <w:textAlignment w:val="auto"/>
              <w:rPr>
                <w:rFonts w:hint="eastAsia" w:ascii="Times New Roman" w:hAnsi="Times New Roman" w:eastAsia="仿宋_GB2312" w:cs="Times New Roman"/>
                <w:b w:val="0"/>
                <w:color w:val="000000"/>
                <w:sz w:val="28"/>
                <w:szCs w:val="28"/>
                <w:vertAlign w:val="baseline"/>
                <w:lang w:val="en-US" w:eastAsia="zh-CN"/>
              </w:rPr>
            </w:pPr>
            <w:r>
              <w:rPr>
                <w:rFonts w:hint="eastAsia" w:ascii="Times New Roman" w:hAnsi="Times New Roman" w:eastAsia="仿宋_GB2312" w:cs="Times New Roman"/>
                <w:b w:val="0"/>
                <w:color w:val="000000"/>
                <w:sz w:val="28"/>
                <w:szCs w:val="28"/>
                <w:vertAlign w:val="baseline"/>
                <w:lang w:val="en-US" w:eastAsia="zh-CN"/>
              </w:rPr>
              <w:t>权  丽</w:t>
            </w:r>
          </w:p>
        </w:tc>
        <w:tc>
          <w:tcPr>
            <w:tcW w:w="1568" w:type="dxa"/>
            <w:vAlign w:val="top"/>
          </w:tcPr>
          <w:p w14:paraId="3AC085A1">
            <w:pPr>
              <w:pStyle w:val="9"/>
              <w:keepNext w:val="0"/>
              <w:keepLines w:val="0"/>
              <w:pageBreakBefore w:val="0"/>
              <w:widowControl w:val="0"/>
              <w:kinsoku/>
              <w:wordWrap/>
              <w:overflowPunct/>
              <w:topLinePunct w:val="0"/>
              <w:autoSpaceDE w:val="0"/>
              <w:autoSpaceDN w:val="0"/>
              <w:bidi w:val="0"/>
              <w:adjustRightInd/>
              <w:snapToGrid/>
              <w:spacing w:before="0" w:after="0" w:line="520" w:lineRule="exact"/>
              <w:jc w:val="center"/>
              <w:textAlignment w:val="auto"/>
              <w:rPr>
                <w:rFonts w:hint="eastAsia" w:ascii="Times New Roman" w:hAnsi="Times New Roman" w:eastAsia="仿宋_GB2312" w:cs="Times New Roman"/>
                <w:b w:val="0"/>
                <w:color w:val="000000"/>
                <w:sz w:val="28"/>
                <w:szCs w:val="28"/>
                <w:vertAlign w:val="baseline"/>
                <w:lang w:val="en-US" w:eastAsia="zh-CN"/>
              </w:rPr>
            </w:pPr>
            <w:r>
              <w:rPr>
                <w:rFonts w:hint="eastAsia" w:ascii="Times New Roman" w:hAnsi="Times New Roman" w:eastAsia="仿宋_GB2312" w:cs="Times New Roman"/>
                <w:b w:val="0"/>
                <w:color w:val="000000"/>
                <w:sz w:val="28"/>
                <w:szCs w:val="28"/>
                <w:vertAlign w:val="baseline"/>
                <w:lang w:val="en-US" w:eastAsia="zh-CN"/>
              </w:rPr>
              <w:t>28942682</w:t>
            </w:r>
          </w:p>
        </w:tc>
        <w:tc>
          <w:tcPr>
            <w:tcW w:w="3289" w:type="dxa"/>
            <w:vAlign w:val="top"/>
          </w:tcPr>
          <w:p w14:paraId="1C6CC346">
            <w:pPr>
              <w:pStyle w:val="9"/>
              <w:keepNext w:val="0"/>
              <w:keepLines w:val="0"/>
              <w:pageBreakBefore w:val="0"/>
              <w:widowControl w:val="0"/>
              <w:kinsoku/>
              <w:wordWrap/>
              <w:overflowPunct/>
              <w:topLinePunct w:val="0"/>
              <w:autoSpaceDE w:val="0"/>
              <w:autoSpaceDN w:val="0"/>
              <w:bidi w:val="0"/>
              <w:adjustRightInd/>
              <w:snapToGrid/>
              <w:spacing w:before="0" w:after="0" w:line="520" w:lineRule="exact"/>
              <w:jc w:val="center"/>
              <w:textAlignment w:val="auto"/>
              <w:rPr>
                <w:rFonts w:hint="eastAsia" w:ascii="Times New Roman" w:hAnsi="Times New Roman" w:eastAsia="仿宋_GB2312" w:cs="Times New Roman"/>
                <w:b w:val="0"/>
                <w:color w:val="000000"/>
                <w:sz w:val="28"/>
                <w:szCs w:val="28"/>
                <w:vertAlign w:val="baseline"/>
                <w:lang w:val="en-US" w:eastAsia="zh-CN"/>
              </w:rPr>
            </w:pPr>
            <w:r>
              <w:rPr>
                <w:rFonts w:hint="eastAsia" w:ascii="Times New Roman" w:hAnsi="Times New Roman" w:eastAsia="仿宋_GB2312" w:cs="Times New Roman"/>
                <w:b w:val="0"/>
                <w:color w:val="000000"/>
                <w:sz w:val="28"/>
                <w:szCs w:val="28"/>
                <w:vertAlign w:val="baseline"/>
                <w:lang w:val="en-US" w:eastAsia="zh-CN"/>
              </w:rPr>
              <w:t>jhqrsj05@tj.gov.cn</w:t>
            </w:r>
          </w:p>
        </w:tc>
      </w:tr>
      <w:tr w14:paraId="799561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 w:type="dxa"/>
          </w:tcPr>
          <w:p w14:paraId="3527AE34">
            <w:pPr>
              <w:pStyle w:val="9"/>
              <w:keepNext w:val="0"/>
              <w:keepLines w:val="0"/>
              <w:pageBreakBefore w:val="0"/>
              <w:widowControl w:val="0"/>
              <w:kinsoku/>
              <w:wordWrap/>
              <w:overflowPunct/>
              <w:topLinePunct w:val="0"/>
              <w:autoSpaceDE w:val="0"/>
              <w:autoSpaceDN w:val="0"/>
              <w:bidi w:val="0"/>
              <w:adjustRightInd/>
              <w:snapToGrid/>
              <w:spacing w:before="0" w:after="0" w:line="520" w:lineRule="exact"/>
              <w:jc w:val="center"/>
              <w:textAlignment w:val="auto"/>
              <w:rPr>
                <w:rFonts w:hint="default" w:ascii="Times New Roman" w:hAnsi="Times New Roman" w:eastAsia="仿宋_GB2312" w:cs="Times New Roman"/>
                <w:b w:val="0"/>
                <w:color w:val="000000"/>
                <w:sz w:val="28"/>
                <w:szCs w:val="28"/>
                <w:vertAlign w:val="baseline"/>
                <w:lang w:val="en-US" w:eastAsia="zh-CN"/>
              </w:rPr>
            </w:pPr>
            <w:r>
              <w:rPr>
                <w:rFonts w:hint="eastAsia" w:ascii="Times New Roman" w:hAnsi="Times New Roman" w:eastAsia="仿宋_GB2312" w:cs="Times New Roman"/>
                <w:b w:val="0"/>
                <w:color w:val="000000"/>
                <w:sz w:val="28"/>
                <w:szCs w:val="28"/>
                <w:vertAlign w:val="baseline"/>
                <w:lang w:val="en-US" w:eastAsia="zh-CN"/>
              </w:rPr>
              <w:t>16</w:t>
            </w:r>
          </w:p>
        </w:tc>
        <w:tc>
          <w:tcPr>
            <w:tcW w:w="2236" w:type="dxa"/>
            <w:gridSpan w:val="2"/>
          </w:tcPr>
          <w:p w14:paraId="032F07C8">
            <w:pPr>
              <w:pStyle w:val="9"/>
              <w:keepNext w:val="0"/>
              <w:keepLines w:val="0"/>
              <w:pageBreakBefore w:val="0"/>
              <w:widowControl w:val="0"/>
              <w:kinsoku/>
              <w:wordWrap/>
              <w:overflowPunct/>
              <w:topLinePunct w:val="0"/>
              <w:autoSpaceDE w:val="0"/>
              <w:autoSpaceDN w:val="0"/>
              <w:bidi w:val="0"/>
              <w:adjustRightInd/>
              <w:snapToGrid/>
              <w:spacing w:before="0" w:after="0" w:line="520" w:lineRule="exact"/>
              <w:jc w:val="center"/>
              <w:textAlignment w:val="auto"/>
              <w:rPr>
                <w:rFonts w:hint="eastAsia" w:ascii="Times New Roman" w:hAnsi="Times New Roman" w:eastAsia="仿宋_GB2312" w:cs="Times New Roman"/>
                <w:b w:val="0"/>
                <w:color w:val="000000"/>
                <w:sz w:val="28"/>
                <w:szCs w:val="28"/>
                <w:vertAlign w:val="baseline"/>
                <w:lang w:val="en-US" w:eastAsia="zh-CN"/>
              </w:rPr>
            </w:pPr>
            <w:r>
              <w:rPr>
                <w:rFonts w:hint="eastAsia" w:ascii="Times New Roman" w:hAnsi="Times New Roman" w:eastAsia="仿宋_GB2312" w:cs="Times New Roman"/>
                <w:b w:val="0"/>
                <w:color w:val="000000"/>
                <w:sz w:val="28"/>
                <w:szCs w:val="28"/>
                <w:vertAlign w:val="baseline"/>
                <w:lang w:val="en-US" w:eastAsia="zh-CN"/>
              </w:rPr>
              <w:t>宁河区</w:t>
            </w:r>
          </w:p>
        </w:tc>
        <w:tc>
          <w:tcPr>
            <w:tcW w:w="1118" w:type="dxa"/>
            <w:vAlign w:val="top"/>
          </w:tcPr>
          <w:p w14:paraId="3516B18E">
            <w:pPr>
              <w:pStyle w:val="9"/>
              <w:keepNext w:val="0"/>
              <w:keepLines w:val="0"/>
              <w:pageBreakBefore w:val="0"/>
              <w:widowControl w:val="0"/>
              <w:kinsoku/>
              <w:wordWrap/>
              <w:overflowPunct/>
              <w:topLinePunct w:val="0"/>
              <w:autoSpaceDE w:val="0"/>
              <w:autoSpaceDN w:val="0"/>
              <w:bidi w:val="0"/>
              <w:adjustRightInd/>
              <w:snapToGrid/>
              <w:spacing w:before="0" w:after="0" w:line="520" w:lineRule="exact"/>
              <w:jc w:val="center"/>
              <w:textAlignment w:val="auto"/>
              <w:rPr>
                <w:rFonts w:hint="eastAsia" w:ascii="Times New Roman" w:hAnsi="Times New Roman" w:eastAsia="仿宋_GB2312" w:cs="Times New Roman"/>
                <w:b w:val="0"/>
                <w:color w:val="000000"/>
                <w:sz w:val="28"/>
                <w:szCs w:val="28"/>
                <w:vertAlign w:val="baseline"/>
                <w:lang w:val="en-US" w:eastAsia="zh-CN"/>
              </w:rPr>
            </w:pPr>
            <w:r>
              <w:rPr>
                <w:rFonts w:hint="eastAsia" w:ascii="Times New Roman" w:hAnsi="Times New Roman" w:eastAsia="仿宋_GB2312" w:cs="Times New Roman"/>
                <w:b w:val="0"/>
                <w:color w:val="000000"/>
                <w:sz w:val="28"/>
                <w:szCs w:val="28"/>
                <w:vertAlign w:val="baseline"/>
                <w:lang w:val="en-US" w:eastAsia="zh-CN"/>
              </w:rPr>
              <w:t>邱杉杉</w:t>
            </w:r>
          </w:p>
        </w:tc>
        <w:tc>
          <w:tcPr>
            <w:tcW w:w="1568" w:type="dxa"/>
            <w:vAlign w:val="top"/>
          </w:tcPr>
          <w:p w14:paraId="7E523ADB">
            <w:pPr>
              <w:pStyle w:val="9"/>
              <w:keepNext w:val="0"/>
              <w:keepLines w:val="0"/>
              <w:pageBreakBefore w:val="0"/>
              <w:widowControl w:val="0"/>
              <w:kinsoku/>
              <w:wordWrap/>
              <w:overflowPunct/>
              <w:topLinePunct w:val="0"/>
              <w:autoSpaceDE w:val="0"/>
              <w:autoSpaceDN w:val="0"/>
              <w:bidi w:val="0"/>
              <w:adjustRightInd/>
              <w:snapToGrid/>
              <w:spacing w:before="0" w:after="0" w:line="520" w:lineRule="exact"/>
              <w:jc w:val="center"/>
              <w:textAlignment w:val="auto"/>
              <w:rPr>
                <w:rFonts w:hint="eastAsia" w:ascii="Times New Roman" w:hAnsi="Times New Roman" w:eastAsia="仿宋_GB2312" w:cs="Times New Roman"/>
                <w:b w:val="0"/>
                <w:color w:val="000000"/>
                <w:sz w:val="28"/>
                <w:szCs w:val="28"/>
                <w:vertAlign w:val="baseline"/>
                <w:lang w:val="en-US" w:eastAsia="zh-CN"/>
              </w:rPr>
            </w:pPr>
            <w:r>
              <w:rPr>
                <w:rFonts w:hint="eastAsia" w:ascii="Times New Roman" w:hAnsi="Times New Roman" w:eastAsia="仿宋_GB2312" w:cs="Times New Roman"/>
                <w:b w:val="0"/>
                <w:color w:val="000000"/>
                <w:sz w:val="28"/>
                <w:szCs w:val="28"/>
                <w:vertAlign w:val="baseline"/>
                <w:lang w:val="en-US" w:eastAsia="zh-CN"/>
              </w:rPr>
              <w:t>69571040</w:t>
            </w:r>
          </w:p>
        </w:tc>
        <w:tc>
          <w:tcPr>
            <w:tcW w:w="3289" w:type="dxa"/>
            <w:vAlign w:val="top"/>
          </w:tcPr>
          <w:p w14:paraId="010B74EF">
            <w:pPr>
              <w:pStyle w:val="9"/>
              <w:keepNext w:val="0"/>
              <w:keepLines w:val="0"/>
              <w:pageBreakBefore w:val="0"/>
              <w:widowControl w:val="0"/>
              <w:kinsoku/>
              <w:wordWrap/>
              <w:overflowPunct/>
              <w:topLinePunct w:val="0"/>
              <w:autoSpaceDE w:val="0"/>
              <w:autoSpaceDN w:val="0"/>
              <w:bidi w:val="0"/>
              <w:adjustRightInd/>
              <w:snapToGrid/>
              <w:spacing w:before="0" w:after="0" w:line="520" w:lineRule="exact"/>
              <w:jc w:val="center"/>
              <w:textAlignment w:val="auto"/>
              <w:rPr>
                <w:rFonts w:hint="eastAsia" w:ascii="Times New Roman" w:hAnsi="Times New Roman" w:eastAsia="仿宋_GB2312" w:cs="Times New Roman"/>
                <w:b w:val="0"/>
                <w:color w:val="000000"/>
                <w:sz w:val="28"/>
                <w:szCs w:val="28"/>
                <w:vertAlign w:val="baseline"/>
                <w:lang w:val="en-US" w:eastAsia="zh-CN"/>
              </w:rPr>
            </w:pPr>
            <w:r>
              <w:rPr>
                <w:rFonts w:hint="eastAsia" w:ascii="Times New Roman" w:hAnsi="Times New Roman" w:eastAsia="仿宋_GB2312" w:cs="Times New Roman"/>
                <w:b w:val="0"/>
                <w:color w:val="000000"/>
                <w:sz w:val="28"/>
                <w:szCs w:val="28"/>
                <w:vertAlign w:val="baseline"/>
                <w:lang w:val="en-US" w:eastAsia="zh-CN"/>
              </w:rPr>
              <w:t>nhqrlsbj16@tj.gov.cn</w:t>
            </w:r>
          </w:p>
        </w:tc>
      </w:tr>
      <w:tr w14:paraId="237307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 w:type="dxa"/>
          </w:tcPr>
          <w:p w14:paraId="6C81C10D">
            <w:pPr>
              <w:pStyle w:val="9"/>
              <w:keepNext w:val="0"/>
              <w:keepLines w:val="0"/>
              <w:pageBreakBefore w:val="0"/>
              <w:widowControl w:val="0"/>
              <w:kinsoku/>
              <w:wordWrap/>
              <w:overflowPunct/>
              <w:topLinePunct w:val="0"/>
              <w:autoSpaceDE w:val="0"/>
              <w:autoSpaceDN w:val="0"/>
              <w:bidi w:val="0"/>
              <w:adjustRightInd/>
              <w:snapToGrid/>
              <w:spacing w:before="0" w:after="0" w:line="520" w:lineRule="exact"/>
              <w:jc w:val="center"/>
              <w:textAlignment w:val="auto"/>
              <w:rPr>
                <w:rFonts w:hint="default" w:ascii="Times New Roman" w:hAnsi="Times New Roman" w:eastAsia="仿宋_GB2312" w:cs="Times New Roman"/>
                <w:b w:val="0"/>
                <w:color w:val="000000"/>
                <w:sz w:val="28"/>
                <w:szCs w:val="28"/>
                <w:vertAlign w:val="baseline"/>
                <w:lang w:val="en-US" w:eastAsia="zh-CN"/>
              </w:rPr>
            </w:pPr>
            <w:r>
              <w:rPr>
                <w:rFonts w:hint="eastAsia" w:ascii="Times New Roman" w:hAnsi="Times New Roman" w:eastAsia="仿宋_GB2312" w:cs="Times New Roman"/>
                <w:b w:val="0"/>
                <w:color w:val="000000"/>
                <w:sz w:val="28"/>
                <w:szCs w:val="28"/>
                <w:vertAlign w:val="baseline"/>
                <w:lang w:val="en-US" w:eastAsia="zh-CN"/>
              </w:rPr>
              <w:t>17</w:t>
            </w:r>
          </w:p>
        </w:tc>
        <w:tc>
          <w:tcPr>
            <w:tcW w:w="2236" w:type="dxa"/>
            <w:gridSpan w:val="2"/>
          </w:tcPr>
          <w:p w14:paraId="7354791A">
            <w:pPr>
              <w:pStyle w:val="9"/>
              <w:keepNext w:val="0"/>
              <w:keepLines w:val="0"/>
              <w:pageBreakBefore w:val="0"/>
              <w:widowControl w:val="0"/>
              <w:kinsoku/>
              <w:wordWrap/>
              <w:overflowPunct/>
              <w:topLinePunct w:val="0"/>
              <w:autoSpaceDE w:val="0"/>
              <w:autoSpaceDN w:val="0"/>
              <w:bidi w:val="0"/>
              <w:adjustRightInd/>
              <w:snapToGrid/>
              <w:spacing w:before="0" w:after="0" w:line="520" w:lineRule="exact"/>
              <w:jc w:val="center"/>
              <w:textAlignment w:val="auto"/>
              <w:rPr>
                <w:rFonts w:hint="eastAsia" w:ascii="Times New Roman" w:hAnsi="Times New Roman" w:eastAsia="仿宋_GB2312" w:cs="Times New Roman"/>
                <w:b w:val="0"/>
                <w:color w:val="000000"/>
                <w:sz w:val="28"/>
                <w:szCs w:val="28"/>
                <w:vertAlign w:val="baseline"/>
                <w:lang w:val="en-US" w:eastAsia="zh-CN"/>
              </w:rPr>
            </w:pPr>
            <w:r>
              <w:rPr>
                <w:rFonts w:hint="eastAsia" w:ascii="Times New Roman" w:hAnsi="Times New Roman" w:eastAsia="仿宋_GB2312" w:cs="Times New Roman"/>
                <w:b w:val="0"/>
                <w:color w:val="000000"/>
                <w:sz w:val="28"/>
                <w:szCs w:val="28"/>
                <w:vertAlign w:val="baseline"/>
                <w:lang w:val="en-US" w:eastAsia="zh-CN"/>
              </w:rPr>
              <w:t>蓟州区</w:t>
            </w:r>
          </w:p>
        </w:tc>
        <w:tc>
          <w:tcPr>
            <w:tcW w:w="1118" w:type="dxa"/>
            <w:vAlign w:val="top"/>
          </w:tcPr>
          <w:p w14:paraId="43EA3BDE">
            <w:pPr>
              <w:pStyle w:val="9"/>
              <w:keepNext w:val="0"/>
              <w:keepLines w:val="0"/>
              <w:pageBreakBefore w:val="0"/>
              <w:widowControl w:val="0"/>
              <w:kinsoku/>
              <w:wordWrap/>
              <w:overflowPunct/>
              <w:topLinePunct w:val="0"/>
              <w:autoSpaceDE w:val="0"/>
              <w:autoSpaceDN w:val="0"/>
              <w:bidi w:val="0"/>
              <w:adjustRightInd/>
              <w:snapToGrid/>
              <w:spacing w:before="0" w:after="0" w:line="520" w:lineRule="exact"/>
              <w:jc w:val="center"/>
              <w:textAlignment w:val="auto"/>
              <w:rPr>
                <w:rFonts w:hint="eastAsia" w:ascii="Times New Roman" w:hAnsi="Times New Roman" w:eastAsia="仿宋_GB2312" w:cs="Times New Roman"/>
                <w:b w:val="0"/>
                <w:color w:val="000000"/>
                <w:sz w:val="28"/>
                <w:szCs w:val="28"/>
                <w:vertAlign w:val="baseline"/>
                <w:lang w:val="en-US" w:eastAsia="zh-CN"/>
              </w:rPr>
            </w:pPr>
            <w:r>
              <w:rPr>
                <w:rFonts w:hint="eastAsia" w:ascii="Times New Roman" w:hAnsi="Times New Roman" w:eastAsia="仿宋_GB2312" w:cs="Times New Roman"/>
                <w:b w:val="0"/>
                <w:color w:val="000000"/>
                <w:sz w:val="28"/>
                <w:szCs w:val="28"/>
                <w:vertAlign w:val="baseline"/>
                <w:lang w:val="en-US" w:eastAsia="zh-CN"/>
              </w:rPr>
              <w:t xml:space="preserve">王冬梅 </w:t>
            </w:r>
          </w:p>
        </w:tc>
        <w:tc>
          <w:tcPr>
            <w:tcW w:w="1568" w:type="dxa"/>
            <w:vAlign w:val="top"/>
          </w:tcPr>
          <w:p w14:paraId="0B78AA69">
            <w:pPr>
              <w:pStyle w:val="9"/>
              <w:keepNext w:val="0"/>
              <w:keepLines w:val="0"/>
              <w:pageBreakBefore w:val="0"/>
              <w:widowControl w:val="0"/>
              <w:kinsoku/>
              <w:wordWrap/>
              <w:overflowPunct/>
              <w:topLinePunct w:val="0"/>
              <w:autoSpaceDE w:val="0"/>
              <w:autoSpaceDN w:val="0"/>
              <w:bidi w:val="0"/>
              <w:adjustRightInd/>
              <w:snapToGrid/>
              <w:spacing w:before="0" w:after="0" w:line="520" w:lineRule="exact"/>
              <w:jc w:val="center"/>
              <w:textAlignment w:val="auto"/>
              <w:rPr>
                <w:rFonts w:hint="eastAsia" w:ascii="Times New Roman" w:hAnsi="Times New Roman" w:eastAsia="仿宋_GB2312" w:cs="Times New Roman"/>
                <w:b w:val="0"/>
                <w:color w:val="000000"/>
                <w:sz w:val="28"/>
                <w:szCs w:val="28"/>
                <w:vertAlign w:val="baseline"/>
                <w:lang w:val="en-US" w:eastAsia="zh-CN"/>
              </w:rPr>
            </w:pPr>
            <w:r>
              <w:rPr>
                <w:rFonts w:hint="eastAsia" w:ascii="Times New Roman" w:hAnsi="Times New Roman" w:eastAsia="仿宋_GB2312" w:cs="Times New Roman"/>
                <w:b w:val="0"/>
                <w:color w:val="000000"/>
                <w:sz w:val="28"/>
                <w:szCs w:val="28"/>
                <w:vertAlign w:val="baseline"/>
                <w:lang w:val="en-US" w:eastAsia="zh-CN"/>
              </w:rPr>
              <w:t>82837707</w:t>
            </w:r>
          </w:p>
        </w:tc>
        <w:tc>
          <w:tcPr>
            <w:tcW w:w="3289" w:type="dxa"/>
            <w:vAlign w:val="top"/>
          </w:tcPr>
          <w:p w14:paraId="1FB5B4CA">
            <w:pPr>
              <w:pStyle w:val="9"/>
              <w:keepNext w:val="0"/>
              <w:keepLines w:val="0"/>
              <w:pageBreakBefore w:val="0"/>
              <w:widowControl w:val="0"/>
              <w:kinsoku/>
              <w:wordWrap/>
              <w:overflowPunct/>
              <w:topLinePunct w:val="0"/>
              <w:autoSpaceDE w:val="0"/>
              <w:autoSpaceDN w:val="0"/>
              <w:bidi w:val="0"/>
              <w:adjustRightInd/>
              <w:snapToGrid/>
              <w:spacing w:before="0" w:after="0" w:line="520" w:lineRule="exact"/>
              <w:jc w:val="center"/>
              <w:textAlignment w:val="auto"/>
              <w:rPr>
                <w:rFonts w:hint="eastAsia" w:ascii="Times New Roman" w:hAnsi="Times New Roman" w:eastAsia="仿宋_GB2312" w:cs="Times New Roman"/>
                <w:b w:val="0"/>
                <w:color w:val="000000"/>
                <w:sz w:val="28"/>
                <w:szCs w:val="28"/>
                <w:vertAlign w:val="baseline"/>
                <w:lang w:val="en-US" w:eastAsia="zh-CN"/>
              </w:rPr>
            </w:pPr>
            <w:r>
              <w:rPr>
                <w:rFonts w:hint="eastAsia" w:ascii="Times New Roman" w:hAnsi="Times New Roman" w:eastAsia="仿宋_GB2312" w:cs="Times New Roman"/>
                <w:b w:val="0"/>
                <w:color w:val="000000"/>
                <w:sz w:val="28"/>
                <w:szCs w:val="28"/>
                <w:vertAlign w:val="baseline"/>
                <w:lang w:val="en-US" w:eastAsia="zh-CN"/>
              </w:rPr>
              <w:t>jzqrsj19@tj.gov.cn</w:t>
            </w:r>
          </w:p>
        </w:tc>
      </w:tr>
    </w:tbl>
    <w:p w14:paraId="432B65C6">
      <w:pPr>
        <w:rPr>
          <w:rFonts w:hint="eastAsia"/>
        </w:rPr>
      </w:pPr>
    </w:p>
    <w:sectPr>
      <w:pgSz w:w="11906" w:h="16838"/>
      <w:pgMar w:top="1440" w:right="1531" w:bottom="1440" w:left="1531"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74DF2B1-EBFD-4568-BF5F-E8064053AAC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panose1 w:val="02010600010101010101"/>
    <w:charset w:val="86"/>
    <w:family w:val="auto"/>
    <w:pitch w:val="default"/>
    <w:sig w:usb0="00000001" w:usb1="080E0000" w:usb2="00000000" w:usb3="00000000" w:csb0="00040000" w:csb1="00000000"/>
    <w:embedRegular r:id="rId2" w:fontKey="{527F94D2-3CC7-408E-96CB-AD3C0A1704E9}"/>
  </w:font>
  <w:font w:name="仿宋_GB2312">
    <w:panose1 w:val="02010609030101010101"/>
    <w:charset w:val="86"/>
    <w:family w:val="auto"/>
    <w:pitch w:val="default"/>
    <w:sig w:usb0="00000001" w:usb1="080E0000" w:usb2="00000000" w:usb3="00000000" w:csb0="00040000" w:csb1="00000000"/>
    <w:embedRegular r:id="rId3" w:fontKey="{B307F2FC-B717-4EB4-9EFE-83B78832704B}"/>
  </w:font>
  <w:font w:name="楷体_GB2312">
    <w:panose1 w:val="02010609030101010101"/>
    <w:charset w:val="86"/>
    <w:family w:val="auto"/>
    <w:pitch w:val="default"/>
    <w:sig w:usb0="00000001" w:usb1="080E0000" w:usb2="00000000" w:usb3="00000000" w:csb0="00040000" w:csb1="00000000"/>
    <w:embedRegular r:id="rId4" w:fontKey="{0EE285D3-E863-40B8-AACF-352AFFE690AD}"/>
  </w:font>
  <w:font w:name="长城小标宋体">
    <w:altName w:val="宋体"/>
    <w:panose1 w:val="02010609010101010101"/>
    <w:charset w:val="00"/>
    <w:family w:val="modern"/>
    <w:pitch w:val="default"/>
    <w:sig w:usb0="00000000" w:usb1="00000000" w:usb2="00000010" w:usb3="00000000" w:csb0="00040000" w:csb1="00000000"/>
  </w:font>
  <w:font w:name="文星简小标宋">
    <w:altName w:val="方正小标宋_GBK"/>
    <w:panose1 w:val="00000000000000000000"/>
    <w:charset w:val="86"/>
    <w:family w:val="modern"/>
    <w:pitch w:val="default"/>
    <w:sig w:usb0="00000000" w:usb1="00000000" w:usb2="00000010" w:usb3="00000000" w:csb0="00040000" w:csb1="00000000"/>
  </w:font>
  <w:font w:name="方正小标宋_GBK">
    <w:panose1 w:val="02000000000000000000"/>
    <w:charset w:val="86"/>
    <w:family w:val="auto"/>
    <w:pitch w:val="default"/>
    <w:sig w:usb0="A00002BF" w:usb1="38CF7CFA" w:usb2="00082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cumentProtection w:enforcement="0"/>
  <w:defaultTabStop w:val="42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0BDC"/>
    <w:rsid w:val="00041E55"/>
    <w:rsid w:val="000A44BF"/>
    <w:rsid w:val="00120125"/>
    <w:rsid w:val="00162B87"/>
    <w:rsid w:val="00233E93"/>
    <w:rsid w:val="00295077"/>
    <w:rsid w:val="002E1670"/>
    <w:rsid w:val="002E3A88"/>
    <w:rsid w:val="002F4A77"/>
    <w:rsid w:val="003F0BDC"/>
    <w:rsid w:val="004E7AF1"/>
    <w:rsid w:val="00542C72"/>
    <w:rsid w:val="00561774"/>
    <w:rsid w:val="0059190B"/>
    <w:rsid w:val="005B53CB"/>
    <w:rsid w:val="005F3A91"/>
    <w:rsid w:val="00637666"/>
    <w:rsid w:val="00653E0B"/>
    <w:rsid w:val="00864DF6"/>
    <w:rsid w:val="00896547"/>
    <w:rsid w:val="008E1795"/>
    <w:rsid w:val="00957982"/>
    <w:rsid w:val="009A720A"/>
    <w:rsid w:val="009D3C84"/>
    <w:rsid w:val="00A76EA1"/>
    <w:rsid w:val="00AC36C9"/>
    <w:rsid w:val="00AF4F42"/>
    <w:rsid w:val="00B7313E"/>
    <w:rsid w:val="00BB1763"/>
    <w:rsid w:val="00BB700D"/>
    <w:rsid w:val="00BD78A2"/>
    <w:rsid w:val="00BE0092"/>
    <w:rsid w:val="00C263D7"/>
    <w:rsid w:val="00C30132"/>
    <w:rsid w:val="00CC0423"/>
    <w:rsid w:val="00CC2B75"/>
    <w:rsid w:val="00CF1D21"/>
    <w:rsid w:val="00D51514"/>
    <w:rsid w:val="00D97787"/>
    <w:rsid w:val="00DB5A57"/>
    <w:rsid w:val="00DD0370"/>
    <w:rsid w:val="00E47CEC"/>
    <w:rsid w:val="00F21FFE"/>
    <w:rsid w:val="00F603A0"/>
    <w:rsid w:val="00F60D89"/>
    <w:rsid w:val="00F6388A"/>
    <w:rsid w:val="00FA15B8"/>
    <w:rsid w:val="00FC5D95"/>
    <w:rsid w:val="099C9338"/>
    <w:rsid w:val="0FEF518F"/>
    <w:rsid w:val="16CD131B"/>
    <w:rsid w:val="1E3A9C4B"/>
    <w:rsid w:val="1FCA460F"/>
    <w:rsid w:val="2FFC1729"/>
    <w:rsid w:val="36570704"/>
    <w:rsid w:val="367D99C4"/>
    <w:rsid w:val="3DB94DA3"/>
    <w:rsid w:val="3F9D989A"/>
    <w:rsid w:val="448832AA"/>
    <w:rsid w:val="615F2DE3"/>
    <w:rsid w:val="6993D5EC"/>
    <w:rsid w:val="6BFDE8B6"/>
    <w:rsid w:val="6EDFEAAF"/>
    <w:rsid w:val="6FDF0856"/>
    <w:rsid w:val="6FFF7CA2"/>
    <w:rsid w:val="77BFC43B"/>
    <w:rsid w:val="79F9A982"/>
    <w:rsid w:val="7FC79732"/>
    <w:rsid w:val="7FFFB6C4"/>
    <w:rsid w:val="87BF51AB"/>
    <w:rsid w:val="9AB96BB1"/>
    <w:rsid w:val="9FFB36E3"/>
    <w:rsid w:val="A9ED2985"/>
    <w:rsid w:val="AE7BEA5B"/>
    <w:rsid w:val="AFDDFF17"/>
    <w:rsid w:val="B4FB0B49"/>
    <w:rsid w:val="BEEF0357"/>
    <w:rsid w:val="BEEF29C8"/>
    <w:rsid w:val="BFA63D5F"/>
    <w:rsid w:val="D57BFFE2"/>
    <w:rsid w:val="D5F97BAF"/>
    <w:rsid w:val="D9F673CB"/>
    <w:rsid w:val="DABF2C6B"/>
    <w:rsid w:val="DEFFAE0E"/>
    <w:rsid w:val="EFBD752B"/>
    <w:rsid w:val="F7C7C6F0"/>
    <w:rsid w:val="F7FD44D3"/>
    <w:rsid w:val="FBAF1F51"/>
    <w:rsid w:val="FCFB75FE"/>
    <w:rsid w:val="FEFD0A58"/>
    <w:rsid w:val="FEFF5C0D"/>
    <w:rsid w:val="FF5F6411"/>
    <w:rsid w:val="FFCF9B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First Indent"/>
    <w:basedOn w:val="3"/>
    <w:qFormat/>
    <w:uiPriority w:val="0"/>
    <w:pPr>
      <w:spacing w:line="560" w:lineRule="exact"/>
      <w:ind w:firstLine="721" w:firstLineChars="200"/>
    </w:pPr>
    <w:rPr>
      <w:rFonts w:ascii="Calibri"/>
    </w:rPr>
  </w:style>
  <w:style w:type="paragraph" w:styleId="3">
    <w:name w:val="Body Text"/>
    <w:basedOn w:val="1"/>
    <w:next w:val="4"/>
    <w:qFormat/>
    <w:uiPriority w:val="0"/>
    <w:pPr>
      <w:jc w:val="center"/>
    </w:pPr>
    <w:rPr>
      <w:sz w:val="44"/>
    </w:rPr>
  </w:style>
  <w:style w:type="paragraph" w:styleId="4">
    <w:name w:val="footer"/>
    <w:basedOn w:val="1"/>
    <w:next w:val="5"/>
    <w:qFormat/>
    <w:uiPriority w:val="0"/>
    <w:pPr>
      <w:tabs>
        <w:tab w:val="center" w:pos="4153"/>
        <w:tab w:val="right" w:pos="8306"/>
      </w:tabs>
      <w:snapToGrid w:val="0"/>
      <w:jc w:val="left"/>
    </w:pPr>
    <w:rPr>
      <w:sz w:val="18"/>
      <w:szCs w:val="18"/>
    </w:rPr>
  </w:style>
  <w:style w:type="paragraph" w:styleId="5">
    <w:name w:val="Body Text First Indent 2"/>
    <w:basedOn w:val="6"/>
    <w:unhideWhenUsed/>
    <w:qFormat/>
    <w:uiPriority w:val="99"/>
    <w:pPr>
      <w:ind w:left="0" w:leftChars="0" w:firstLine="420" w:firstLineChars="200"/>
    </w:pPr>
  </w:style>
  <w:style w:type="paragraph" w:styleId="6">
    <w:name w:val="Body Text Indent"/>
    <w:basedOn w:val="1"/>
    <w:qFormat/>
    <w:uiPriority w:val="0"/>
    <w:pPr>
      <w:ind w:firstLine="360"/>
    </w:pPr>
  </w:style>
  <w:style w:type="paragraph" w:styleId="7">
    <w:name w:val="Date"/>
    <w:basedOn w:val="1"/>
    <w:next w:val="1"/>
    <w:qFormat/>
    <w:uiPriority w:val="0"/>
    <w:rPr>
      <w:rFonts w:ascii="仿宋_GB2312" w:eastAsia="仿宋_GB2312"/>
      <w:sz w:val="32"/>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Title"/>
    <w:basedOn w:val="1"/>
    <w:qFormat/>
    <w:uiPriority w:val="0"/>
    <w:pPr>
      <w:spacing w:before="240" w:after="60"/>
      <w:jc w:val="center"/>
      <w:outlineLvl w:val="0"/>
    </w:pPr>
    <w:rPr>
      <w:rFonts w:ascii="Arial" w:hAnsi="Arial"/>
      <w:b/>
      <w:sz w:val="32"/>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page number"/>
    <w:basedOn w:val="12"/>
    <w:qFormat/>
    <w:uiPriority w:val="0"/>
  </w:style>
  <w:style w:type="character" w:customStyle="1" w:styleId="14">
    <w:name w:val="Hei Ti"/>
    <w:qFormat/>
    <w:uiPriority w:val="0"/>
    <w:rPr>
      <w:rFonts w:ascii="黑体" w:hAnsi="黑体" w:eastAsia="黑体" w:cs="黑体"/>
      <w:sz w:val="32"/>
    </w:rPr>
  </w:style>
  <w:style w:type="character" w:customStyle="1" w:styleId="15">
    <w:name w:val="Hei Ti Bold"/>
    <w:qFormat/>
    <w:uiPriority w:val="0"/>
    <w:rPr>
      <w:rFonts w:ascii="黑体" w:hAnsi="黑体" w:eastAsia="黑体" w:cs="黑体"/>
      <w:b/>
      <w:sz w:val="32"/>
    </w:rPr>
  </w:style>
  <w:style w:type="character" w:customStyle="1" w:styleId="16">
    <w:name w:val="Hei Ti Bold1"/>
    <w:qFormat/>
    <w:uiPriority w:val="0"/>
    <w:rPr>
      <w:rFonts w:ascii="黑体" w:hAnsi="黑体" w:eastAsia="黑体" w:cs="黑体"/>
      <w:b/>
      <w:sz w:val="36"/>
    </w:rPr>
  </w:style>
  <w:style w:type="character" w:customStyle="1" w:styleId="17">
    <w:name w:val="GB_2312"/>
    <w:qFormat/>
    <w:uiPriority w:val="0"/>
    <w:rPr>
      <w:rFonts w:ascii="仿宋_GB2312" w:hAnsi="仿宋_GB2312" w:eastAsia="仿宋_GB2312" w:cs="仿宋_GB2312"/>
      <w:sz w:val="32"/>
    </w:rPr>
  </w:style>
  <w:style w:type="character" w:customStyle="1" w:styleId="18">
    <w:name w:val="GB_23121"/>
    <w:qFormat/>
    <w:uiPriority w:val="0"/>
    <w:rPr>
      <w:rFonts w:ascii="仿宋_GB2312" w:hAnsi="仿宋_GB2312" w:eastAsia="仿宋_GB2312" w:cs="仿宋_GB2312"/>
      <w:sz w:val="36"/>
    </w:rPr>
  </w:style>
  <w:style w:type="character" w:customStyle="1" w:styleId="19">
    <w:name w:val="Red_Color"/>
    <w:qFormat/>
    <w:uiPriority w:val="0"/>
    <w:rPr>
      <w:rFonts w:ascii="方正小标宋简体" w:hAnsi="方正小标宋简体" w:eastAsia="方正小标宋简体" w:cs="方正小标宋简体"/>
      <w:color w:val="000000"/>
      <w:sz w:val="65"/>
    </w:rPr>
  </w:style>
  <w:style w:type="character" w:customStyle="1" w:styleId="20">
    <w:name w:val="KaiTi"/>
    <w:qFormat/>
    <w:uiPriority w:val="0"/>
    <w:rPr>
      <w:rFonts w:ascii="楷体_GB2312" w:hAnsi="楷体_GB2312" w:eastAsia="楷体_GB2312" w:cs="楷体_GB2312"/>
      <w:sz w:val="32"/>
    </w:rPr>
  </w:style>
  <w:style w:type="character" w:customStyle="1" w:styleId="21">
    <w:name w:val="Fz_Xbs"/>
    <w:qFormat/>
    <w:uiPriority w:val="0"/>
    <w:rPr>
      <w:rFonts w:ascii="方正小标宋简体" w:hAnsi="方正小标宋简体" w:eastAsia="方正小标宋简体" w:cs="方正小标宋简体"/>
      <w:sz w:val="44"/>
    </w:rPr>
  </w:style>
  <w:style w:type="paragraph" w:customStyle="1" w:styleId="22">
    <w:name w:val="BodyTextIndent2"/>
    <w:basedOn w:val="1"/>
    <w:qFormat/>
    <w:uiPriority w:val="0"/>
    <w:pPr>
      <w:spacing w:after="120" w:line="480" w:lineRule="auto"/>
      <w:ind w:left="360"/>
      <w:textAlignment w:val="baseline"/>
    </w:pPr>
  </w:style>
  <w:style w:type="character" w:customStyle="1" w:styleId="23">
    <w:name w:val="Hei Ti1"/>
    <w:qFormat/>
    <w:uiPriority w:val="0"/>
    <w:rPr>
      <w:rFonts w:ascii="黑体" w:hAnsi="黑体" w:eastAsia="黑体" w:cs="黑体"/>
      <w:sz w:val="32"/>
    </w:rPr>
  </w:style>
  <w:style w:type="character" w:customStyle="1" w:styleId="24">
    <w:name w:val="Hei Ti Bold2"/>
    <w:qFormat/>
    <w:uiPriority w:val="0"/>
    <w:rPr>
      <w:rFonts w:ascii="黑体" w:hAnsi="黑体" w:eastAsia="黑体" w:cs="黑体"/>
      <w:b/>
      <w:sz w:val="32"/>
    </w:rPr>
  </w:style>
  <w:style w:type="character" w:customStyle="1" w:styleId="25">
    <w:name w:val="Hei Ti Bold3"/>
    <w:qFormat/>
    <w:uiPriority w:val="0"/>
    <w:rPr>
      <w:rFonts w:ascii="黑体" w:hAnsi="黑体" w:eastAsia="黑体" w:cs="黑体"/>
      <w:b/>
      <w:sz w:val="36"/>
    </w:rPr>
  </w:style>
  <w:style w:type="character" w:customStyle="1" w:styleId="26">
    <w:name w:val="GB_23122"/>
    <w:qFormat/>
    <w:uiPriority w:val="0"/>
    <w:rPr>
      <w:rFonts w:ascii="仿宋_GB2312" w:hAnsi="仿宋_GB2312" w:eastAsia="仿宋_GB2312" w:cs="仿宋_GB2312"/>
      <w:sz w:val="32"/>
    </w:rPr>
  </w:style>
  <w:style w:type="character" w:customStyle="1" w:styleId="27">
    <w:name w:val="GB_23123"/>
    <w:qFormat/>
    <w:uiPriority w:val="0"/>
    <w:rPr>
      <w:rFonts w:ascii="仿宋_GB2312" w:hAnsi="仿宋_GB2312" w:eastAsia="仿宋_GB2312" w:cs="仿宋_GB2312"/>
      <w:sz w:val="36"/>
    </w:rPr>
  </w:style>
  <w:style w:type="character" w:customStyle="1" w:styleId="28">
    <w:name w:val="Red_Color1"/>
    <w:qFormat/>
    <w:uiPriority w:val="0"/>
    <w:rPr>
      <w:rFonts w:ascii="方正小标宋简体" w:hAnsi="方正小标宋简体" w:eastAsia="方正小标宋简体" w:cs="方正小标宋简体"/>
      <w:color w:val="000000"/>
      <w:sz w:val="65"/>
    </w:rPr>
  </w:style>
  <w:style w:type="character" w:customStyle="1" w:styleId="29">
    <w:name w:val="KaiTi1"/>
    <w:qFormat/>
    <w:uiPriority w:val="0"/>
    <w:rPr>
      <w:rFonts w:ascii="楷体_GB2312" w:hAnsi="楷体_GB2312" w:eastAsia="楷体_GB2312" w:cs="楷体_GB2312"/>
      <w:sz w:val="32"/>
    </w:rPr>
  </w:style>
  <w:style w:type="character" w:customStyle="1" w:styleId="30">
    <w:name w:val="Fz_Xbs1"/>
    <w:qFormat/>
    <w:uiPriority w:val="0"/>
    <w:rPr>
      <w:rFonts w:ascii="方正小标宋简体" w:hAnsi="方正小标宋简体" w:eastAsia="方正小标宋简体" w:cs="方正小标宋简体"/>
      <w:sz w:val="4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 </Company>
  <Pages>13</Pages>
  <Words>3516</Words>
  <Characters>3567</Characters>
  <Lines>1</Lines>
  <Paragraphs>1</Paragraphs>
  <TotalTime>24</TotalTime>
  <ScaleCrop>false</ScaleCrop>
  <LinksUpToDate>false</LinksUpToDate>
  <CharactersWithSpaces>3646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2020-09-25T14:56:00Z</dcterms:created>
  <dc:creator>admin</dc:creator>
  <cp:lastModifiedBy>佟萌萌</cp:lastModifiedBy>
  <cp:lastPrinted>2026-02-13T02:04:00Z</cp:lastPrinted>
  <dcterms:modified xsi:type="dcterms:W3CDTF">2026-02-14T03:37:47Z</dcterms:modified>
  <dc:title>【信息公开建议】</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eyJoZGlkIjoiYzA2Zjg1M2UzNzA3NDhiMTI3MTJmMDBmNzZjODczMDgiLCJ1c2VySWQiOiIxNjg5NjI2OTUwIn0=</vt:lpwstr>
  </property>
  <property fmtid="{D5CDD505-2E9C-101B-9397-08002B2CF9AE}" pid="4" name="ICV">
    <vt:lpwstr>229D306BD72B4558B8CF32DCD11B3896_12</vt:lpwstr>
  </property>
</Properties>
</file>