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C6E2B" w14:textId="77777777" w:rsidR="00543589" w:rsidRDefault="00543589" w:rsidP="00543589">
      <w:pPr>
        <w:jc w:val="center"/>
        <w:rPr>
          <w:rFonts w:ascii="方正小标宋简体" w:eastAsia="方正小标宋简体"/>
          <w:sz w:val="44"/>
          <w:szCs w:val="44"/>
        </w:rPr>
      </w:pPr>
    </w:p>
    <w:p w14:paraId="7157EDA2" w14:textId="072A7D7A" w:rsidR="00827F14" w:rsidRPr="00543589" w:rsidRDefault="00543589" w:rsidP="00543589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543589">
        <w:rPr>
          <w:rFonts w:ascii="方正小标宋简体" w:eastAsia="方正小标宋简体" w:hint="eastAsia"/>
          <w:sz w:val="44"/>
          <w:szCs w:val="44"/>
        </w:rPr>
        <w:t>天津医科大学临床医学院应聘须知</w:t>
      </w:r>
    </w:p>
    <w:p w14:paraId="1ABFE803" w14:textId="4F348ABD" w:rsidR="00543589" w:rsidRDefault="00543589"/>
    <w:p w14:paraId="35A031CB" w14:textId="77777777" w:rsidR="00543589" w:rsidRPr="00543589" w:rsidRDefault="00543589" w:rsidP="00543589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212121"/>
          <w:kern w:val="0"/>
          <w:szCs w:val="21"/>
        </w:rPr>
      </w:pPr>
      <w:r w:rsidRPr="00543589">
        <w:rPr>
          <w:rFonts w:ascii="黑体" w:eastAsia="黑体" w:hAnsi="黑体" w:cs="宋体" w:hint="eastAsia"/>
          <w:color w:val="212121"/>
          <w:kern w:val="0"/>
          <w:sz w:val="32"/>
          <w:szCs w:val="32"/>
        </w:rPr>
        <w:t>一、报名方式：</w:t>
      </w:r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以电子邮件方式报名</w:t>
      </w:r>
    </w:p>
    <w:p w14:paraId="5DA31761" w14:textId="77777777" w:rsidR="00543589" w:rsidRPr="00543589" w:rsidRDefault="00543589" w:rsidP="00543589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请将</w:t>
      </w:r>
      <w:r w:rsidRPr="00543589">
        <w:rPr>
          <w:rFonts w:ascii="黑体" w:eastAsia="黑体" w:hAnsi="黑体" w:cs="宋体" w:hint="eastAsia"/>
          <w:color w:val="212121"/>
          <w:kern w:val="0"/>
          <w:sz w:val="32"/>
          <w:szCs w:val="32"/>
        </w:rPr>
        <w:t>个人简历</w:t>
      </w:r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及天津医科大学临床医学院</w:t>
      </w:r>
      <w:r w:rsidRPr="00543589">
        <w:rPr>
          <w:rFonts w:ascii="黑体" w:eastAsia="黑体" w:hAnsi="黑体" w:cs="宋体" w:hint="eastAsia"/>
          <w:color w:val="212121"/>
          <w:kern w:val="0"/>
          <w:sz w:val="32"/>
          <w:szCs w:val="32"/>
        </w:rPr>
        <w:t>应聘登记表</w:t>
      </w:r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电子版发送电子邮件至邮箱：zuzhirenshibu2012@163.com。</w:t>
      </w:r>
    </w:p>
    <w:p w14:paraId="54C4CDE3" w14:textId="77777777" w:rsidR="00543589" w:rsidRPr="00543589" w:rsidRDefault="00543589" w:rsidP="00543589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发送邮件时请以附件形式发送，文件名及邮件主题统一命名为：xx(应聘岗位)—xx(姓名)—xx(专业)—xx(学历)</w:t>
      </w:r>
    </w:p>
    <w:p w14:paraId="1D1B5BA7" w14:textId="77777777" w:rsidR="00543589" w:rsidRPr="00543589" w:rsidRDefault="00543589" w:rsidP="00543589">
      <w:pPr>
        <w:widowControl/>
        <w:shd w:val="clear" w:color="auto" w:fill="FFFFFF"/>
        <w:spacing w:line="525" w:lineRule="atLeast"/>
        <w:ind w:firstLine="645"/>
        <w:jc w:val="left"/>
        <w:rPr>
          <w:rFonts w:ascii="黑体" w:eastAsia="黑体" w:hAnsi="黑体" w:cs="宋体" w:hint="eastAsia"/>
          <w:color w:val="212121"/>
          <w:kern w:val="0"/>
          <w:sz w:val="32"/>
          <w:szCs w:val="32"/>
        </w:rPr>
      </w:pPr>
      <w:r w:rsidRPr="00543589">
        <w:rPr>
          <w:rFonts w:ascii="黑体" w:eastAsia="黑体" w:hAnsi="黑体" w:cs="宋体" w:hint="eastAsia"/>
          <w:color w:val="212121"/>
          <w:kern w:val="0"/>
          <w:sz w:val="32"/>
          <w:szCs w:val="32"/>
        </w:rPr>
        <w:t>二、面试时间</w:t>
      </w:r>
    </w:p>
    <w:p w14:paraId="3D97D582" w14:textId="77777777" w:rsidR="00543589" w:rsidRPr="00543589" w:rsidRDefault="00543589" w:rsidP="00543589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请面试人员按照规定日期(由人事处电话告知)提前30分钟至人事处进行面试报到。</w:t>
      </w:r>
    </w:p>
    <w:p w14:paraId="04E6ACC7" w14:textId="77777777" w:rsidR="00543589" w:rsidRPr="00543589" w:rsidRDefault="00543589" w:rsidP="00543589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543589">
        <w:rPr>
          <w:rFonts w:ascii="黑体" w:eastAsia="黑体" w:hAnsi="黑体" w:cs="宋体" w:hint="eastAsia"/>
          <w:color w:val="212121"/>
          <w:kern w:val="0"/>
          <w:sz w:val="32"/>
          <w:szCs w:val="32"/>
        </w:rPr>
        <w:t>三、报到地点：</w:t>
      </w:r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行政楼205人事处办公室。</w:t>
      </w:r>
    </w:p>
    <w:p w14:paraId="207F0BE3" w14:textId="77777777" w:rsidR="00543589" w:rsidRPr="00543589" w:rsidRDefault="00543589" w:rsidP="00543589">
      <w:pPr>
        <w:widowControl/>
        <w:shd w:val="clear" w:color="auto" w:fill="FFFFFF"/>
        <w:spacing w:line="525" w:lineRule="atLeast"/>
        <w:ind w:firstLine="645"/>
        <w:jc w:val="left"/>
        <w:rPr>
          <w:rFonts w:ascii="黑体" w:eastAsia="黑体" w:hAnsi="黑体" w:cs="宋体" w:hint="eastAsia"/>
          <w:color w:val="212121"/>
          <w:kern w:val="0"/>
          <w:sz w:val="32"/>
          <w:szCs w:val="32"/>
        </w:rPr>
      </w:pPr>
      <w:r w:rsidRPr="00543589">
        <w:rPr>
          <w:rFonts w:ascii="黑体" w:eastAsia="黑体" w:hAnsi="黑体" w:cs="宋体" w:hint="eastAsia"/>
          <w:color w:val="212121"/>
          <w:kern w:val="0"/>
          <w:sz w:val="32"/>
          <w:szCs w:val="32"/>
        </w:rPr>
        <w:t>四、面试时需携带以下材料，面试报到时提交：</w:t>
      </w:r>
    </w:p>
    <w:p w14:paraId="44F7C2C7" w14:textId="77777777" w:rsidR="00543589" w:rsidRPr="00543589" w:rsidRDefault="00543589" w:rsidP="00543589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（一）个人纸质简历一份;</w:t>
      </w:r>
    </w:p>
    <w:p w14:paraId="6FF838C9" w14:textId="77777777" w:rsidR="00543589" w:rsidRPr="00543589" w:rsidRDefault="00543589" w:rsidP="00543589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bookmarkStart w:id="0" w:name="_GoBack"/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（二）天津医科大学临床医学院教师应聘登记表一份(到我院人事处网页下</w:t>
      </w:r>
      <w:bookmarkEnd w:id="0"/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载专区下载，要求</w:t>
      </w:r>
      <w:proofErr w:type="gramStart"/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手填并</w:t>
      </w:r>
      <w:proofErr w:type="gramEnd"/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贴上个人近期免冠彩照);</w:t>
      </w:r>
    </w:p>
    <w:p w14:paraId="20A777D3" w14:textId="77777777" w:rsidR="00543589" w:rsidRPr="00543589" w:rsidRDefault="00543589" w:rsidP="00543589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（三）毕业证及学位证书(以本科学历为起点带起)复印件;</w:t>
      </w:r>
    </w:p>
    <w:p w14:paraId="53AC966B" w14:textId="77777777" w:rsidR="00543589" w:rsidRPr="00543589" w:rsidRDefault="00543589" w:rsidP="00543589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（四）成绩单复印件(以本科学历为起点带起);</w:t>
      </w:r>
    </w:p>
    <w:p w14:paraId="1F136CA0" w14:textId="77777777" w:rsidR="00543589" w:rsidRPr="00543589" w:rsidRDefault="00543589" w:rsidP="00543589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lastRenderedPageBreak/>
        <w:t>（五）能够证明个人能力的其他材料（如英语、计算机等级证书、教师资格证书、专业资格证书、获奖证书复印件）。</w:t>
      </w:r>
    </w:p>
    <w:p w14:paraId="473B033A" w14:textId="77777777" w:rsidR="00543589" w:rsidRPr="00543589" w:rsidRDefault="00543589" w:rsidP="00543589">
      <w:pPr>
        <w:widowControl/>
        <w:shd w:val="clear" w:color="auto" w:fill="FFFFFF"/>
        <w:spacing w:line="525" w:lineRule="atLeast"/>
        <w:ind w:firstLine="645"/>
        <w:jc w:val="left"/>
        <w:rPr>
          <w:rFonts w:ascii="黑体" w:eastAsia="黑体" w:hAnsi="黑体" w:cs="宋体" w:hint="eastAsia"/>
          <w:color w:val="212121"/>
          <w:kern w:val="0"/>
          <w:sz w:val="32"/>
          <w:szCs w:val="32"/>
        </w:rPr>
      </w:pPr>
      <w:r w:rsidRPr="00543589">
        <w:rPr>
          <w:rFonts w:ascii="黑体" w:eastAsia="黑体" w:hAnsi="黑体" w:cs="宋体" w:hint="eastAsia"/>
          <w:color w:val="212121"/>
          <w:kern w:val="0"/>
          <w:sz w:val="32"/>
          <w:szCs w:val="32"/>
        </w:rPr>
        <w:t>五、面试形式</w:t>
      </w:r>
    </w:p>
    <w:p w14:paraId="3DF79E63" w14:textId="77777777" w:rsidR="00543589" w:rsidRPr="00543589" w:rsidRDefault="00543589" w:rsidP="00543589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(</w:t>
      </w:r>
      <w:proofErr w:type="gramStart"/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一</w:t>
      </w:r>
      <w:proofErr w:type="gramEnd"/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)初试</w:t>
      </w:r>
    </w:p>
    <w:p w14:paraId="5F841F65" w14:textId="77777777" w:rsidR="00543589" w:rsidRPr="00543589" w:rsidRDefault="00543589" w:rsidP="00543589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1、教师</w:t>
      </w:r>
    </w:p>
    <w:p w14:paraId="6AB540F4" w14:textId="77777777" w:rsidR="00543589" w:rsidRPr="00543589" w:rsidRDefault="00543589" w:rsidP="00543589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(1)初试分为笔试和试讲两部分;</w:t>
      </w:r>
    </w:p>
    <w:p w14:paraId="4689B39F" w14:textId="77777777" w:rsidR="00543589" w:rsidRPr="00543589" w:rsidRDefault="00543589" w:rsidP="00543589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(2)笔试内容为专业知识，满分100分，时间为60分钟;</w:t>
      </w:r>
    </w:p>
    <w:p w14:paraId="2BBCB294" w14:textId="77777777" w:rsidR="00543589" w:rsidRPr="00543589" w:rsidRDefault="00543589" w:rsidP="00543589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(3)试讲内容是从专业课中任选一章(绪论和第一章除外)，时间为15分钟左右，以板书与PPT相结合的形式;</w:t>
      </w:r>
    </w:p>
    <w:p w14:paraId="011BAD1D" w14:textId="77777777" w:rsidR="00543589" w:rsidRPr="00543589" w:rsidRDefault="00543589" w:rsidP="00543589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(4)个别专业教师须进行实验操作。</w:t>
      </w:r>
    </w:p>
    <w:p w14:paraId="1DCCE0BE" w14:textId="77777777" w:rsidR="00543589" w:rsidRPr="00543589" w:rsidRDefault="00543589" w:rsidP="00543589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2、行政人员</w:t>
      </w:r>
    </w:p>
    <w:p w14:paraId="57D69D22" w14:textId="77777777" w:rsidR="00543589" w:rsidRPr="00543589" w:rsidRDefault="00543589" w:rsidP="00543589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(1)初试分为笔试和面试两部分;</w:t>
      </w:r>
    </w:p>
    <w:p w14:paraId="5F570AF6" w14:textId="77777777" w:rsidR="00543589" w:rsidRPr="00543589" w:rsidRDefault="00543589" w:rsidP="00543589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(2)笔试内容为专业知识及岗位认识，满分100分，时间为60分钟;</w:t>
      </w:r>
    </w:p>
    <w:p w14:paraId="294C6D37" w14:textId="77777777" w:rsidR="00543589" w:rsidRPr="00543589" w:rsidRDefault="00543589" w:rsidP="00543589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(3)面试分为自我介绍及回答问题两个部分;</w:t>
      </w:r>
    </w:p>
    <w:p w14:paraId="74069565" w14:textId="77777777" w:rsidR="00543589" w:rsidRPr="00543589" w:rsidRDefault="00543589" w:rsidP="00543589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3、实验技术人员</w:t>
      </w:r>
    </w:p>
    <w:p w14:paraId="3B9E294B" w14:textId="77777777" w:rsidR="00543589" w:rsidRPr="00543589" w:rsidRDefault="00543589" w:rsidP="00543589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(1)初试分为笔试、面试和实验操作三部分;</w:t>
      </w:r>
    </w:p>
    <w:p w14:paraId="3DA307C6" w14:textId="77777777" w:rsidR="00543589" w:rsidRPr="00543589" w:rsidRDefault="00543589" w:rsidP="00543589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(2)笔试内容为专业知识及岗位认识，满分100分，时间为60分钟;</w:t>
      </w:r>
    </w:p>
    <w:p w14:paraId="326E157E" w14:textId="77777777" w:rsidR="00543589" w:rsidRPr="00543589" w:rsidRDefault="00543589" w:rsidP="00543589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(3)面试分为自我介绍及回答问题两个部分;</w:t>
      </w:r>
    </w:p>
    <w:p w14:paraId="443B3F17" w14:textId="77777777" w:rsidR="00543589" w:rsidRPr="00543589" w:rsidRDefault="00543589" w:rsidP="00543589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lastRenderedPageBreak/>
        <w:t>(4)面试将在实验操作结束后进行。</w:t>
      </w:r>
    </w:p>
    <w:p w14:paraId="2FF037AA" w14:textId="77777777" w:rsidR="00543589" w:rsidRPr="00543589" w:rsidRDefault="00543589" w:rsidP="00543589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(二)复试：</w:t>
      </w:r>
    </w:p>
    <w:p w14:paraId="2D943439" w14:textId="77777777" w:rsidR="00543589" w:rsidRPr="00543589" w:rsidRDefault="00543589" w:rsidP="00543589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一般情况下，在初试成绩汇总结束后，学院人事处将直接通知初试通过者参加复试(未通过者则不再通知)。</w:t>
      </w:r>
    </w:p>
    <w:p w14:paraId="29A442C7" w14:textId="77777777" w:rsidR="00543589" w:rsidRPr="00543589" w:rsidRDefault="00543589" w:rsidP="00543589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复试环节：</w:t>
      </w:r>
    </w:p>
    <w:p w14:paraId="1DA29E7E" w14:textId="77777777" w:rsidR="00543589" w:rsidRPr="00543589" w:rsidRDefault="00543589" w:rsidP="00543589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1.补充自我介绍(2-3分钟);</w:t>
      </w:r>
    </w:p>
    <w:p w14:paraId="02A70538" w14:textId="77777777" w:rsidR="00543589" w:rsidRPr="00543589" w:rsidRDefault="00543589" w:rsidP="00543589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2.评委老师提问。</w:t>
      </w:r>
    </w:p>
    <w:p w14:paraId="5C7FE6B8" w14:textId="77777777" w:rsidR="00543589" w:rsidRPr="00543589" w:rsidRDefault="00543589" w:rsidP="00543589">
      <w:pPr>
        <w:widowControl/>
        <w:shd w:val="clear" w:color="auto" w:fill="FFFFFF"/>
        <w:spacing w:line="525" w:lineRule="atLeast"/>
        <w:ind w:firstLine="645"/>
        <w:jc w:val="left"/>
        <w:rPr>
          <w:rFonts w:ascii="黑体" w:eastAsia="黑体" w:hAnsi="黑体" w:cs="宋体" w:hint="eastAsia"/>
          <w:color w:val="212121"/>
          <w:kern w:val="0"/>
          <w:sz w:val="32"/>
          <w:szCs w:val="32"/>
        </w:rPr>
      </w:pPr>
      <w:r w:rsidRPr="00543589">
        <w:rPr>
          <w:rFonts w:ascii="黑体" w:eastAsia="黑体" w:hAnsi="黑体" w:cs="宋体" w:hint="eastAsia"/>
          <w:color w:val="212121"/>
          <w:kern w:val="0"/>
          <w:sz w:val="32"/>
          <w:szCs w:val="32"/>
        </w:rPr>
        <w:t>六、来院路线</w:t>
      </w:r>
    </w:p>
    <w:p w14:paraId="31C31596" w14:textId="77777777" w:rsidR="00543589" w:rsidRPr="00543589" w:rsidRDefault="00543589" w:rsidP="00543589">
      <w:pPr>
        <w:widowControl/>
        <w:shd w:val="clear" w:color="auto" w:fill="FFFFFF"/>
        <w:spacing w:line="525" w:lineRule="atLeast"/>
        <w:ind w:firstLine="645"/>
        <w:jc w:val="left"/>
        <w:rPr>
          <w:rFonts w:ascii="黑体" w:eastAsia="黑体" w:hAnsi="黑体" w:cs="宋体" w:hint="eastAsia"/>
          <w:color w:val="212121"/>
          <w:kern w:val="0"/>
          <w:sz w:val="32"/>
          <w:szCs w:val="32"/>
        </w:rPr>
      </w:pPr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（一）天津火车站(天津站A1站台)可</w:t>
      </w:r>
      <w:r w:rsidRPr="00543589">
        <w:rPr>
          <w:rFonts w:ascii="黑体" w:eastAsia="黑体" w:hAnsi="黑体" w:cs="宋体" w:hint="eastAsia"/>
          <w:color w:val="212121"/>
          <w:kern w:val="0"/>
          <w:sz w:val="32"/>
          <w:szCs w:val="32"/>
        </w:rPr>
        <w:t>直接乘坐186定制专线或者186快线到天津医科大学临床医学院站下。</w:t>
      </w:r>
    </w:p>
    <w:p w14:paraId="241FE5D3" w14:textId="77777777" w:rsidR="00543589" w:rsidRPr="00543589" w:rsidRDefault="00543589" w:rsidP="00543589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（二）天津西站北广场可乘坐652路到津</w:t>
      </w:r>
      <w:proofErr w:type="gramStart"/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岐</w:t>
      </w:r>
      <w:proofErr w:type="gramEnd"/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公路学苑路站下车，向西步行300米即到。</w:t>
      </w:r>
    </w:p>
    <w:p w14:paraId="76C08A51" w14:textId="77777777" w:rsidR="00543589" w:rsidRPr="00543589" w:rsidRDefault="00543589" w:rsidP="00543589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七、联系电话：022—63837087</w:t>
      </w:r>
    </w:p>
    <w:p w14:paraId="53874E3E" w14:textId="77777777" w:rsidR="00543589" w:rsidRPr="00543589" w:rsidRDefault="00543589" w:rsidP="00543589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543589">
        <w:rPr>
          <w:rFonts w:ascii="仿宋_GB2312" w:eastAsia="仿宋_GB2312" w:hAnsi="微软雅黑" w:cs="宋体" w:hint="eastAsia"/>
          <w:color w:val="212121"/>
          <w:kern w:val="0"/>
          <w:sz w:val="32"/>
          <w:szCs w:val="32"/>
        </w:rPr>
        <w:t>联系人：徐老师</w:t>
      </w:r>
    </w:p>
    <w:p w14:paraId="2DBB51B9" w14:textId="77777777" w:rsidR="00543589" w:rsidRPr="00543589" w:rsidRDefault="00543589">
      <w:pPr>
        <w:rPr>
          <w:rFonts w:hint="eastAsia"/>
        </w:rPr>
      </w:pPr>
    </w:p>
    <w:sectPr w:rsidR="00543589" w:rsidRPr="00543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D4096" w14:textId="77777777" w:rsidR="00DA233D" w:rsidRDefault="00DA233D" w:rsidP="00543589">
      <w:r>
        <w:separator/>
      </w:r>
    </w:p>
  </w:endnote>
  <w:endnote w:type="continuationSeparator" w:id="0">
    <w:p w14:paraId="61A08A88" w14:textId="77777777" w:rsidR="00DA233D" w:rsidRDefault="00DA233D" w:rsidP="0054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1ABA8" w14:textId="77777777" w:rsidR="00DA233D" w:rsidRDefault="00DA233D" w:rsidP="00543589">
      <w:r>
        <w:separator/>
      </w:r>
    </w:p>
  </w:footnote>
  <w:footnote w:type="continuationSeparator" w:id="0">
    <w:p w14:paraId="4437A23F" w14:textId="77777777" w:rsidR="00DA233D" w:rsidRDefault="00DA233D" w:rsidP="00543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C1"/>
    <w:rsid w:val="003940F3"/>
    <w:rsid w:val="004336C1"/>
    <w:rsid w:val="00543589"/>
    <w:rsid w:val="00694F53"/>
    <w:rsid w:val="00C068C2"/>
    <w:rsid w:val="00DA233D"/>
    <w:rsid w:val="00FA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3D751"/>
  <w15:chartTrackingRefBased/>
  <w15:docId w15:val="{399A1A91-1C12-45B4-9400-F87A0FC6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35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3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3589"/>
    <w:rPr>
      <w:sz w:val="18"/>
      <w:szCs w:val="18"/>
    </w:rPr>
  </w:style>
  <w:style w:type="character" w:styleId="a7">
    <w:name w:val="Strong"/>
    <w:basedOn w:val="a0"/>
    <w:uiPriority w:val="22"/>
    <w:qFormat/>
    <w:rsid w:val="005435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9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2022-02-15T02:40:00Z</dcterms:created>
  <dcterms:modified xsi:type="dcterms:W3CDTF">2022-02-15T02:43:00Z</dcterms:modified>
</cp:coreProperties>
</file>